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2"/>
        <w:rPr>
          <w:rFonts w:ascii="Times New Roman"/>
          <w:sz w:val="18"/>
        </w:rPr>
      </w:pPr>
    </w:p>
    <w:p w:rsidR="00435EE5" w:rsidRDefault="00A54F5D">
      <w:pPr>
        <w:spacing w:before="93"/>
        <w:ind w:left="467"/>
        <w:rPr>
          <w:sz w:val="40"/>
        </w:rPr>
      </w:pPr>
      <w:r>
        <w:rPr>
          <w:color w:val="9EA6C8"/>
          <w:w w:val="95"/>
          <w:sz w:val="40"/>
        </w:rPr>
        <w:t>SPECIAL REPORT</w:t>
      </w:r>
    </w:p>
    <w:p w:rsidR="00435EE5" w:rsidRDefault="00A54F5D">
      <w:pPr>
        <w:spacing w:before="219" w:line="355" w:lineRule="auto"/>
        <w:ind w:left="467"/>
        <w:rPr>
          <w:b/>
          <w:sz w:val="40"/>
        </w:rPr>
      </w:pPr>
      <w:r>
        <w:rPr>
          <w:b/>
          <w:color w:val="469EBA"/>
          <w:w w:val="90"/>
          <w:sz w:val="40"/>
        </w:rPr>
        <w:t xml:space="preserve">UNILATERAL COERCIVE MEASURES AGAINST </w:t>
      </w:r>
      <w:r>
        <w:rPr>
          <w:b/>
          <w:color w:val="469EBA"/>
          <w:sz w:val="40"/>
        </w:rPr>
        <w:t>VENEZUELA</w:t>
      </w:r>
    </w:p>
    <w:p w:rsidR="00435EE5" w:rsidRDefault="00A54F5D">
      <w:pPr>
        <w:spacing w:line="459" w:lineRule="exact"/>
        <w:ind w:left="467"/>
        <w:rPr>
          <w:b/>
          <w:sz w:val="40"/>
        </w:rPr>
      </w:pPr>
      <w:r>
        <w:rPr>
          <w:b/>
          <w:color w:val="469EBA"/>
          <w:sz w:val="40"/>
        </w:rPr>
        <w:t>AND ITS IMPACT ON HUMAN RIGHTS</w:t>
      </w:r>
    </w:p>
    <w:p w:rsidR="00435EE5" w:rsidRDefault="00A54F5D">
      <w:pPr>
        <w:spacing w:before="222"/>
        <w:ind w:left="467"/>
        <w:rPr>
          <w:sz w:val="40"/>
        </w:rPr>
      </w:pPr>
      <w:r>
        <w:rPr>
          <w:color w:val="9EA6C8"/>
          <w:sz w:val="40"/>
        </w:rPr>
        <w:t>CARACAS, 2018</w:t>
      </w:r>
    </w:p>
    <w:p w:rsidR="00435EE5" w:rsidRDefault="00435EE5">
      <w:pPr>
        <w:rPr>
          <w:sz w:val="40"/>
        </w:rPr>
        <w:sectPr w:rsidR="00435EE5">
          <w:headerReference w:type="default" r:id="rId8"/>
          <w:footerReference w:type="default" r:id="rId9"/>
          <w:type w:val="continuous"/>
          <w:pgSz w:w="12240" w:h="15840"/>
          <w:pgMar w:top="1660" w:right="1080" w:bottom="1220" w:left="1220" w:header="31" w:footer="1026" w:gutter="0"/>
          <w:pgNumType w:start="1"/>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19"/>
        </w:rPr>
      </w:pPr>
    </w:p>
    <w:p w:rsidR="00435EE5" w:rsidRDefault="00D507A0">
      <w:pPr>
        <w:pStyle w:val="BodyText"/>
        <w:ind w:left="2286"/>
        <w:rPr>
          <w:rFonts w:ascii="Times New Roman"/>
          <w:sz w:val="20"/>
        </w:rPr>
      </w:pPr>
      <w:r>
        <w:rPr>
          <w:rFonts w:ascii="Times New Roman"/>
          <w:noProof/>
          <w:sz w:val="20"/>
          <w:lang w:val="fr-CA" w:eastAsia="fr-CA"/>
        </w:rPr>
        <mc:AlternateContent>
          <mc:Choice Requires="wps">
            <w:drawing>
              <wp:inline distT="0" distB="0" distL="0" distR="0">
                <wp:extent cx="3447415" cy="4041775"/>
                <wp:effectExtent l="9525" t="9525" r="10160" b="6350"/>
                <wp:docPr id="164"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7415" cy="404177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435EE5" w:rsidRDefault="00A54F5D">
                            <w:pPr>
                              <w:spacing w:before="70" w:line="360" w:lineRule="auto"/>
                              <w:ind w:left="144" w:right="140"/>
                              <w:jc w:val="both"/>
                              <w:rPr>
                                <w:b/>
                                <w:sz w:val="24"/>
                              </w:rPr>
                            </w:pPr>
                            <w:r>
                              <w:rPr>
                                <w:b/>
                                <w:sz w:val="24"/>
                              </w:rPr>
                              <w:t>Sures is a Venezuelan civil association devoted to the study, promotion, education and defense of human rights, from critical, emancipatory and alternative views. It is a nongovernmental, nonprofit, independent, nonpartisan and non-religious organization.</w:t>
                            </w:r>
                          </w:p>
                          <w:p w:rsidR="00435EE5" w:rsidRDefault="00435EE5">
                            <w:pPr>
                              <w:pStyle w:val="BodyText"/>
                              <w:rPr>
                                <w:rFonts w:ascii="Times New Roman"/>
                              </w:rPr>
                            </w:pPr>
                          </w:p>
                          <w:p w:rsidR="00435EE5" w:rsidRDefault="00A54F5D">
                            <w:pPr>
                              <w:spacing w:before="140" w:line="360" w:lineRule="auto"/>
                              <w:ind w:left="144" w:right="140"/>
                              <w:jc w:val="both"/>
                              <w:rPr>
                                <w:b/>
                                <w:sz w:val="24"/>
                              </w:rPr>
                            </w:pPr>
                            <w:r>
                              <w:rPr>
                                <w:b/>
                                <w:sz w:val="24"/>
                              </w:rPr>
                              <w:t>The mandate of Sures covers all environmental, civil, cultural, economic, social and political human rights recognized in the Constitution of the Bolivarian</w:t>
                            </w:r>
                            <w:r>
                              <w:rPr>
                                <w:b/>
                                <w:spacing w:val="-32"/>
                                <w:sz w:val="24"/>
                              </w:rPr>
                              <w:t xml:space="preserve"> </w:t>
                            </w:r>
                            <w:r>
                              <w:rPr>
                                <w:b/>
                                <w:sz w:val="24"/>
                              </w:rPr>
                              <w:t>Republic of Venezuela and in the international treaties ratified by our country. It prioritizes those groups of people in situations of greater exclusion, poverty and</w:t>
                            </w:r>
                            <w:r>
                              <w:rPr>
                                <w:b/>
                                <w:spacing w:val="-6"/>
                                <w:sz w:val="24"/>
                              </w:rPr>
                              <w:t xml:space="preserve"> </w:t>
                            </w:r>
                            <w:r>
                              <w:rPr>
                                <w:b/>
                                <w:sz w:val="24"/>
                              </w:rPr>
                              <w:t>discrimination.</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58" o:spid="_x0000_s1026" type="#_x0000_t202" style="width:271.45pt;height:3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" filled="f" strokeweight=".48pt">
                <v:textbox inset="0,0,0,0">
                  <w:txbxContent>
                    <w:p w:rsidR="00435EE5" w:rsidRDefault="00A54F5D">
                      <w:pPr>
                        <w:spacing w:before="70" w:line="360" w:lineRule="auto"/>
                        <w:ind w:left="144" w:right="140"/>
                        <w:jc w:val="both"/>
                        <w:rPr>
                          <w:b/>
                          <w:sz w:val="24"/>
                        </w:rPr>
                      </w:pPr>
                      <w:r>
                        <w:rPr>
                          <w:b/>
                          <w:sz w:val="24"/>
                        </w:rPr>
                        <w:t>Sures is a Venezuelan civil association devoted to the study, promotion, education and defense of human rights, from critical, emancipatory and alternative views. It is a nongovernmental, nonprofit, independent, nonpartisan and non-religious organization.</w:t>
                      </w:r>
                    </w:p>
                    <w:p w:rsidR="00435EE5" w:rsidRDefault="00435EE5">
                      <w:pPr>
                        <w:pStyle w:val="BodyText"/>
                        <w:rPr>
                          <w:rFonts w:ascii="Times New Roman"/>
                        </w:rPr>
                      </w:pPr>
                    </w:p>
                    <w:p w:rsidR="00435EE5" w:rsidRDefault="00A54F5D">
                      <w:pPr>
                        <w:spacing w:before="140" w:line="360" w:lineRule="auto"/>
                        <w:ind w:left="144" w:right="140"/>
                        <w:jc w:val="both"/>
                        <w:rPr>
                          <w:b/>
                          <w:sz w:val="24"/>
                        </w:rPr>
                      </w:pPr>
                      <w:r>
                        <w:rPr>
                          <w:b/>
                          <w:sz w:val="24"/>
                        </w:rPr>
                        <w:t>The mandate of Sures covers all environmental, civil, cultural, economic, social and political human rights recognized in the Constitution of the Bolivarian</w:t>
                      </w:r>
                      <w:r>
                        <w:rPr>
                          <w:b/>
                          <w:spacing w:val="-32"/>
                          <w:sz w:val="24"/>
                        </w:rPr>
                        <w:t xml:space="preserve"> </w:t>
                      </w:r>
                      <w:r>
                        <w:rPr>
                          <w:b/>
                          <w:sz w:val="24"/>
                        </w:rPr>
                        <w:t>Republic of Venezuela and in the international treaties ratified by our country. It prioritizes those groups of people in situations of greater exclusion, poverty and</w:t>
                      </w:r>
                      <w:r>
                        <w:rPr>
                          <w:b/>
                          <w:spacing w:val="-6"/>
                          <w:sz w:val="24"/>
                        </w:rPr>
                        <w:t xml:space="preserve"> </w:t>
                      </w:r>
                      <w:r>
                        <w:rPr>
                          <w:b/>
                          <w:sz w:val="24"/>
                        </w:rPr>
                        <w:t>discrimination.</w:t>
                      </w:r>
                    </w:p>
                  </w:txbxContent>
                </v:textbox>
                <w10:anchorlock/>
              </v:shape>
            </w:pict>
          </mc:Fallback>
        </mc:AlternateContent>
      </w:r>
    </w:p>
    <w:p w:rsidR="00435EE5" w:rsidRDefault="00435EE5">
      <w:pPr>
        <w:rPr>
          <w:rFonts w:ascii="Times New Roman"/>
          <w:sz w:val="20"/>
        </w:rPr>
        <w:sectPr w:rsidR="00435EE5">
          <w:pgSz w:w="12240" w:h="15840"/>
          <w:pgMar w:top="1660" w:right="1080" w:bottom="1220" w:left="1220" w:header="31" w:footer="1026" w:gutter="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8"/>
        <w:rPr>
          <w:rFonts w:ascii="Times New Roman"/>
          <w:sz w:val="18"/>
        </w:rPr>
      </w:pPr>
    </w:p>
    <w:p w:rsidR="00435EE5" w:rsidRDefault="00A54F5D">
      <w:pPr>
        <w:spacing w:before="92"/>
        <w:ind w:left="753"/>
        <w:rPr>
          <w:sz w:val="32"/>
        </w:rPr>
      </w:pPr>
      <w:r>
        <w:rPr>
          <w:color w:val="9EA6C8"/>
          <w:w w:val="95"/>
          <w:sz w:val="32"/>
        </w:rPr>
        <w:t>SPECIAL REPORT</w:t>
      </w:r>
    </w:p>
    <w:p w:rsidR="00435EE5" w:rsidRDefault="00A54F5D">
      <w:pPr>
        <w:spacing w:before="177" w:line="352" w:lineRule="auto"/>
        <w:ind w:left="753" w:right="535"/>
        <w:rPr>
          <w:b/>
          <w:sz w:val="32"/>
        </w:rPr>
      </w:pPr>
      <w:r>
        <w:rPr>
          <w:b/>
          <w:color w:val="469EBA"/>
          <w:w w:val="90"/>
          <w:sz w:val="32"/>
        </w:rPr>
        <w:t xml:space="preserve">UNILATERAL COERCIVE MEASURES AGAINST VENEZUELA </w:t>
      </w:r>
      <w:r>
        <w:rPr>
          <w:b/>
          <w:color w:val="469EBA"/>
          <w:sz w:val="32"/>
        </w:rPr>
        <w:t>AND ITS IMPACT ON HUMAN RIGHTS</w:t>
      </w:r>
    </w:p>
    <w:p w:rsidR="00435EE5" w:rsidRPr="00D507A0" w:rsidRDefault="00A54F5D">
      <w:pPr>
        <w:spacing w:before="5"/>
        <w:ind w:left="753"/>
        <w:rPr>
          <w:sz w:val="32"/>
          <w:lang w:val="es-MX"/>
        </w:rPr>
      </w:pPr>
      <w:r w:rsidRPr="00D507A0">
        <w:rPr>
          <w:color w:val="9EA6C8"/>
          <w:sz w:val="32"/>
          <w:lang w:val="es-MX"/>
        </w:rPr>
        <w:t>CARACAS, 2018</w:t>
      </w:r>
    </w:p>
    <w:p w:rsidR="00435EE5" w:rsidRPr="00D507A0" w:rsidRDefault="00435EE5">
      <w:pPr>
        <w:pStyle w:val="BodyText"/>
        <w:rPr>
          <w:sz w:val="36"/>
          <w:lang w:val="es-MX"/>
        </w:rPr>
      </w:pPr>
    </w:p>
    <w:p w:rsidR="00435EE5" w:rsidRPr="00D507A0" w:rsidRDefault="00435EE5">
      <w:pPr>
        <w:pStyle w:val="BodyText"/>
        <w:rPr>
          <w:sz w:val="36"/>
          <w:lang w:val="es-MX"/>
        </w:rPr>
      </w:pPr>
    </w:p>
    <w:p w:rsidR="00435EE5" w:rsidRPr="00D507A0" w:rsidRDefault="00435EE5">
      <w:pPr>
        <w:pStyle w:val="BodyText"/>
        <w:rPr>
          <w:sz w:val="36"/>
          <w:lang w:val="es-MX"/>
        </w:rPr>
      </w:pPr>
    </w:p>
    <w:p w:rsidR="00435EE5" w:rsidRPr="00D507A0" w:rsidRDefault="00435EE5">
      <w:pPr>
        <w:pStyle w:val="BodyText"/>
        <w:rPr>
          <w:sz w:val="36"/>
          <w:lang w:val="es-MX"/>
        </w:rPr>
      </w:pPr>
    </w:p>
    <w:p w:rsidR="00435EE5" w:rsidRPr="00D507A0" w:rsidRDefault="00435EE5">
      <w:pPr>
        <w:pStyle w:val="BodyText"/>
        <w:rPr>
          <w:sz w:val="36"/>
          <w:lang w:val="es-MX"/>
        </w:rPr>
      </w:pPr>
    </w:p>
    <w:p w:rsidR="00435EE5" w:rsidRPr="00D507A0" w:rsidRDefault="00435EE5">
      <w:pPr>
        <w:pStyle w:val="BodyText"/>
        <w:rPr>
          <w:sz w:val="36"/>
          <w:lang w:val="es-MX"/>
        </w:rPr>
      </w:pPr>
    </w:p>
    <w:p w:rsidR="00435EE5" w:rsidRPr="00D507A0" w:rsidRDefault="00435EE5">
      <w:pPr>
        <w:pStyle w:val="BodyText"/>
        <w:rPr>
          <w:sz w:val="36"/>
          <w:lang w:val="es-MX"/>
        </w:rPr>
      </w:pPr>
    </w:p>
    <w:p w:rsidR="00435EE5" w:rsidRPr="00D507A0" w:rsidRDefault="00A54F5D">
      <w:pPr>
        <w:spacing w:before="212" w:line="355" w:lineRule="auto"/>
        <w:ind w:left="6466" w:right="301" w:firstLine="842"/>
        <w:jc w:val="right"/>
        <w:rPr>
          <w:sz w:val="28"/>
          <w:lang w:val="es-MX"/>
        </w:rPr>
      </w:pPr>
      <w:r w:rsidRPr="00D507A0">
        <w:rPr>
          <w:color w:val="9EA6C8"/>
          <w:w w:val="95"/>
          <w:sz w:val="28"/>
          <w:lang w:val="es-MX"/>
        </w:rPr>
        <w:t>Responsible Team:</w:t>
      </w:r>
      <w:r w:rsidRPr="00D507A0">
        <w:rPr>
          <w:color w:val="9EA6C8"/>
          <w:sz w:val="28"/>
          <w:lang w:val="es-MX"/>
        </w:rPr>
        <w:t xml:space="preserve"> </w:t>
      </w:r>
      <w:r w:rsidRPr="00D507A0">
        <w:rPr>
          <w:color w:val="9EA6C8"/>
          <w:w w:val="95"/>
          <w:sz w:val="28"/>
          <w:lang w:val="es-MX"/>
        </w:rPr>
        <w:t>María Lucrecia Hernández</w:t>
      </w:r>
      <w:r w:rsidRPr="00D507A0">
        <w:rPr>
          <w:color w:val="9EA6C8"/>
          <w:w w:val="83"/>
          <w:sz w:val="28"/>
          <w:lang w:val="es-MX"/>
        </w:rPr>
        <w:t xml:space="preserve"> </w:t>
      </w:r>
      <w:r w:rsidRPr="00D507A0">
        <w:rPr>
          <w:color w:val="9EA6C8"/>
          <w:w w:val="95"/>
          <w:sz w:val="28"/>
          <w:lang w:val="es-MX"/>
        </w:rPr>
        <w:t>Ana Salazar Maldonado</w:t>
      </w:r>
    </w:p>
    <w:p w:rsidR="00435EE5" w:rsidRPr="00D507A0" w:rsidRDefault="00435EE5">
      <w:pPr>
        <w:spacing w:line="355" w:lineRule="auto"/>
        <w:jc w:val="right"/>
        <w:rPr>
          <w:sz w:val="28"/>
          <w:lang w:val="es-MX"/>
        </w:rPr>
        <w:sectPr w:rsidR="00435EE5" w:rsidRPr="00D507A0">
          <w:pgSz w:w="12240" w:h="15840"/>
          <w:pgMar w:top="1660" w:right="1080" w:bottom="1220" w:left="1220" w:header="31" w:footer="1026" w:gutter="0"/>
          <w:cols w:space="720"/>
        </w:sectPr>
      </w:pPr>
    </w:p>
    <w:p w:rsidR="00435EE5" w:rsidRPr="00D507A0" w:rsidRDefault="00435EE5">
      <w:pPr>
        <w:pStyle w:val="BodyText"/>
        <w:rPr>
          <w:sz w:val="20"/>
          <w:lang w:val="es-MX"/>
        </w:rPr>
      </w:pPr>
    </w:p>
    <w:p w:rsidR="00435EE5" w:rsidRPr="00D507A0" w:rsidRDefault="00435EE5">
      <w:pPr>
        <w:pStyle w:val="BodyText"/>
        <w:spacing w:before="8"/>
        <w:rPr>
          <w:sz w:val="21"/>
          <w:lang w:val="es-MX"/>
        </w:rPr>
      </w:pPr>
    </w:p>
    <w:p w:rsidR="00435EE5" w:rsidRDefault="00A54F5D">
      <w:pPr>
        <w:pStyle w:val="BodyText"/>
        <w:spacing w:before="95"/>
        <w:ind w:left="186"/>
        <w:jc w:val="both"/>
      </w:pPr>
      <w:r>
        <w:rPr>
          <w:w w:val="95"/>
        </w:rPr>
        <w:t>PRESENTATION</w:t>
      </w:r>
    </w:p>
    <w:p w:rsidR="00435EE5" w:rsidRDefault="00435EE5">
      <w:pPr>
        <w:pStyle w:val="BodyText"/>
        <w:spacing w:before="4"/>
        <w:rPr>
          <w:sz w:val="32"/>
        </w:rPr>
      </w:pPr>
    </w:p>
    <w:p w:rsidR="00435EE5" w:rsidRDefault="00A54F5D">
      <w:pPr>
        <w:pStyle w:val="BodyText"/>
        <w:spacing w:line="355" w:lineRule="auto"/>
        <w:ind w:left="186" w:right="302"/>
        <w:jc w:val="both"/>
      </w:pPr>
      <w:r>
        <w:t>As</w:t>
      </w:r>
      <w:r>
        <w:rPr>
          <w:spacing w:val="-31"/>
        </w:rPr>
        <w:t xml:space="preserve"> </w:t>
      </w:r>
      <w:r>
        <w:t>of</w:t>
      </w:r>
      <w:r>
        <w:rPr>
          <w:spacing w:val="-29"/>
        </w:rPr>
        <w:t xml:space="preserve"> </w:t>
      </w:r>
      <w:r>
        <w:t>2014,</w:t>
      </w:r>
      <w:r>
        <w:rPr>
          <w:spacing w:val="-30"/>
        </w:rPr>
        <w:t xml:space="preserve"> </w:t>
      </w:r>
      <w:r>
        <w:t>the</w:t>
      </w:r>
      <w:r>
        <w:rPr>
          <w:spacing w:val="-30"/>
        </w:rPr>
        <w:t xml:space="preserve"> </w:t>
      </w:r>
      <w:r>
        <w:t>Bolivarian</w:t>
      </w:r>
      <w:r>
        <w:rPr>
          <w:spacing w:val="-30"/>
        </w:rPr>
        <w:t xml:space="preserve"> </w:t>
      </w:r>
      <w:r>
        <w:t>Republic</w:t>
      </w:r>
      <w:r>
        <w:rPr>
          <w:spacing w:val="-29"/>
        </w:rPr>
        <w:t xml:space="preserve"> </w:t>
      </w:r>
      <w:r>
        <w:t>of</w:t>
      </w:r>
      <w:r>
        <w:rPr>
          <w:spacing w:val="-29"/>
        </w:rPr>
        <w:t xml:space="preserve"> </w:t>
      </w:r>
      <w:r>
        <w:t>Venezuela</w:t>
      </w:r>
      <w:r>
        <w:rPr>
          <w:spacing w:val="-30"/>
        </w:rPr>
        <w:t xml:space="preserve"> </w:t>
      </w:r>
      <w:r>
        <w:t>has</w:t>
      </w:r>
      <w:r>
        <w:rPr>
          <w:spacing w:val="-30"/>
        </w:rPr>
        <w:t xml:space="preserve"> </w:t>
      </w:r>
      <w:r>
        <w:t>been</w:t>
      </w:r>
      <w:r>
        <w:rPr>
          <w:spacing w:val="-30"/>
        </w:rPr>
        <w:t xml:space="preserve"> </w:t>
      </w:r>
      <w:r>
        <w:t>subjected</w:t>
      </w:r>
      <w:r>
        <w:rPr>
          <w:spacing w:val="-29"/>
        </w:rPr>
        <w:t xml:space="preserve"> </w:t>
      </w:r>
      <w:r>
        <w:t>to</w:t>
      </w:r>
      <w:r>
        <w:rPr>
          <w:spacing w:val="-29"/>
        </w:rPr>
        <w:t xml:space="preserve"> </w:t>
      </w:r>
      <w:r>
        <w:t>a</w:t>
      </w:r>
      <w:r>
        <w:rPr>
          <w:spacing w:val="-30"/>
        </w:rPr>
        <w:t xml:space="preserve"> </w:t>
      </w:r>
      <w:r>
        <w:t>series</w:t>
      </w:r>
      <w:r>
        <w:rPr>
          <w:spacing w:val="-30"/>
        </w:rPr>
        <w:t xml:space="preserve"> </w:t>
      </w:r>
      <w:r>
        <w:t>of</w:t>
      </w:r>
      <w:r>
        <w:rPr>
          <w:spacing w:val="-29"/>
        </w:rPr>
        <w:t xml:space="preserve"> </w:t>
      </w:r>
      <w:r>
        <w:t>sanctions unilaterally</w:t>
      </w:r>
      <w:r>
        <w:rPr>
          <w:spacing w:val="-35"/>
        </w:rPr>
        <w:t xml:space="preserve"> </w:t>
      </w:r>
      <w:r>
        <w:t>imposed</w:t>
      </w:r>
      <w:r>
        <w:rPr>
          <w:spacing w:val="-34"/>
        </w:rPr>
        <w:t xml:space="preserve"> </w:t>
      </w:r>
      <w:r>
        <w:t>by</w:t>
      </w:r>
      <w:r>
        <w:rPr>
          <w:spacing w:val="-33"/>
        </w:rPr>
        <w:t xml:space="preserve"> </w:t>
      </w:r>
      <w:r>
        <w:t>several</w:t>
      </w:r>
      <w:r>
        <w:rPr>
          <w:spacing w:val="-36"/>
        </w:rPr>
        <w:t xml:space="preserve"> </w:t>
      </w:r>
      <w:r>
        <w:t>countries</w:t>
      </w:r>
      <w:r>
        <w:rPr>
          <w:spacing w:val="-35"/>
        </w:rPr>
        <w:t xml:space="preserve"> </w:t>
      </w:r>
      <w:r>
        <w:t>of</w:t>
      </w:r>
      <w:r>
        <w:rPr>
          <w:spacing w:val="-34"/>
        </w:rPr>
        <w:t xml:space="preserve"> </w:t>
      </w:r>
      <w:r>
        <w:t>North</w:t>
      </w:r>
      <w:r>
        <w:rPr>
          <w:spacing w:val="-35"/>
        </w:rPr>
        <w:t xml:space="preserve"> </w:t>
      </w:r>
      <w:r>
        <w:t>America</w:t>
      </w:r>
      <w:r>
        <w:rPr>
          <w:spacing w:val="-35"/>
        </w:rPr>
        <w:t xml:space="preserve"> </w:t>
      </w:r>
      <w:r>
        <w:t>and</w:t>
      </w:r>
      <w:r>
        <w:rPr>
          <w:spacing w:val="-35"/>
        </w:rPr>
        <w:t xml:space="preserve"> </w:t>
      </w:r>
      <w:r>
        <w:t>Europe,</w:t>
      </w:r>
      <w:r>
        <w:rPr>
          <w:spacing w:val="-34"/>
        </w:rPr>
        <w:t xml:space="preserve"> </w:t>
      </w:r>
      <w:r>
        <w:t>which</w:t>
      </w:r>
      <w:r>
        <w:rPr>
          <w:spacing w:val="-35"/>
        </w:rPr>
        <w:t xml:space="preserve"> </w:t>
      </w:r>
      <w:r>
        <w:t>has</w:t>
      </w:r>
      <w:r>
        <w:rPr>
          <w:spacing w:val="-35"/>
        </w:rPr>
        <w:t xml:space="preserve"> </w:t>
      </w:r>
      <w:r>
        <w:t>generated a</w:t>
      </w:r>
      <w:r>
        <w:rPr>
          <w:spacing w:val="-19"/>
        </w:rPr>
        <w:t xml:space="preserve"> </w:t>
      </w:r>
      <w:r>
        <w:t>rather</w:t>
      </w:r>
      <w:r>
        <w:rPr>
          <w:spacing w:val="-19"/>
        </w:rPr>
        <w:t xml:space="preserve"> </w:t>
      </w:r>
      <w:r>
        <w:t>serious</w:t>
      </w:r>
      <w:r>
        <w:rPr>
          <w:spacing w:val="-20"/>
        </w:rPr>
        <w:t xml:space="preserve"> </w:t>
      </w:r>
      <w:r>
        <w:t>impact</w:t>
      </w:r>
      <w:r>
        <w:rPr>
          <w:spacing w:val="-19"/>
        </w:rPr>
        <w:t xml:space="preserve"> </w:t>
      </w:r>
      <w:r>
        <w:t>on</w:t>
      </w:r>
      <w:r>
        <w:rPr>
          <w:spacing w:val="-20"/>
        </w:rPr>
        <w:t xml:space="preserve"> </w:t>
      </w:r>
      <w:r>
        <w:t>the</w:t>
      </w:r>
      <w:r>
        <w:rPr>
          <w:spacing w:val="-19"/>
        </w:rPr>
        <w:t xml:space="preserve"> </w:t>
      </w:r>
      <w:r>
        <w:t>enjoyment</w:t>
      </w:r>
      <w:r>
        <w:rPr>
          <w:spacing w:val="-19"/>
        </w:rPr>
        <w:t xml:space="preserve"> </w:t>
      </w:r>
      <w:r>
        <w:t>and</w:t>
      </w:r>
      <w:r>
        <w:rPr>
          <w:spacing w:val="-19"/>
        </w:rPr>
        <w:t xml:space="preserve"> </w:t>
      </w:r>
      <w:r>
        <w:t>exercise</w:t>
      </w:r>
      <w:r>
        <w:rPr>
          <w:spacing w:val="-20"/>
        </w:rPr>
        <w:t xml:space="preserve"> </w:t>
      </w:r>
      <w:r>
        <w:t>of</w:t>
      </w:r>
      <w:r>
        <w:rPr>
          <w:spacing w:val="-18"/>
        </w:rPr>
        <w:t xml:space="preserve"> </w:t>
      </w:r>
      <w:r>
        <w:t>the</w:t>
      </w:r>
      <w:r>
        <w:rPr>
          <w:spacing w:val="-20"/>
        </w:rPr>
        <w:t xml:space="preserve"> </w:t>
      </w:r>
      <w:r>
        <w:t>human</w:t>
      </w:r>
      <w:r>
        <w:rPr>
          <w:spacing w:val="-19"/>
        </w:rPr>
        <w:t xml:space="preserve"> </w:t>
      </w:r>
      <w:r>
        <w:t>rights</w:t>
      </w:r>
      <w:r>
        <w:rPr>
          <w:spacing w:val="-20"/>
        </w:rPr>
        <w:t xml:space="preserve"> </w:t>
      </w:r>
      <w:r>
        <w:t>of</w:t>
      </w:r>
      <w:r>
        <w:rPr>
          <w:spacing w:val="-18"/>
        </w:rPr>
        <w:t xml:space="preserve"> </w:t>
      </w:r>
      <w:r>
        <w:t>its</w:t>
      </w:r>
      <w:r>
        <w:rPr>
          <w:spacing w:val="-21"/>
        </w:rPr>
        <w:t xml:space="preserve"> </w:t>
      </w:r>
      <w:r>
        <w:t>population. In</w:t>
      </w:r>
      <w:r>
        <w:rPr>
          <w:spacing w:val="-32"/>
        </w:rPr>
        <w:t xml:space="preserve"> </w:t>
      </w:r>
      <w:r>
        <w:t>this</w:t>
      </w:r>
      <w:r>
        <w:rPr>
          <w:spacing w:val="-33"/>
        </w:rPr>
        <w:t xml:space="preserve"> </w:t>
      </w:r>
      <w:r>
        <w:t>Special</w:t>
      </w:r>
      <w:r>
        <w:rPr>
          <w:spacing w:val="-32"/>
        </w:rPr>
        <w:t xml:space="preserve"> </w:t>
      </w:r>
      <w:r>
        <w:t>Report,</w:t>
      </w:r>
      <w:r>
        <w:rPr>
          <w:spacing w:val="-32"/>
        </w:rPr>
        <w:t xml:space="preserve"> </w:t>
      </w:r>
      <w:r>
        <w:t>a</w:t>
      </w:r>
      <w:r>
        <w:rPr>
          <w:spacing w:val="-30"/>
        </w:rPr>
        <w:t xml:space="preserve"> </w:t>
      </w:r>
      <w:r>
        <w:t>study</w:t>
      </w:r>
      <w:r>
        <w:rPr>
          <w:spacing w:val="-32"/>
        </w:rPr>
        <w:t xml:space="preserve"> </w:t>
      </w:r>
      <w:r>
        <w:t>on</w:t>
      </w:r>
      <w:r>
        <w:rPr>
          <w:spacing w:val="-32"/>
        </w:rPr>
        <w:t xml:space="preserve"> </w:t>
      </w:r>
      <w:r>
        <w:t>these</w:t>
      </w:r>
      <w:r>
        <w:rPr>
          <w:spacing w:val="-32"/>
        </w:rPr>
        <w:t xml:space="preserve"> </w:t>
      </w:r>
      <w:r>
        <w:t>coercive</w:t>
      </w:r>
      <w:r>
        <w:rPr>
          <w:spacing w:val="-31"/>
        </w:rPr>
        <w:t xml:space="preserve"> </w:t>
      </w:r>
      <w:r>
        <w:t>measures</w:t>
      </w:r>
      <w:r>
        <w:rPr>
          <w:spacing w:val="-32"/>
        </w:rPr>
        <w:t xml:space="preserve"> </w:t>
      </w:r>
      <w:r>
        <w:t>and</w:t>
      </w:r>
      <w:r>
        <w:rPr>
          <w:spacing w:val="-32"/>
        </w:rPr>
        <w:t xml:space="preserve"> </w:t>
      </w:r>
      <w:r>
        <w:t>their</w:t>
      </w:r>
      <w:r>
        <w:rPr>
          <w:spacing w:val="-30"/>
        </w:rPr>
        <w:t xml:space="preserve"> </w:t>
      </w:r>
      <w:r>
        <w:t>effects</w:t>
      </w:r>
      <w:r>
        <w:rPr>
          <w:spacing w:val="-32"/>
        </w:rPr>
        <w:t xml:space="preserve"> </w:t>
      </w:r>
      <w:r>
        <w:t>is</w:t>
      </w:r>
      <w:r>
        <w:rPr>
          <w:spacing w:val="-32"/>
        </w:rPr>
        <w:t xml:space="preserve"> </w:t>
      </w:r>
      <w:r>
        <w:t>presented.</w:t>
      </w:r>
      <w:r>
        <w:rPr>
          <w:spacing w:val="-32"/>
        </w:rPr>
        <w:t xml:space="preserve"> </w:t>
      </w:r>
      <w:r>
        <w:t>For this purpose, a chronological detail of the imposed sanctions, their legal basis, scope</w:t>
      </w:r>
      <w:r>
        <w:rPr>
          <w:spacing w:val="-37"/>
        </w:rPr>
        <w:t xml:space="preserve"> </w:t>
      </w:r>
      <w:r>
        <w:t>and their</w:t>
      </w:r>
      <w:r>
        <w:rPr>
          <w:spacing w:val="-12"/>
        </w:rPr>
        <w:t xml:space="preserve"> </w:t>
      </w:r>
      <w:r>
        <w:t>relation</w:t>
      </w:r>
      <w:r>
        <w:rPr>
          <w:spacing w:val="-13"/>
        </w:rPr>
        <w:t xml:space="preserve"> </w:t>
      </w:r>
      <w:r>
        <w:t>with</w:t>
      </w:r>
      <w:r>
        <w:rPr>
          <w:spacing w:val="-14"/>
        </w:rPr>
        <w:t xml:space="preserve"> </w:t>
      </w:r>
      <w:r>
        <w:t>Public</w:t>
      </w:r>
      <w:r>
        <w:rPr>
          <w:spacing w:val="-13"/>
        </w:rPr>
        <w:t xml:space="preserve"> </w:t>
      </w:r>
      <w:r>
        <w:t>International</w:t>
      </w:r>
      <w:r>
        <w:rPr>
          <w:spacing w:val="-14"/>
        </w:rPr>
        <w:t xml:space="preserve"> </w:t>
      </w:r>
      <w:r>
        <w:t>Law</w:t>
      </w:r>
      <w:r>
        <w:rPr>
          <w:spacing w:val="-13"/>
        </w:rPr>
        <w:t xml:space="preserve"> </w:t>
      </w:r>
      <w:r>
        <w:t>and</w:t>
      </w:r>
      <w:r>
        <w:rPr>
          <w:spacing w:val="-13"/>
        </w:rPr>
        <w:t xml:space="preserve"> </w:t>
      </w:r>
      <w:r>
        <w:t>Human</w:t>
      </w:r>
      <w:r>
        <w:rPr>
          <w:spacing w:val="-14"/>
        </w:rPr>
        <w:t xml:space="preserve"> </w:t>
      </w:r>
      <w:r>
        <w:t>Ri</w:t>
      </w:r>
      <w:r>
        <w:t>ghts</w:t>
      </w:r>
      <w:r>
        <w:rPr>
          <w:spacing w:val="-14"/>
        </w:rPr>
        <w:t xml:space="preserve"> </w:t>
      </w:r>
      <w:r>
        <w:t>Law</w:t>
      </w:r>
      <w:r>
        <w:rPr>
          <w:spacing w:val="-13"/>
        </w:rPr>
        <w:t xml:space="preserve"> </w:t>
      </w:r>
      <w:r>
        <w:t>is</w:t>
      </w:r>
      <w:r>
        <w:rPr>
          <w:spacing w:val="-14"/>
        </w:rPr>
        <w:t xml:space="preserve"> </w:t>
      </w:r>
      <w:r>
        <w:t>presented.</w:t>
      </w:r>
    </w:p>
    <w:p w:rsidR="00435EE5" w:rsidRDefault="00435EE5">
      <w:pPr>
        <w:pStyle w:val="BodyText"/>
        <w:spacing w:before="10"/>
        <w:rPr>
          <w:sz w:val="20"/>
        </w:rPr>
      </w:pPr>
    </w:p>
    <w:p w:rsidR="00435EE5" w:rsidRDefault="00A54F5D">
      <w:pPr>
        <w:pStyle w:val="BodyText"/>
        <w:spacing w:line="355" w:lineRule="auto"/>
        <w:ind w:left="186" w:right="299"/>
        <w:jc w:val="both"/>
      </w:pPr>
      <w:r>
        <w:t>It</w:t>
      </w:r>
      <w:r>
        <w:rPr>
          <w:spacing w:val="-30"/>
        </w:rPr>
        <w:t xml:space="preserve"> </w:t>
      </w:r>
      <w:r>
        <w:t>is</w:t>
      </w:r>
      <w:r>
        <w:rPr>
          <w:spacing w:val="-30"/>
        </w:rPr>
        <w:t xml:space="preserve"> </w:t>
      </w:r>
      <w:r>
        <w:t>essential</w:t>
      </w:r>
      <w:r>
        <w:rPr>
          <w:spacing w:val="-30"/>
        </w:rPr>
        <w:t xml:space="preserve"> </w:t>
      </w:r>
      <w:r>
        <w:t>to</w:t>
      </w:r>
      <w:r>
        <w:rPr>
          <w:spacing w:val="-29"/>
        </w:rPr>
        <w:t xml:space="preserve"> </w:t>
      </w:r>
      <w:r>
        <w:t>underline</w:t>
      </w:r>
      <w:r>
        <w:rPr>
          <w:spacing w:val="-30"/>
        </w:rPr>
        <w:t xml:space="preserve"> </w:t>
      </w:r>
      <w:r>
        <w:t>that</w:t>
      </w:r>
      <w:r>
        <w:rPr>
          <w:spacing w:val="-30"/>
        </w:rPr>
        <w:t xml:space="preserve"> </w:t>
      </w:r>
      <w:r>
        <w:t>all</w:t>
      </w:r>
      <w:r>
        <w:rPr>
          <w:spacing w:val="-28"/>
        </w:rPr>
        <w:t xml:space="preserve"> </w:t>
      </w:r>
      <w:r>
        <w:t>the</w:t>
      </w:r>
      <w:r>
        <w:rPr>
          <w:spacing w:val="-29"/>
        </w:rPr>
        <w:t xml:space="preserve"> </w:t>
      </w:r>
      <w:r>
        <w:t>actions</w:t>
      </w:r>
      <w:r>
        <w:rPr>
          <w:spacing w:val="-30"/>
        </w:rPr>
        <w:t xml:space="preserve"> </w:t>
      </w:r>
      <w:r>
        <w:t>of</w:t>
      </w:r>
      <w:r>
        <w:rPr>
          <w:spacing w:val="-27"/>
        </w:rPr>
        <w:t xml:space="preserve"> </w:t>
      </w:r>
      <w:r>
        <w:t>the</w:t>
      </w:r>
      <w:r>
        <w:rPr>
          <w:spacing w:val="-29"/>
        </w:rPr>
        <w:t xml:space="preserve"> </w:t>
      </w:r>
      <w:r>
        <w:t>States</w:t>
      </w:r>
      <w:r>
        <w:rPr>
          <w:spacing w:val="-28"/>
        </w:rPr>
        <w:t xml:space="preserve"> </w:t>
      </w:r>
      <w:r>
        <w:t>that</w:t>
      </w:r>
      <w:r>
        <w:rPr>
          <w:spacing w:val="-30"/>
        </w:rPr>
        <w:t xml:space="preserve"> </w:t>
      </w:r>
      <w:r>
        <w:t>have</w:t>
      </w:r>
      <w:r>
        <w:rPr>
          <w:spacing w:val="-28"/>
        </w:rPr>
        <w:t xml:space="preserve"> </w:t>
      </w:r>
      <w:r>
        <w:t>imposed</w:t>
      </w:r>
      <w:r>
        <w:rPr>
          <w:spacing w:val="-29"/>
        </w:rPr>
        <w:t xml:space="preserve"> </w:t>
      </w:r>
      <w:r>
        <w:t>these</w:t>
      </w:r>
      <w:r>
        <w:rPr>
          <w:spacing w:val="-28"/>
        </w:rPr>
        <w:t xml:space="preserve"> </w:t>
      </w:r>
      <w:r>
        <w:t>sanctions revolve</w:t>
      </w:r>
      <w:r>
        <w:rPr>
          <w:spacing w:val="-24"/>
        </w:rPr>
        <w:t xml:space="preserve"> </w:t>
      </w:r>
      <w:r>
        <w:t>around</w:t>
      </w:r>
      <w:r>
        <w:rPr>
          <w:spacing w:val="-23"/>
        </w:rPr>
        <w:t xml:space="preserve"> </w:t>
      </w:r>
      <w:r>
        <w:t>the</w:t>
      </w:r>
      <w:r>
        <w:rPr>
          <w:spacing w:val="-25"/>
        </w:rPr>
        <w:t xml:space="preserve"> </w:t>
      </w:r>
      <w:r>
        <w:t>approval</w:t>
      </w:r>
      <w:r>
        <w:rPr>
          <w:spacing w:val="-24"/>
        </w:rPr>
        <w:t xml:space="preserve"> </w:t>
      </w:r>
      <w:r>
        <w:t>of</w:t>
      </w:r>
      <w:r>
        <w:rPr>
          <w:spacing w:val="-23"/>
        </w:rPr>
        <w:t xml:space="preserve"> </w:t>
      </w:r>
      <w:r>
        <w:t>a</w:t>
      </w:r>
      <w:r>
        <w:rPr>
          <w:spacing w:val="-24"/>
        </w:rPr>
        <w:t xml:space="preserve"> </w:t>
      </w:r>
      <w:r>
        <w:t>Public</w:t>
      </w:r>
      <w:r>
        <w:rPr>
          <w:spacing w:val="-23"/>
        </w:rPr>
        <w:t xml:space="preserve"> </w:t>
      </w:r>
      <w:r>
        <w:t>Law</w:t>
      </w:r>
      <w:r>
        <w:rPr>
          <w:spacing w:val="-23"/>
        </w:rPr>
        <w:t xml:space="preserve"> </w:t>
      </w:r>
      <w:r>
        <w:t>in</w:t>
      </w:r>
      <w:r>
        <w:rPr>
          <w:spacing w:val="-24"/>
        </w:rPr>
        <w:t xml:space="preserve"> </w:t>
      </w:r>
      <w:r>
        <w:t>the</w:t>
      </w:r>
      <w:r>
        <w:rPr>
          <w:spacing w:val="-25"/>
        </w:rPr>
        <w:t xml:space="preserve"> </w:t>
      </w:r>
      <w:r>
        <w:t>Congress</w:t>
      </w:r>
      <w:r>
        <w:rPr>
          <w:spacing w:val="-24"/>
        </w:rPr>
        <w:t xml:space="preserve"> </w:t>
      </w:r>
      <w:r>
        <w:t>of</w:t>
      </w:r>
      <w:r>
        <w:rPr>
          <w:spacing w:val="-23"/>
        </w:rPr>
        <w:t xml:space="preserve"> </w:t>
      </w:r>
      <w:r>
        <w:t>the</w:t>
      </w:r>
      <w:r>
        <w:rPr>
          <w:spacing w:val="-23"/>
        </w:rPr>
        <w:t xml:space="preserve"> </w:t>
      </w:r>
      <w:r>
        <w:t>United</w:t>
      </w:r>
      <w:r>
        <w:rPr>
          <w:spacing w:val="-24"/>
        </w:rPr>
        <w:t xml:space="preserve"> </w:t>
      </w:r>
      <w:r>
        <w:t>States</w:t>
      </w:r>
      <w:r>
        <w:rPr>
          <w:spacing w:val="-25"/>
        </w:rPr>
        <w:t xml:space="preserve"> </w:t>
      </w:r>
      <w:r>
        <w:t>of</w:t>
      </w:r>
      <w:r>
        <w:rPr>
          <w:spacing w:val="-23"/>
        </w:rPr>
        <w:t xml:space="preserve"> </w:t>
      </w:r>
      <w:r>
        <w:t>America in December 2014, during the administration of Mr. Barack Hussein Obama: the 113-278 Act</w:t>
      </w:r>
      <w:r>
        <w:rPr>
          <w:spacing w:val="-27"/>
        </w:rPr>
        <w:t xml:space="preserve"> </w:t>
      </w:r>
      <w:r>
        <w:t>entitled</w:t>
      </w:r>
      <w:r>
        <w:rPr>
          <w:spacing w:val="-26"/>
        </w:rPr>
        <w:t xml:space="preserve"> </w:t>
      </w:r>
      <w:r>
        <w:t>"Public</w:t>
      </w:r>
      <w:r>
        <w:rPr>
          <w:spacing w:val="-26"/>
        </w:rPr>
        <w:t xml:space="preserve"> </w:t>
      </w:r>
      <w:r>
        <w:t>Law</w:t>
      </w:r>
      <w:r>
        <w:rPr>
          <w:spacing w:val="-26"/>
        </w:rPr>
        <w:t xml:space="preserve"> </w:t>
      </w:r>
      <w:r>
        <w:t>for</w:t>
      </w:r>
      <w:r>
        <w:rPr>
          <w:spacing w:val="-26"/>
        </w:rPr>
        <w:t xml:space="preserve"> </w:t>
      </w:r>
      <w:r>
        <w:t>the</w:t>
      </w:r>
      <w:r>
        <w:rPr>
          <w:spacing w:val="-27"/>
        </w:rPr>
        <w:t xml:space="preserve"> </w:t>
      </w:r>
      <w:r>
        <w:t>Defense</w:t>
      </w:r>
      <w:r>
        <w:rPr>
          <w:spacing w:val="-27"/>
        </w:rPr>
        <w:t xml:space="preserve"> </w:t>
      </w:r>
      <w:r>
        <w:t>of</w:t>
      </w:r>
      <w:r>
        <w:rPr>
          <w:spacing w:val="-26"/>
        </w:rPr>
        <w:t xml:space="preserve"> </w:t>
      </w:r>
      <w:r>
        <w:t>Human</w:t>
      </w:r>
      <w:r>
        <w:rPr>
          <w:spacing w:val="-27"/>
        </w:rPr>
        <w:t xml:space="preserve"> </w:t>
      </w:r>
      <w:r>
        <w:t>Rights</w:t>
      </w:r>
      <w:r>
        <w:rPr>
          <w:spacing w:val="-27"/>
        </w:rPr>
        <w:t xml:space="preserve"> </w:t>
      </w:r>
      <w:r>
        <w:t>and</w:t>
      </w:r>
      <w:r>
        <w:rPr>
          <w:spacing w:val="-26"/>
        </w:rPr>
        <w:t xml:space="preserve"> </w:t>
      </w:r>
      <w:r>
        <w:t>Civil</w:t>
      </w:r>
      <w:r>
        <w:rPr>
          <w:spacing w:val="-27"/>
        </w:rPr>
        <w:t xml:space="preserve"> </w:t>
      </w:r>
      <w:r>
        <w:t>Society."</w:t>
      </w:r>
      <w:r>
        <w:rPr>
          <w:spacing w:val="-26"/>
        </w:rPr>
        <w:t xml:space="preserve"> </w:t>
      </w:r>
      <w:r>
        <w:t>The</w:t>
      </w:r>
      <w:r>
        <w:rPr>
          <w:spacing w:val="-27"/>
        </w:rPr>
        <w:t xml:space="preserve"> </w:t>
      </w:r>
      <w:r>
        <w:t>importance of</w:t>
      </w:r>
      <w:r>
        <w:rPr>
          <w:spacing w:val="-21"/>
        </w:rPr>
        <w:t xml:space="preserve"> </w:t>
      </w:r>
      <w:r>
        <w:t>this</w:t>
      </w:r>
      <w:r>
        <w:rPr>
          <w:spacing w:val="-21"/>
        </w:rPr>
        <w:t xml:space="preserve"> </w:t>
      </w:r>
      <w:r>
        <w:t>legal</w:t>
      </w:r>
      <w:r>
        <w:rPr>
          <w:spacing w:val="-22"/>
        </w:rPr>
        <w:t xml:space="preserve"> </w:t>
      </w:r>
      <w:r>
        <w:t>instrument</w:t>
      </w:r>
      <w:r>
        <w:rPr>
          <w:spacing w:val="-20"/>
        </w:rPr>
        <w:t xml:space="preserve"> </w:t>
      </w:r>
      <w:r>
        <w:t>is</w:t>
      </w:r>
      <w:r>
        <w:rPr>
          <w:spacing w:val="-22"/>
        </w:rPr>
        <w:t xml:space="preserve"> </w:t>
      </w:r>
      <w:r>
        <w:t>that</w:t>
      </w:r>
      <w:r>
        <w:rPr>
          <w:spacing w:val="-22"/>
        </w:rPr>
        <w:t xml:space="preserve"> </w:t>
      </w:r>
      <w:r>
        <w:t>it</w:t>
      </w:r>
      <w:r>
        <w:rPr>
          <w:spacing w:val="-21"/>
        </w:rPr>
        <w:t xml:space="preserve"> </w:t>
      </w:r>
      <w:r>
        <w:t>dictates</w:t>
      </w:r>
      <w:r>
        <w:rPr>
          <w:spacing w:val="-22"/>
        </w:rPr>
        <w:t xml:space="preserve"> </w:t>
      </w:r>
      <w:r>
        <w:t>the</w:t>
      </w:r>
      <w:r>
        <w:rPr>
          <w:spacing w:val="-22"/>
        </w:rPr>
        <w:t xml:space="preserve"> </w:t>
      </w:r>
      <w:r>
        <w:t>course</w:t>
      </w:r>
      <w:r>
        <w:rPr>
          <w:spacing w:val="-22"/>
        </w:rPr>
        <w:t xml:space="preserve"> </w:t>
      </w:r>
      <w:r>
        <w:t>of</w:t>
      </w:r>
      <w:r>
        <w:rPr>
          <w:spacing w:val="-20"/>
        </w:rPr>
        <w:t xml:space="preserve"> </w:t>
      </w:r>
      <w:r>
        <w:t>action</w:t>
      </w:r>
      <w:r>
        <w:rPr>
          <w:spacing w:val="-21"/>
        </w:rPr>
        <w:t xml:space="preserve"> </w:t>
      </w:r>
      <w:r>
        <w:t>for</w:t>
      </w:r>
      <w:r>
        <w:rPr>
          <w:spacing w:val="-22"/>
        </w:rPr>
        <w:t xml:space="preserve"> </w:t>
      </w:r>
      <w:r>
        <w:t>the</w:t>
      </w:r>
      <w:r>
        <w:rPr>
          <w:spacing w:val="-22"/>
        </w:rPr>
        <w:t xml:space="preserve"> </w:t>
      </w:r>
      <w:r>
        <w:t>policy</w:t>
      </w:r>
      <w:r>
        <w:rPr>
          <w:spacing w:val="-22"/>
        </w:rPr>
        <w:t xml:space="preserve"> </w:t>
      </w:r>
      <w:r>
        <w:t>of</w:t>
      </w:r>
      <w:r>
        <w:rPr>
          <w:spacing w:val="-20"/>
        </w:rPr>
        <w:t xml:space="preserve"> </w:t>
      </w:r>
      <w:r>
        <w:t>the</w:t>
      </w:r>
      <w:r>
        <w:rPr>
          <w:spacing w:val="-22"/>
        </w:rPr>
        <w:t xml:space="preserve"> </w:t>
      </w:r>
      <w:r>
        <w:t>government of</w:t>
      </w:r>
      <w:r>
        <w:rPr>
          <w:spacing w:val="-25"/>
        </w:rPr>
        <w:t xml:space="preserve"> </w:t>
      </w:r>
      <w:r>
        <w:t>the</w:t>
      </w:r>
      <w:r>
        <w:rPr>
          <w:spacing w:val="-26"/>
        </w:rPr>
        <w:t xml:space="preserve"> </w:t>
      </w:r>
      <w:r>
        <w:t>United</w:t>
      </w:r>
      <w:r>
        <w:rPr>
          <w:spacing w:val="-24"/>
        </w:rPr>
        <w:t xml:space="preserve"> </w:t>
      </w:r>
      <w:r>
        <w:t>States</w:t>
      </w:r>
      <w:r>
        <w:rPr>
          <w:spacing w:val="-27"/>
        </w:rPr>
        <w:t xml:space="preserve"> </w:t>
      </w:r>
      <w:r>
        <w:t>of</w:t>
      </w:r>
      <w:r>
        <w:rPr>
          <w:spacing w:val="-23"/>
        </w:rPr>
        <w:t xml:space="preserve"> </w:t>
      </w:r>
      <w:r>
        <w:t>America</w:t>
      </w:r>
      <w:r>
        <w:rPr>
          <w:spacing w:val="-25"/>
        </w:rPr>
        <w:t xml:space="preserve"> </w:t>
      </w:r>
      <w:r>
        <w:t>towards</w:t>
      </w:r>
      <w:r>
        <w:rPr>
          <w:spacing w:val="-25"/>
        </w:rPr>
        <w:t xml:space="preserve"> </w:t>
      </w:r>
      <w:r>
        <w:t>Venezuela,</w:t>
      </w:r>
      <w:r>
        <w:rPr>
          <w:spacing w:val="-26"/>
        </w:rPr>
        <w:t xml:space="preserve"> </w:t>
      </w:r>
      <w:r>
        <w:t>which</w:t>
      </w:r>
      <w:r>
        <w:rPr>
          <w:spacing w:val="-24"/>
        </w:rPr>
        <w:t xml:space="preserve"> </w:t>
      </w:r>
      <w:r>
        <w:t>has</w:t>
      </w:r>
      <w:r>
        <w:rPr>
          <w:spacing w:val="-27"/>
        </w:rPr>
        <w:t xml:space="preserve"> </w:t>
      </w:r>
      <w:r>
        <w:t>also</w:t>
      </w:r>
      <w:r>
        <w:rPr>
          <w:spacing w:val="-25"/>
        </w:rPr>
        <w:t xml:space="preserve"> </w:t>
      </w:r>
      <w:r>
        <w:t>marked</w:t>
      </w:r>
      <w:r>
        <w:rPr>
          <w:spacing w:val="-25"/>
        </w:rPr>
        <w:t xml:space="preserve"> </w:t>
      </w:r>
      <w:r>
        <w:t>the</w:t>
      </w:r>
      <w:r>
        <w:rPr>
          <w:spacing w:val="-27"/>
        </w:rPr>
        <w:t xml:space="preserve"> </w:t>
      </w:r>
      <w:r>
        <w:t>road</w:t>
      </w:r>
      <w:r>
        <w:rPr>
          <w:spacing w:val="-25"/>
        </w:rPr>
        <w:t xml:space="preserve"> </w:t>
      </w:r>
      <w:r>
        <w:t>map</w:t>
      </w:r>
      <w:r>
        <w:rPr>
          <w:spacing w:val="-26"/>
        </w:rPr>
        <w:t xml:space="preserve"> </w:t>
      </w:r>
      <w:r>
        <w:t>so other</w:t>
      </w:r>
      <w:r>
        <w:rPr>
          <w:spacing w:val="-21"/>
        </w:rPr>
        <w:t xml:space="preserve"> </w:t>
      </w:r>
      <w:r>
        <w:t>States,</w:t>
      </w:r>
      <w:r>
        <w:rPr>
          <w:spacing w:val="-20"/>
        </w:rPr>
        <w:t xml:space="preserve"> </w:t>
      </w:r>
      <w:r>
        <w:t>under</w:t>
      </w:r>
      <w:r>
        <w:rPr>
          <w:spacing w:val="-20"/>
        </w:rPr>
        <w:t xml:space="preserve"> </w:t>
      </w:r>
      <w:r>
        <w:t>their</w:t>
      </w:r>
      <w:r>
        <w:rPr>
          <w:spacing w:val="-20"/>
        </w:rPr>
        <w:t xml:space="preserve"> </w:t>
      </w:r>
      <w:r>
        <w:t>influence</w:t>
      </w:r>
      <w:r>
        <w:rPr>
          <w:spacing w:val="-21"/>
        </w:rPr>
        <w:t xml:space="preserve"> </w:t>
      </w:r>
      <w:r>
        <w:t>and</w:t>
      </w:r>
      <w:r>
        <w:rPr>
          <w:spacing w:val="-20"/>
        </w:rPr>
        <w:t xml:space="preserve"> </w:t>
      </w:r>
      <w:r>
        <w:t>domination,</w:t>
      </w:r>
      <w:r>
        <w:rPr>
          <w:spacing w:val="-20"/>
        </w:rPr>
        <w:t xml:space="preserve"> </w:t>
      </w:r>
      <w:r>
        <w:t>have</w:t>
      </w:r>
      <w:r>
        <w:rPr>
          <w:spacing w:val="-21"/>
        </w:rPr>
        <w:t xml:space="preserve"> </w:t>
      </w:r>
      <w:r>
        <w:t>adopted</w:t>
      </w:r>
      <w:r>
        <w:rPr>
          <w:spacing w:val="-20"/>
        </w:rPr>
        <w:t xml:space="preserve"> </w:t>
      </w:r>
      <w:r>
        <w:t>in</w:t>
      </w:r>
      <w:r>
        <w:rPr>
          <w:spacing w:val="-20"/>
        </w:rPr>
        <w:t xml:space="preserve"> </w:t>
      </w:r>
      <w:r>
        <w:t>recent</w:t>
      </w:r>
      <w:r>
        <w:rPr>
          <w:spacing w:val="-20"/>
        </w:rPr>
        <w:t xml:space="preserve"> </w:t>
      </w:r>
      <w:r>
        <w:t>years</w:t>
      </w:r>
      <w:r>
        <w:rPr>
          <w:spacing w:val="-21"/>
        </w:rPr>
        <w:t xml:space="preserve"> </w:t>
      </w:r>
      <w:r>
        <w:t>a</w:t>
      </w:r>
      <w:r>
        <w:rPr>
          <w:spacing w:val="-20"/>
        </w:rPr>
        <w:t xml:space="preserve"> </w:t>
      </w:r>
      <w:r>
        <w:t>series</w:t>
      </w:r>
      <w:r>
        <w:rPr>
          <w:spacing w:val="-21"/>
        </w:rPr>
        <w:t xml:space="preserve"> </w:t>
      </w:r>
      <w:r>
        <w:t>of unilateral coercive measures against</w:t>
      </w:r>
      <w:r>
        <w:rPr>
          <w:spacing w:val="-36"/>
        </w:rPr>
        <w:t xml:space="preserve"> </w:t>
      </w:r>
      <w:r>
        <w:t>it.</w:t>
      </w:r>
    </w:p>
    <w:p w:rsidR="00435EE5" w:rsidRDefault="00435EE5">
      <w:pPr>
        <w:pStyle w:val="BodyText"/>
        <w:spacing w:before="7"/>
        <w:rPr>
          <w:sz w:val="20"/>
        </w:rPr>
      </w:pPr>
    </w:p>
    <w:p w:rsidR="00435EE5" w:rsidRDefault="00A54F5D">
      <w:pPr>
        <w:pStyle w:val="BodyText"/>
        <w:spacing w:line="355" w:lineRule="auto"/>
        <w:ind w:left="186" w:right="300"/>
        <w:jc w:val="both"/>
      </w:pPr>
      <w:r>
        <w:t>The</w:t>
      </w:r>
      <w:r>
        <w:rPr>
          <w:spacing w:val="-23"/>
        </w:rPr>
        <w:t xml:space="preserve"> </w:t>
      </w:r>
      <w:r>
        <w:t>113-278</w:t>
      </w:r>
      <w:r>
        <w:rPr>
          <w:spacing w:val="-20"/>
        </w:rPr>
        <w:t xml:space="preserve"> </w:t>
      </w:r>
      <w:r>
        <w:t>Act</w:t>
      </w:r>
      <w:r>
        <w:rPr>
          <w:spacing w:val="-21"/>
        </w:rPr>
        <w:t xml:space="preserve"> </w:t>
      </w:r>
      <w:r>
        <w:t>includes</w:t>
      </w:r>
      <w:r>
        <w:rPr>
          <w:spacing w:val="-22"/>
        </w:rPr>
        <w:t xml:space="preserve"> </w:t>
      </w:r>
      <w:r>
        <w:t>a</w:t>
      </w:r>
      <w:r>
        <w:rPr>
          <w:spacing w:val="-20"/>
        </w:rPr>
        <w:t xml:space="preserve"> </w:t>
      </w:r>
      <w:r>
        <w:t>set</w:t>
      </w:r>
      <w:r>
        <w:rPr>
          <w:spacing w:val="-21"/>
        </w:rPr>
        <w:t xml:space="preserve"> </w:t>
      </w:r>
      <w:r>
        <w:t>of</w:t>
      </w:r>
      <w:r>
        <w:rPr>
          <w:spacing w:val="-21"/>
        </w:rPr>
        <w:t xml:space="preserve"> </w:t>
      </w:r>
      <w:r>
        <w:t>sanctions</w:t>
      </w:r>
      <w:r>
        <w:rPr>
          <w:spacing w:val="-21"/>
        </w:rPr>
        <w:t xml:space="preserve"> </w:t>
      </w:r>
      <w:r>
        <w:t>aimed</w:t>
      </w:r>
      <w:r>
        <w:rPr>
          <w:spacing w:val="-21"/>
        </w:rPr>
        <w:t xml:space="preserve"> </w:t>
      </w:r>
      <w:r>
        <w:t>at</w:t>
      </w:r>
      <w:r>
        <w:rPr>
          <w:spacing w:val="-20"/>
        </w:rPr>
        <w:t xml:space="preserve"> </w:t>
      </w:r>
      <w:r>
        <w:t>the</w:t>
      </w:r>
      <w:r>
        <w:rPr>
          <w:spacing w:val="-20"/>
        </w:rPr>
        <w:t xml:space="preserve"> </w:t>
      </w:r>
      <w:r>
        <w:t>economic,</w:t>
      </w:r>
      <w:r>
        <w:rPr>
          <w:spacing w:val="-21"/>
        </w:rPr>
        <w:t xml:space="preserve"> </w:t>
      </w:r>
      <w:r>
        <w:t>financial</w:t>
      </w:r>
      <w:r>
        <w:rPr>
          <w:spacing w:val="-21"/>
        </w:rPr>
        <w:t xml:space="preserve"> </w:t>
      </w:r>
      <w:r>
        <w:t>and</w:t>
      </w:r>
      <w:r>
        <w:rPr>
          <w:spacing w:val="-21"/>
        </w:rPr>
        <w:t xml:space="preserve"> </w:t>
      </w:r>
      <w:r>
        <w:t>economic blockade</w:t>
      </w:r>
      <w:r>
        <w:rPr>
          <w:spacing w:val="-35"/>
        </w:rPr>
        <w:t xml:space="preserve"> </w:t>
      </w:r>
      <w:r>
        <w:t>of</w:t>
      </w:r>
      <w:r>
        <w:rPr>
          <w:spacing w:val="-33"/>
        </w:rPr>
        <w:t xml:space="preserve"> </w:t>
      </w:r>
      <w:r>
        <w:t>Venezuela,</w:t>
      </w:r>
      <w:r>
        <w:rPr>
          <w:spacing w:val="-33"/>
        </w:rPr>
        <w:t xml:space="preserve"> </w:t>
      </w:r>
      <w:r>
        <w:t>but</w:t>
      </w:r>
      <w:r>
        <w:rPr>
          <w:spacing w:val="-34"/>
        </w:rPr>
        <w:t xml:space="preserve"> </w:t>
      </w:r>
      <w:r>
        <w:t>it</w:t>
      </w:r>
      <w:r>
        <w:rPr>
          <w:spacing w:val="-35"/>
        </w:rPr>
        <w:t xml:space="preserve"> </w:t>
      </w:r>
      <w:r>
        <w:t>additionally</w:t>
      </w:r>
      <w:r>
        <w:rPr>
          <w:spacing w:val="-34"/>
        </w:rPr>
        <w:t xml:space="preserve"> </w:t>
      </w:r>
      <w:r>
        <w:t>expressly</w:t>
      </w:r>
      <w:r>
        <w:rPr>
          <w:spacing w:val="-35"/>
        </w:rPr>
        <w:t xml:space="preserve"> </w:t>
      </w:r>
      <w:r>
        <w:t>provides</w:t>
      </w:r>
      <w:r>
        <w:rPr>
          <w:spacing w:val="-34"/>
        </w:rPr>
        <w:t xml:space="preserve"> </w:t>
      </w:r>
      <w:r>
        <w:t>for</w:t>
      </w:r>
      <w:r>
        <w:rPr>
          <w:spacing w:val="-35"/>
        </w:rPr>
        <w:t xml:space="preserve"> </w:t>
      </w:r>
      <w:r>
        <w:t>that</w:t>
      </w:r>
      <w:r>
        <w:rPr>
          <w:spacing w:val="-34"/>
        </w:rPr>
        <w:t xml:space="preserve"> </w:t>
      </w:r>
      <w:r>
        <w:t>the</w:t>
      </w:r>
      <w:r>
        <w:rPr>
          <w:spacing w:val="-35"/>
        </w:rPr>
        <w:t xml:space="preserve"> </w:t>
      </w:r>
      <w:r>
        <w:t>Member</w:t>
      </w:r>
      <w:r>
        <w:rPr>
          <w:spacing w:val="-35"/>
        </w:rPr>
        <w:t xml:space="preserve"> </w:t>
      </w:r>
      <w:r>
        <w:t>States</w:t>
      </w:r>
      <w:r>
        <w:rPr>
          <w:spacing w:val="-35"/>
        </w:rPr>
        <w:t xml:space="preserve"> </w:t>
      </w:r>
      <w:r>
        <w:t>shall "work"</w:t>
      </w:r>
      <w:r>
        <w:t xml:space="preserve"> with of the Organization of American States and the European Union, to ensure interference</w:t>
      </w:r>
      <w:r>
        <w:rPr>
          <w:spacing w:val="-18"/>
        </w:rPr>
        <w:t xml:space="preserve"> </w:t>
      </w:r>
      <w:r>
        <w:t>in</w:t>
      </w:r>
      <w:r>
        <w:rPr>
          <w:spacing w:val="-19"/>
        </w:rPr>
        <w:t xml:space="preserve"> </w:t>
      </w:r>
      <w:r>
        <w:t>the</w:t>
      </w:r>
      <w:r>
        <w:rPr>
          <w:spacing w:val="-19"/>
        </w:rPr>
        <w:t xml:space="preserve"> </w:t>
      </w:r>
      <w:r>
        <w:t>internal</w:t>
      </w:r>
      <w:r>
        <w:rPr>
          <w:spacing w:val="-20"/>
        </w:rPr>
        <w:t xml:space="preserve"> </w:t>
      </w:r>
      <w:r>
        <w:t>affairs</w:t>
      </w:r>
      <w:r>
        <w:rPr>
          <w:spacing w:val="-20"/>
        </w:rPr>
        <w:t xml:space="preserve"> </w:t>
      </w:r>
      <w:r>
        <w:t>of</w:t>
      </w:r>
      <w:r>
        <w:rPr>
          <w:spacing w:val="-19"/>
        </w:rPr>
        <w:t xml:space="preserve"> </w:t>
      </w:r>
      <w:r>
        <w:t>the</w:t>
      </w:r>
      <w:r>
        <w:rPr>
          <w:spacing w:val="-20"/>
        </w:rPr>
        <w:t xml:space="preserve"> </w:t>
      </w:r>
      <w:r>
        <w:t>Bolivarian</w:t>
      </w:r>
      <w:r>
        <w:rPr>
          <w:spacing w:val="-20"/>
        </w:rPr>
        <w:t xml:space="preserve"> </w:t>
      </w:r>
      <w:r>
        <w:t>Republic</w:t>
      </w:r>
      <w:r>
        <w:rPr>
          <w:spacing w:val="-18"/>
        </w:rPr>
        <w:t xml:space="preserve"> </w:t>
      </w:r>
      <w:r>
        <w:t>of</w:t>
      </w:r>
      <w:r>
        <w:rPr>
          <w:spacing w:val="-18"/>
        </w:rPr>
        <w:t xml:space="preserve"> </w:t>
      </w:r>
      <w:r>
        <w:t>Venezuela.</w:t>
      </w:r>
      <w:r>
        <w:rPr>
          <w:spacing w:val="-20"/>
        </w:rPr>
        <w:t xml:space="preserve"> </w:t>
      </w:r>
      <w:r>
        <w:t>That</w:t>
      </w:r>
      <w:r>
        <w:rPr>
          <w:spacing w:val="-20"/>
        </w:rPr>
        <w:t xml:space="preserve"> </w:t>
      </w:r>
      <w:r>
        <w:t>is,</w:t>
      </w:r>
      <w:r>
        <w:rPr>
          <w:spacing w:val="-17"/>
        </w:rPr>
        <w:t xml:space="preserve"> </w:t>
      </w:r>
      <w:r>
        <w:t>it</w:t>
      </w:r>
      <w:r>
        <w:rPr>
          <w:spacing w:val="-20"/>
        </w:rPr>
        <w:t xml:space="preserve"> </w:t>
      </w:r>
      <w:r>
        <w:t>is</w:t>
      </w:r>
      <w:r>
        <w:rPr>
          <w:spacing w:val="-20"/>
        </w:rPr>
        <w:t xml:space="preserve"> </w:t>
      </w:r>
      <w:r>
        <w:t>a</w:t>
      </w:r>
      <w:r>
        <w:rPr>
          <w:spacing w:val="-19"/>
        </w:rPr>
        <w:t xml:space="preserve"> </w:t>
      </w:r>
      <w:r>
        <w:t>law that explicitly and expressly recognizes that it contravenes the fundamental p</w:t>
      </w:r>
      <w:r>
        <w:t>rinciples of Public</w:t>
      </w:r>
      <w:r>
        <w:rPr>
          <w:spacing w:val="-15"/>
        </w:rPr>
        <w:t xml:space="preserve"> </w:t>
      </w:r>
      <w:r>
        <w:t>International</w:t>
      </w:r>
      <w:r>
        <w:rPr>
          <w:spacing w:val="-16"/>
        </w:rPr>
        <w:t xml:space="preserve"> </w:t>
      </w:r>
      <w:r>
        <w:t>Law,</w:t>
      </w:r>
      <w:r>
        <w:rPr>
          <w:spacing w:val="-14"/>
        </w:rPr>
        <w:t xml:space="preserve"> </w:t>
      </w:r>
      <w:r>
        <w:t>the</w:t>
      </w:r>
      <w:r>
        <w:rPr>
          <w:spacing w:val="-16"/>
        </w:rPr>
        <w:t xml:space="preserve"> </w:t>
      </w:r>
      <w:r>
        <w:t>Charter</w:t>
      </w:r>
      <w:r>
        <w:rPr>
          <w:spacing w:val="-15"/>
        </w:rPr>
        <w:t xml:space="preserve"> </w:t>
      </w:r>
      <w:r>
        <w:t>of</w:t>
      </w:r>
      <w:r>
        <w:rPr>
          <w:spacing w:val="-14"/>
        </w:rPr>
        <w:t xml:space="preserve"> </w:t>
      </w:r>
      <w:r>
        <w:t>the</w:t>
      </w:r>
      <w:r>
        <w:rPr>
          <w:spacing w:val="-15"/>
        </w:rPr>
        <w:t xml:space="preserve"> </w:t>
      </w:r>
      <w:r>
        <w:t>United</w:t>
      </w:r>
      <w:r>
        <w:rPr>
          <w:spacing w:val="-15"/>
        </w:rPr>
        <w:t xml:space="preserve"> </w:t>
      </w:r>
      <w:r>
        <w:t>Nations</w:t>
      </w:r>
      <w:r>
        <w:rPr>
          <w:spacing w:val="-16"/>
        </w:rPr>
        <w:t xml:space="preserve"> </w:t>
      </w:r>
      <w:r>
        <w:t>Organization</w:t>
      </w:r>
      <w:r>
        <w:rPr>
          <w:spacing w:val="-15"/>
        </w:rPr>
        <w:t xml:space="preserve"> </w:t>
      </w:r>
      <w:r>
        <w:t>and</w:t>
      </w:r>
      <w:r>
        <w:rPr>
          <w:spacing w:val="-14"/>
        </w:rPr>
        <w:t xml:space="preserve"> </w:t>
      </w:r>
      <w:r>
        <w:t>the</w:t>
      </w:r>
      <w:r>
        <w:rPr>
          <w:spacing w:val="-16"/>
        </w:rPr>
        <w:t xml:space="preserve"> </w:t>
      </w:r>
      <w:r>
        <w:t>Charter</w:t>
      </w:r>
      <w:r>
        <w:rPr>
          <w:spacing w:val="-15"/>
        </w:rPr>
        <w:t xml:space="preserve"> </w:t>
      </w:r>
      <w:r>
        <w:t>of the Organization of American</w:t>
      </w:r>
      <w:r>
        <w:rPr>
          <w:spacing w:val="-35"/>
        </w:rPr>
        <w:t xml:space="preserve"> </w:t>
      </w:r>
      <w:r>
        <w:t>States.</w:t>
      </w:r>
    </w:p>
    <w:p w:rsidR="00435EE5" w:rsidRDefault="00435EE5">
      <w:pPr>
        <w:pStyle w:val="BodyText"/>
        <w:spacing w:before="10"/>
        <w:rPr>
          <w:sz w:val="20"/>
        </w:rPr>
      </w:pPr>
    </w:p>
    <w:p w:rsidR="00435EE5" w:rsidRDefault="00A54F5D">
      <w:pPr>
        <w:pStyle w:val="ListParagraph"/>
        <w:numPr>
          <w:ilvl w:val="0"/>
          <w:numId w:val="28"/>
        </w:numPr>
        <w:tabs>
          <w:tab w:val="left" w:pos="447"/>
        </w:tabs>
        <w:ind w:firstLine="0"/>
        <w:jc w:val="both"/>
        <w:rPr>
          <w:sz w:val="24"/>
        </w:rPr>
      </w:pPr>
      <w:r>
        <w:rPr>
          <w:w w:val="95"/>
          <w:sz w:val="24"/>
        </w:rPr>
        <w:t>UNILATERAL</w:t>
      </w:r>
      <w:r>
        <w:rPr>
          <w:spacing w:val="-14"/>
          <w:w w:val="95"/>
          <w:sz w:val="24"/>
        </w:rPr>
        <w:t xml:space="preserve"> </w:t>
      </w:r>
      <w:r>
        <w:rPr>
          <w:w w:val="95"/>
          <w:sz w:val="24"/>
        </w:rPr>
        <w:t>COERCIVE</w:t>
      </w:r>
      <w:r>
        <w:rPr>
          <w:spacing w:val="-13"/>
          <w:w w:val="95"/>
          <w:sz w:val="24"/>
        </w:rPr>
        <w:t xml:space="preserve"> </w:t>
      </w:r>
      <w:r>
        <w:rPr>
          <w:w w:val="95"/>
          <w:sz w:val="24"/>
        </w:rPr>
        <w:t>MEASURES</w:t>
      </w:r>
      <w:r>
        <w:rPr>
          <w:spacing w:val="-13"/>
          <w:w w:val="95"/>
          <w:sz w:val="24"/>
        </w:rPr>
        <w:t xml:space="preserve"> </w:t>
      </w:r>
      <w:r>
        <w:rPr>
          <w:w w:val="95"/>
          <w:sz w:val="24"/>
        </w:rPr>
        <w:t>AGAINST</w:t>
      </w:r>
      <w:r>
        <w:rPr>
          <w:spacing w:val="-13"/>
          <w:w w:val="95"/>
          <w:sz w:val="24"/>
        </w:rPr>
        <w:t xml:space="preserve"> </w:t>
      </w:r>
      <w:r>
        <w:rPr>
          <w:w w:val="95"/>
          <w:sz w:val="24"/>
        </w:rPr>
        <w:t>VENEZUELA</w:t>
      </w:r>
    </w:p>
    <w:p w:rsidR="00435EE5" w:rsidRDefault="00435EE5">
      <w:pPr>
        <w:pStyle w:val="BodyText"/>
        <w:spacing w:before="4"/>
        <w:rPr>
          <w:sz w:val="32"/>
        </w:rPr>
      </w:pPr>
    </w:p>
    <w:p w:rsidR="00435EE5" w:rsidRDefault="00A54F5D">
      <w:pPr>
        <w:pStyle w:val="BodyText"/>
        <w:spacing w:line="355" w:lineRule="auto"/>
        <w:ind w:left="186" w:right="300"/>
        <w:jc w:val="both"/>
      </w:pPr>
      <w:r>
        <w:t>Up to the date of the preparation of this special report, twenty-two (22) instruments have been issued that impose unilateral coercive measures against the Bolivarian Republic of Venezuela,</w:t>
      </w:r>
      <w:r>
        <w:rPr>
          <w:spacing w:val="-21"/>
        </w:rPr>
        <w:t xml:space="preserve"> </w:t>
      </w:r>
      <w:r>
        <w:t>from</w:t>
      </w:r>
      <w:r>
        <w:rPr>
          <w:spacing w:val="-20"/>
        </w:rPr>
        <w:t xml:space="preserve"> </w:t>
      </w:r>
      <w:r>
        <w:t>December</w:t>
      </w:r>
      <w:r>
        <w:rPr>
          <w:spacing w:val="-21"/>
        </w:rPr>
        <w:t xml:space="preserve"> </w:t>
      </w:r>
      <w:r>
        <w:t>2014</w:t>
      </w:r>
      <w:r>
        <w:rPr>
          <w:spacing w:val="-20"/>
        </w:rPr>
        <w:t xml:space="preserve"> </w:t>
      </w:r>
      <w:r>
        <w:t>until</w:t>
      </w:r>
      <w:r>
        <w:rPr>
          <w:spacing w:val="-21"/>
        </w:rPr>
        <w:t xml:space="preserve"> </w:t>
      </w:r>
      <w:r>
        <w:t>May</w:t>
      </w:r>
      <w:r>
        <w:rPr>
          <w:spacing w:val="-21"/>
        </w:rPr>
        <w:t xml:space="preserve"> </w:t>
      </w:r>
      <w:r>
        <w:t>2018.</w:t>
      </w:r>
      <w:r>
        <w:rPr>
          <w:spacing w:val="-21"/>
        </w:rPr>
        <w:t xml:space="preserve"> </w:t>
      </w:r>
      <w:r>
        <w:t>The</w:t>
      </w:r>
      <w:r>
        <w:rPr>
          <w:spacing w:val="-21"/>
        </w:rPr>
        <w:t xml:space="preserve"> </w:t>
      </w:r>
      <w:r>
        <w:t>countries</w:t>
      </w:r>
      <w:r>
        <w:rPr>
          <w:spacing w:val="-21"/>
        </w:rPr>
        <w:t xml:space="preserve"> </w:t>
      </w:r>
      <w:r>
        <w:t>and</w:t>
      </w:r>
      <w:r>
        <w:rPr>
          <w:spacing w:val="-19"/>
        </w:rPr>
        <w:t xml:space="preserve"> </w:t>
      </w:r>
      <w:r>
        <w:t>communities</w:t>
      </w:r>
      <w:r>
        <w:rPr>
          <w:spacing w:val="-21"/>
        </w:rPr>
        <w:t xml:space="preserve"> </w:t>
      </w:r>
      <w:r>
        <w:t>t</w:t>
      </w:r>
      <w:r>
        <w:t>hat</w:t>
      </w:r>
      <w:r>
        <w:rPr>
          <w:spacing w:val="-21"/>
        </w:rPr>
        <w:t xml:space="preserve"> </w:t>
      </w:r>
      <w:r>
        <w:t>have imposed</w:t>
      </w:r>
      <w:r>
        <w:rPr>
          <w:spacing w:val="-41"/>
        </w:rPr>
        <w:t xml:space="preserve"> </w:t>
      </w:r>
      <w:r>
        <w:t>these</w:t>
      </w:r>
      <w:r>
        <w:rPr>
          <w:spacing w:val="-42"/>
        </w:rPr>
        <w:t xml:space="preserve"> </w:t>
      </w:r>
      <w:r>
        <w:t>measures</w:t>
      </w:r>
      <w:r>
        <w:rPr>
          <w:spacing w:val="-41"/>
        </w:rPr>
        <w:t xml:space="preserve"> </w:t>
      </w:r>
      <w:r>
        <w:t>are</w:t>
      </w:r>
      <w:r>
        <w:rPr>
          <w:spacing w:val="-41"/>
        </w:rPr>
        <w:t xml:space="preserve"> </w:t>
      </w:r>
      <w:r>
        <w:t>as</w:t>
      </w:r>
      <w:r>
        <w:rPr>
          <w:spacing w:val="-42"/>
        </w:rPr>
        <w:t xml:space="preserve"> </w:t>
      </w:r>
      <w:r>
        <w:t>follows:</w:t>
      </w:r>
      <w:r>
        <w:rPr>
          <w:spacing w:val="-40"/>
        </w:rPr>
        <w:t xml:space="preserve"> </w:t>
      </w:r>
      <w:r>
        <w:t>USA,</w:t>
      </w:r>
      <w:r>
        <w:rPr>
          <w:spacing w:val="-40"/>
        </w:rPr>
        <w:t xml:space="preserve"> </w:t>
      </w:r>
      <w:r>
        <w:t>Canada,</w:t>
      </w:r>
      <w:r>
        <w:rPr>
          <w:spacing w:val="-41"/>
        </w:rPr>
        <w:t xml:space="preserve"> </w:t>
      </w:r>
      <w:r>
        <w:t>the</w:t>
      </w:r>
      <w:r>
        <w:rPr>
          <w:spacing w:val="-42"/>
        </w:rPr>
        <w:t xml:space="preserve"> </w:t>
      </w:r>
      <w:r>
        <w:t>European</w:t>
      </w:r>
      <w:r>
        <w:rPr>
          <w:spacing w:val="-40"/>
        </w:rPr>
        <w:t xml:space="preserve"> </w:t>
      </w:r>
      <w:r>
        <w:t>Union,</w:t>
      </w:r>
      <w:r>
        <w:rPr>
          <w:spacing w:val="-41"/>
        </w:rPr>
        <w:t xml:space="preserve"> </w:t>
      </w:r>
      <w:r>
        <w:t>Switzerland</w:t>
      </w:r>
      <w:r>
        <w:rPr>
          <w:spacing w:val="-40"/>
        </w:rPr>
        <w:t xml:space="preserve"> </w:t>
      </w:r>
      <w:r>
        <w:t>and</w:t>
      </w:r>
    </w:p>
    <w:p w:rsidR="00435EE5" w:rsidRDefault="00435EE5">
      <w:pPr>
        <w:spacing w:line="355" w:lineRule="auto"/>
        <w:jc w:val="both"/>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6"/>
        <w:jc w:val="both"/>
      </w:pPr>
      <w:r>
        <w:t>Panama. Is It is important to emphasize that these sanctions are always preceded or in parallel with official public statements of different spokespersons of these States on the situation</w:t>
      </w:r>
      <w:r>
        <w:rPr>
          <w:spacing w:val="-18"/>
        </w:rPr>
        <w:t xml:space="preserve"> </w:t>
      </w:r>
      <w:r>
        <w:t>and</w:t>
      </w:r>
      <w:r>
        <w:rPr>
          <w:spacing w:val="-18"/>
        </w:rPr>
        <w:t xml:space="preserve"> </w:t>
      </w:r>
      <w:r>
        <w:t>the</w:t>
      </w:r>
      <w:r>
        <w:rPr>
          <w:spacing w:val="-18"/>
        </w:rPr>
        <w:t xml:space="preserve"> </w:t>
      </w:r>
      <w:r>
        <w:t>internal</w:t>
      </w:r>
      <w:r>
        <w:rPr>
          <w:spacing w:val="-19"/>
        </w:rPr>
        <w:t xml:space="preserve"> </w:t>
      </w:r>
      <w:r>
        <w:t>affairs</w:t>
      </w:r>
      <w:r>
        <w:rPr>
          <w:spacing w:val="-19"/>
        </w:rPr>
        <w:t xml:space="preserve"> </w:t>
      </w:r>
      <w:r>
        <w:t>of</w:t>
      </w:r>
      <w:r>
        <w:rPr>
          <w:spacing w:val="-17"/>
        </w:rPr>
        <w:t xml:space="preserve"> </w:t>
      </w:r>
      <w:r>
        <w:t>Venezuela,</w:t>
      </w:r>
      <w:r>
        <w:rPr>
          <w:spacing w:val="-16"/>
        </w:rPr>
        <w:t xml:space="preserve"> </w:t>
      </w:r>
      <w:r>
        <w:t>some</w:t>
      </w:r>
      <w:r>
        <w:rPr>
          <w:spacing w:val="-19"/>
        </w:rPr>
        <w:t xml:space="preserve"> </w:t>
      </w:r>
      <w:r>
        <w:t>of</w:t>
      </w:r>
      <w:r>
        <w:rPr>
          <w:spacing w:val="-17"/>
        </w:rPr>
        <w:t xml:space="preserve"> </w:t>
      </w:r>
      <w:r>
        <w:t>which</w:t>
      </w:r>
      <w:r>
        <w:rPr>
          <w:spacing w:val="-17"/>
        </w:rPr>
        <w:t xml:space="preserve"> </w:t>
      </w:r>
      <w:r>
        <w:t>are</w:t>
      </w:r>
      <w:r>
        <w:rPr>
          <w:spacing w:val="-19"/>
        </w:rPr>
        <w:t xml:space="preserve"> </w:t>
      </w:r>
      <w:r>
        <w:t>pointed</w:t>
      </w:r>
      <w:r>
        <w:rPr>
          <w:spacing w:val="-18"/>
        </w:rPr>
        <w:t xml:space="preserve"> </w:t>
      </w:r>
      <w:r>
        <w:t>out</w:t>
      </w:r>
      <w:r>
        <w:rPr>
          <w:spacing w:val="-17"/>
        </w:rPr>
        <w:t xml:space="preserve"> </w:t>
      </w:r>
      <w:r>
        <w:t>in</w:t>
      </w:r>
      <w:r>
        <w:rPr>
          <w:spacing w:val="-18"/>
        </w:rPr>
        <w:t xml:space="preserve"> </w:t>
      </w:r>
      <w:r>
        <w:t>this</w:t>
      </w:r>
      <w:r>
        <w:rPr>
          <w:spacing w:val="-19"/>
        </w:rPr>
        <w:t xml:space="preserve"> </w:t>
      </w:r>
      <w:r>
        <w:t>study.</w:t>
      </w:r>
    </w:p>
    <w:p w:rsidR="00435EE5" w:rsidRDefault="00435EE5">
      <w:pPr>
        <w:pStyle w:val="BodyText"/>
        <w:spacing w:before="11"/>
        <w:rPr>
          <w:sz w:val="20"/>
        </w:rPr>
      </w:pPr>
    </w:p>
    <w:p w:rsidR="00435EE5" w:rsidRDefault="00A54F5D">
      <w:pPr>
        <w:pStyle w:val="BodyText"/>
        <w:ind w:left="556"/>
      </w:pPr>
      <w:r>
        <w:rPr>
          <w:w w:val="95"/>
        </w:rPr>
        <w:t>FIGURE 1: UNILATERAL COERCIVE MEASURES BY STATE OR COMMUNITY 2014-2018</w:t>
      </w:r>
    </w:p>
    <w:p w:rsidR="00435EE5" w:rsidRDefault="00435EE5">
      <w:pPr>
        <w:pStyle w:val="BodyText"/>
        <w:rPr>
          <w:sz w:val="20"/>
        </w:rPr>
      </w:pPr>
    </w:p>
    <w:p w:rsidR="00435EE5" w:rsidRDefault="00D507A0">
      <w:pPr>
        <w:pStyle w:val="BodyText"/>
        <w:spacing w:before="8"/>
        <w:rPr>
          <w:sz w:val="10"/>
        </w:rPr>
      </w:pPr>
      <w:r>
        <w:rPr>
          <w:noProof/>
          <w:lang w:val="fr-CA" w:eastAsia="fr-CA"/>
        </w:rPr>
        <mc:AlternateContent>
          <mc:Choice Requires="wpg">
            <w:drawing>
              <wp:anchor distT="0" distB="0" distL="0" distR="0" simplePos="0" relativeHeight="251649536" behindDoc="1" locked="0" layoutInCell="1" allowOverlap="1">
                <wp:simplePos x="0" y="0"/>
                <wp:positionH relativeFrom="page">
                  <wp:posOffset>1278890</wp:posOffset>
                </wp:positionH>
                <wp:positionV relativeFrom="paragraph">
                  <wp:posOffset>103505</wp:posOffset>
                </wp:positionV>
                <wp:extent cx="5222875" cy="2708275"/>
                <wp:effectExtent l="2540" t="8255" r="3810" b="7620"/>
                <wp:wrapTopAndBottom/>
                <wp:docPr id="145"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22875" cy="2708275"/>
                          <a:chOff x="2014" y="163"/>
                          <a:chExt cx="8225" cy="4265"/>
                        </a:xfrm>
                      </wpg:grpSpPr>
                      <pic:pic xmlns:pic="http://schemas.openxmlformats.org/drawingml/2006/picture">
                        <pic:nvPicPr>
                          <pic:cNvPr id="146" name="Picture 15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2752" y="626"/>
                            <a:ext cx="6747" cy="28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7" name="Rectangle 156"/>
                        <wps:cNvSpPr>
                          <a:spLocks noChangeArrowheads="1"/>
                        </wps:cNvSpPr>
                        <wps:spPr bwMode="auto">
                          <a:xfrm>
                            <a:off x="4172" y="4088"/>
                            <a:ext cx="96" cy="94"/>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Rectangle 155"/>
                        <wps:cNvSpPr>
                          <a:spLocks noChangeArrowheads="1"/>
                        </wps:cNvSpPr>
                        <wps:spPr bwMode="auto">
                          <a:xfrm>
                            <a:off x="4172" y="4088"/>
                            <a:ext cx="96" cy="94"/>
                          </a:xfrm>
                          <a:prstGeom prst="rect">
                            <a:avLst/>
                          </a:prstGeom>
                          <a:noFill/>
                          <a:ln w="25908">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 name="Rectangle 154"/>
                        <wps:cNvSpPr>
                          <a:spLocks noChangeArrowheads="1"/>
                        </wps:cNvSpPr>
                        <wps:spPr bwMode="auto">
                          <a:xfrm>
                            <a:off x="4688" y="4088"/>
                            <a:ext cx="94" cy="94"/>
                          </a:xfrm>
                          <a:prstGeom prst="rect">
                            <a:avLst/>
                          </a:prstGeom>
                          <a:solidFill>
                            <a:srgbClr val="C050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Rectangle 153"/>
                        <wps:cNvSpPr>
                          <a:spLocks noChangeArrowheads="1"/>
                        </wps:cNvSpPr>
                        <wps:spPr bwMode="auto">
                          <a:xfrm>
                            <a:off x="4688" y="4088"/>
                            <a:ext cx="94" cy="94"/>
                          </a:xfrm>
                          <a:prstGeom prst="rect">
                            <a:avLst/>
                          </a:prstGeom>
                          <a:noFill/>
                          <a:ln w="25908">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 name="Rectangle 152"/>
                        <wps:cNvSpPr>
                          <a:spLocks noChangeArrowheads="1"/>
                        </wps:cNvSpPr>
                        <wps:spPr bwMode="auto">
                          <a:xfrm>
                            <a:off x="5216" y="4088"/>
                            <a:ext cx="94" cy="94"/>
                          </a:xfrm>
                          <a:prstGeom prst="rect">
                            <a:avLst/>
                          </a:prstGeom>
                          <a:solidFill>
                            <a:srgbClr val="9BBB5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Rectangle 151"/>
                        <wps:cNvSpPr>
                          <a:spLocks noChangeArrowheads="1"/>
                        </wps:cNvSpPr>
                        <wps:spPr bwMode="auto">
                          <a:xfrm>
                            <a:off x="5216" y="4088"/>
                            <a:ext cx="94" cy="94"/>
                          </a:xfrm>
                          <a:prstGeom prst="rect">
                            <a:avLst/>
                          </a:prstGeom>
                          <a:noFill/>
                          <a:ln w="25908">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Rectangle 150"/>
                        <wps:cNvSpPr>
                          <a:spLocks noChangeArrowheads="1"/>
                        </wps:cNvSpPr>
                        <wps:spPr bwMode="auto">
                          <a:xfrm>
                            <a:off x="6181" y="4088"/>
                            <a:ext cx="94" cy="94"/>
                          </a:xfrm>
                          <a:prstGeom prst="rect">
                            <a:avLst/>
                          </a:prstGeom>
                          <a:solidFill>
                            <a:srgbClr val="8064A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Rectangle 149"/>
                        <wps:cNvSpPr>
                          <a:spLocks noChangeArrowheads="1"/>
                        </wps:cNvSpPr>
                        <wps:spPr bwMode="auto">
                          <a:xfrm>
                            <a:off x="6181" y="4088"/>
                            <a:ext cx="94" cy="94"/>
                          </a:xfrm>
                          <a:prstGeom prst="rect">
                            <a:avLst/>
                          </a:prstGeom>
                          <a:noFill/>
                          <a:ln w="25908">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Rectangle 148"/>
                        <wps:cNvSpPr>
                          <a:spLocks noChangeArrowheads="1"/>
                        </wps:cNvSpPr>
                        <wps:spPr bwMode="auto">
                          <a:xfrm>
                            <a:off x="7093" y="4088"/>
                            <a:ext cx="96" cy="94"/>
                          </a:xfrm>
                          <a:prstGeom prst="rect">
                            <a:avLst/>
                          </a:prstGeom>
                          <a:solidFill>
                            <a:srgbClr val="4BACC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Rectangle 147"/>
                        <wps:cNvSpPr>
                          <a:spLocks noChangeArrowheads="1"/>
                        </wps:cNvSpPr>
                        <wps:spPr bwMode="auto">
                          <a:xfrm>
                            <a:off x="7093" y="4088"/>
                            <a:ext cx="96" cy="94"/>
                          </a:xfrm>
                          <a:prstGeom prst="rect">
                            <a:avLst/>
                          </a:prstGeom>
                          <a:noFill/>
                          <a:ln w="25908">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Rectangle 146"/>
                        <wps:cNvSpPr>
                          <a:spLocks noChangeArrowheads="1"/>
                        </wps:cNvSpPr>
                        <wps:spPr bwMode="auto">
                          <a:xfrm>
                            <a:off x="2020" y="170"/>
                            <a:ext cx="8211" cy="4251"/>
                          </a:xfrm>
                          <a:prstGeom prst="rect">
                            <a:avLst/>
                          </a:prstGeom>
                          <a:noFill/>
                          <a:ln w="9144">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 name="Text Box 145"/>
                        <wps:cNvSpPr txBox="1">
                          <a:spLocks noChangeArrowheads="1"/>
                        </wps:cNvSpPr>
                        <wps:spPr bwMode="auto">
                          <a:xfrm>
                            <a:off x="4308" y="4022"/>
                            <a:ext cx="3862"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tabs>
                                  <w:tab w:val="left" w:pos="514"/>
                                  <w:tab w:val="left" w:pos="1043"/>
                                  <w:tab w:val="left" w:pos="2007"/>
                                  <w:tab w:val="left" w:pos="2921"/>
                                </w:tabs>
                                <w:spacing w:before="6"/>
                                <w:rPr>
                                  <w:rFonts w:ascii="Georgia"/>
                                  <w:sz w:val="18"/>
                                </w:rPr>
                              </w:pPr>
                              <w:r>
                                <w:rPr>
                                  <w:rFonts w:ascii="Georgia"/>
                                  <w:color w:val="585858"/>
                                  <w:sz w:val="18"/>
                                </w:rPr>
                                <w:t>US</w:t>
                              </w:r>
                              <w:r>
                                <w:rPr>
                                  <w:rFonts w:ascii="Georgia"/>
                                  <w:color w:val="585858"/>
                                  <w:sz w:val="18"/>
                                </w:rPr>
                                <w:tab/>
                                <w:t>EU</w:t>
                              </w:r>
                              <w:r>
                                <w:rPr>
                                  <w:rFonts w:ascii="Georgia"/>
                                  <w:color w:val="585858"/>
                                  <w:sz w:val="18"/>
                                </w:rPr>
                                <w:tab/>
                                <w:t>Panama</w:t>
                              </w:r>
                              <w:r>
                                <w:rPr>
                                  <w:rFonts w:ascii="Georgia"/>
                                  <w:color w:val="585858"/>
                                  <w:sz w:val="18"/>
                                </w:rPr>
                                <w:tab/>
                                <w:t>Canada</w:t>
                              </w:r>
                              <w:r>
                                <w:rPr>
                                  <w:rFonts w:ascii="Georgia"/>
                                  <w:color w:val="585858"/>
                                  <w:sz w:val="18"/>
                                </w:rPr>
                                <w:tab/>
                              </w:r>
                              <w:r>
                                <w:rPr>
                                  <w:rFonts w:ascii="Georgia"/>
                                  <w:color w:val="585858"/>
                                  <w:w w:val="95"/>
                                  <w:sz w:val="18"/>
                                </w:rPr>
                                <w:t>Switzerland</w:t>
                              </w:r>
                            </w:p>
                          </w:txbxContent>
                        </wps:txbx>
                        <wps:bodyPr rot="0" vert="horz" wrap="square" lIns="0" tIns="0" rIns="0" bIns="0" anchor="t" anchorCtr="0" upright="1">
                          <a:noAutofit/>
                        </wps:bodyPr>
                      </wps:wsp>
                      <wps:wsp>
                        <wps:cNvPr id="159" name="Text Box 144"/>
                        <wps:cNvSpPr txBox="1">
                          <a:spLocks noChangeArrowheads="1"/>
                        </wps:cNvSpPr>
                        <wps:spPr bwMode="auto">
                          <a:xfrm>
                            <a:off x="8034" y="1984"/>
                            <a:ext cx="222"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18"/>
                                </w:rPr>
                              </w:pPr>
                              <w:r>
                                <w:rPr>
                                  <w:rFonts w:ascii="Georgia"/>
                                  <w:color w:val="404040"/>
                                  <w:w w:val="110"/>
                                  <w:sz w:val="18"/>
                                </w:rPr>
                                <w:t>14</w:t>
                              </w:r>
                            </w:p>
                          </w:txbxContent>
                        </wps:txbx>
                        <wps:bodyPr rot="0" vert="horz" wrap="square" lIns="0" tIns="0" rIns="0" bIns="0" anchor="t" anchorCtr="0" upright="1">
                          <a:noAutofit/>
                        </wps:bodyPr>
                      </wps:wsp>
                      <wps:wsp>
                        <wps:cNvPr id="160" name="Text Box 143"/>
                        <wps:cNvSpPr txBox="1">
                          <a:spLocks noChangeArrowheads="1"/>
                        </wps:cNvSpPr>
                        <wps:spPr bwMode="auto">
                          <a:xfrm>
                            <a:off x="3879" y="1774"/>
                            <a:ext cx="120"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18"/>
                                </w:rPr>
                              </w:pPr>
                              <w:r>
                                <w:rPr>
                                  <w:rFonts w:ascii="Georgia"/>
                                  <w:color w:val="404040"/>
                                  <w:sz w:val="18"/>
                                </w:rPr>
                                <w:t>3</w:t>
                              </w:r>
                            </w:p>
                          </w:txbxContent>
                        </wps:txbx>
                        <wps:bodyPr rot="0" vert="horz" wrap="square" lIns="0" tIns="0" rIns="0" bIns="0" anchor="t" anchorCtr="0" upright="1">
                          <a:noAutofit/>
                        </wps:bodyPr>
                      </wps:wsp>
                      <wps:wsp>
                        <wps:cNvPr id="161" name="Text Box 142"/>
                        <wps:cNvSpPr txBox="1">
                          <a:spLocks noChangeArrowheads="1"/>
                        </wps:cNvSpPr>
                        <wps:spPr bwMode="auto">
                          <a:xfrm>
                            <a:off x="4345" y="1099"/>
                            <a:ext cx="120"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18"/>
                                </w:rPr>
                              </w:pPr>
                              <w:r>
                                <w:rPr>
                                  <w:rFonts w:ascii="Georgia"/>
                                  <w:color w:val="404040"/>
                                  <w:w w:val="99"/>
                                  <w:sz w:val="18"/>
                                </w:rPr>
                                <w:t>2</w:t>
                              </w:r>
                            </w:p>
                          </w:txbxContent>
                        </wps:txbx>
                        <wps:bodyPr rot="0" vert="horz" wrap="square" lIns="0" tIns="0" rIns="0" bIns="0" anchor="t" anchorCtr="0" upright="1">
                          <a:noAutofit/>
                        </wps:bodyPr>
                      </wps:wsp>
                      <wps:wsp>
                        <wps:cNvPr id="162" name="Text Box 141"/>
                        <wps:cNvSpPr txBox="1">
                          <a:spLocks noChangeArrowheads="1"/>
                        </wps:cNvSpPr>
                        <wps:spPr bwMode="auto">
                          <a:xfrm>
                            <a:off x="5875" y="739"/>
                            <a:ext cx="120"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18"/>
                                </w:rPr>
                              </w:pPr>
                              <w:r>
                                <w:rPr>
                                  <w:rFonts w:ascii="Georgia"/>
                                  <w:color w:val="404040"/>
                                  <w:w w:val="128"/>
                                  <w:sz w:val="18"/>
                                </w:rPr>
                                <w:t>1</w:t>
                              </w:r>
                            </w:p>
                          </w:txbxContent>
                        </wps:txbx>
                        <wps:bodyPr rot="0" vert="horz" wrap="square" lIns="0" tIns="0" rIns="0" bIns="0" anchor="t" anchorCtr="0" upright="1">
                          <a:noAutofit/>
                        </wps:bodyPr>
                      </wps:wsp>
                      <wps:wsp>
                        <wps:cNvPr id="163" name="Text Box 140"/>
                        <wps:cNvSpPr txBox="1">
                          <a:spLocks noChangeArrowheads="1"/>
                        </wps:cNvSpPr>
                        <wps:spPr bwMode="auto">
                          <a:xfrm>
                            <a:off x="5199" y="814"/>
                            <a:ext cx="120"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18"/>
                                </w:rPr>
                              </w:pPr>
                              <w:r>
                                <w:rPr>
                                  <w:rFonts w:ascii="Georgia"/>
                                  <w:color w:val="404040"/>
                                  <w:w w:val="99"/>
                                  <w:sz w:val="18"/>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9" o:spid="_x0000_s1027" style="position:absolute;margin-left:100.7pt;margin-top:8.15pt;width:411.25pt;height:213.25pt;z-index:-251666944;mso-wrap-distance-left:0;mso-wrap-distance-right:0;mso-position-horizontal-relative:page;mso-position-vertical-relative:text" coordorigin="2014,163" coordsize="8225,42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7" o:spid="_x0000_s1028" type="#_x0000_t75" style="position:absolute;left:2752;top:626;width:6747;height:28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T1lzBAAAA3AAAAA8AAABkcnMvZG93bnJldi54bWxET82KwjAQvi/4DmEEL8uarkiRahTZRdlD&#10;L9V9gKEZ22IzqUlW49ubBcHbfHy/s9pE04srOd9ZVvA5zUAQ11Z33Cj4Pe4+FiB8QNbYWyYFd/Kw&#10;WY/eVlhoe+OKrofQiBTCvkAFbQhDIaWvWzLop3YgTtzJOoMhQddI7fCWwk0vZ1mWS4Mdp4YWB/pq&#10;qT4f/oyC/Tle8tyW7+7YzCsdw+K7KkulJuO4XYIIFMNL/HT/6DR/nsP/M+kCuX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LT1lzBAAAA3AAAAA8AAAAAAAAAAAAAAAAAnwIA&#10;AGRycy9kb3ducmV2LnhtbFBLBQYAAAAABAAEAPcAAACNAwAAAAA=&#10;">
                  <v:imagedata r:id="rId11" o:title=""/>
                </v:shape>
                <v:rect id="Rectangle 156" o:spid="_x0000_s1029" style="position:absolute;left:4172;top:4088;width:96;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7S98MA&#10;AADcAAAADwAAAGRycy9kb3ducmV2LnhtbERPTWvCQBC9C/6HZYTedFMpWlJXKaJUQbGaHnocs9Mk&#10;mJ0N2W0S/70rCN7m8T5ntuhMKRqqXWFZwesoAkGcWl1wpuAnWQ/fQTiPrLG0TAqu5GAx7/dmGGvb&#10;8pGak89ECGEXo4Lc+yqW0qU5GXQjWxEH7s/WBn2AdSZ1jW0IN6UcR9FEGiw4NORY0TKn9HL6NwrO&#10;0bFrqt3qm5J90h5+t+brvDZKvQy6zw8Qnjr/FD/cGx3mv03h/ky4QM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I7S98MAAADcAAAADwAAAAAAAAAAAAAAAACYAgAAZHJzL2Rv&#10;d25yZXYueG1sUEsFBgAAAAAEAAQA9QAAAIgDAAAAAA==&#10;" fillcolor="#4f81bd" stroked="f"/>
                <v:rect id="Rectangle 155" o:spid="_x0000_s1030" style="position:absolute;left:4172;top:4088;width:96;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TmfcgA&#10;AADcAAAADwAAAGRycy9kb3ducmV2LnhtbESPT0sDMRDF70K/Q5iCF7FZtYisTUvxD/Yk3VoK3qab&#10;abJ0M1k2sd1+e+cgeJvhvXnvN7PFEFp1oj41kQ3cTQpQxHW0DTsD26/32ydQKSNbbCOTgQslWMxH&#10;VzMsbTxzRadNdkpCOJVowOfclVqn2lPANIkdsWiH2AfMsvZO2x7PEh5afV8Ujzpgw9LgsaMXT/Vx&#10;8xMM7Kb71eW1Wn66h491XX27N39THY25Hg/LZ1CZhvxv/rteWcGfCq08IxPo+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1OZ9yAAAANwAAAAPAAAAAAAAAAAAAAAAAJgCAABk&#10;cnMvZG93bnJldi54bWxQSwUGAAAAAAQABAD1AAAAjQMAAAAA&#10;" filled="f" strokecolor="white" strokeweight="2.04pt"/>
                <v:rect id="Rectangle 154" o:spid="_x0000_s1031" style="position:absolute;left:4688;top:4088;width:94;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S3LMEA&#10;AADcAAAADwAAAGRycy9kb3ducmV2LnhtbERPS08CMRC+m/AfmiHxBl2MIiwUogajCSd5nYft0G7c&#10;TjdthfXfWxISb/Ple8582blGnCnE2rOC0bAAQVx5XbNRsNu+DyYgYkLW2HgmBb8UYbno3c2x1P7C&#10;X3TeJCNyCMcSFdiU2lLKWFlyGIe+Jc7cyQeHKcNgpA54yeGukQ9FMZYOa84NFlt6s1R9b36cAjO1&#10;cX142r8eV2ZUy49ntyqCU+q+373MQCTq0r/45v7Uef7jFK7P5Avk4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UtyzBAAAA3AAAAA8AAAAAAAAAAAAAAAAAmAIAAGRycy9kb3du&#10;cmV2LnhtbFBLBQYAAAAABAAEAPUAAACGAwAAAAA=&#10;" fillcolor="#c0504d" stroked="f"/>
                <v:rect id="Rectangle 153" o:spid="_x0000_s1032" style="position:absolute;left:4688;top:4088;width:94;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8pscA&#10;AADcAAAADwAAAGRycy9kb3ducmV2LnhtbESPS2sDMQyE74X+B6NCL6Xx9knZxAmhD5pT6CahkJuy&#10;Vuwla3lZu8nm31eHQm8SM5r5NJkNoVVH6lMT2cDdqABFXEfbsDOwWX/cvoBKGdliG5kMnCnBbHp5&#10;McHSxhNXdFxlpySEU4kGfM5dqXWqPQVMo9gRi7aPfcAsa++07fEk4aHV90XxrAM2LA0eO3r1VB9W&#10;P8HA9+NucX6r5kv38PlVV1v37m+qgzHXV8N8DCrTkP/Nf9cLK/hPgi/PyAR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7fKbHAAAA3AAAAA8AAAAAAAAAAAAAAAAAmAIAAGRy&#10;cy9kb3ducmV2LnhtbFBLBQYAAAAABAAEAPUAAACMAwAAAAA=&#10;" filled="f" strokecolor="white" strokeweight="2.04pt"/>
                <v:rect id="Rectangle 152" o:spid="_x0000_s1033" style="position:absolute;left:5216;top:4088;width:94;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x6DcUA&#10;AADcAAAADwAAAGRycy9kb3ducmV2LnhtbESPQWsCMRCF74X+hzCCt5p1QSmrUbSltNBTtQW9DZtx&#10;E9xMlk26pv31plDwNsN78743y3VyrRioD9azgumkAEFce225UfC5f3l4BBEissbWMyn4oQDr1f3d&#10;EivtL/xBwy42IodwqFCBibGrpAy1IYdh4jvirJ187zDmtW+k7vGSw10ry6KYS4eWM8FgR0+G6vPu&#10;22XIq03v5mt7SGz22+H5UNrjb6nUeJQ2CxCRUryZ/6/fdK4/m8LfM3kC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fHoNxQAAANwAAAAPAAAAAAAAAAAAAAAAAJgCAABkcnMv&#10;ZG93bnJldi54bWxQSwUGAAAAAAQABAD1AAAAigMAAAAA&#10;" fillcolor="#9bbb59" stroked="f"/>
                <v:rect id="Rectangle 151" o:spid="_x0000_s1034" style="position:absolute;left:5216;top:4088;width:94;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VHSsQA&#10;AADcAAAADwAAAGRycy9kb3ducmV2LnhtbERPS2sCMRC+F/wPYQQvUrO1D8rWKFItepKuLQVv42aa&#10;LG4myybq+u9NQehtPr7nTGadq8WJ2lB5VvAwykAQl15XbBR8f33cv4IIEVlj7ZkUXCjAbNq7m2Cu&#10;/ZkLOm2jESmEQ44KbIxNLmUoLTkMI98QJ+7Xtw5jgq2RusVzCne1HGfZi3RYcWqw2NC7pfKwPToF&#10;P0/79WVRzDfmcfVZFjuztMPioNSg383fQETq4r/45l7rNP95DH/PpAvk9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lR0rEAAAA3AAAAA8AAAAAAAAAAAAAAAAAmAIAAGRycy9k&#10;b3ducmV2LnhtbFBLBQYAAAAABAAEAPUAAACJAwAAAAA=&#10;" filled="f" strokecolor="white" strokeweight="2.04pt"/>
                <v:rect id="Rectangle 150" o:spid="_x0000_s1035" style="position:absolute;left:6181;top:4088;width:94;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r1m8IA&#10;AADcAAAADwAAAGRycy9kb3ducmV2LnhtbERPS4vCMBC+L/gfwgje1tQnUo0igiCsB+0W1uPQjE2x&#10;mZQmav33m4UFb/PxPWe16WwtHtT6yrGC0TABQVw4XXGpIP/efy5A+ICssXZMCl7kYbPufaww1e7J&#10;Z3pkoRQxhH2KCkwITSqlLwxZ9EPXEEfu6lqLIcK2lLrFZwy3tRwnyVxarDg2GGxoZ6i4ZXer4HAy&#10;9/0lT2aTV3ka5z9fRzufLpQa9LvtEkSgLrzF/+6DjvNnE/h7Jl4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vWbwgAAANwAAAAPAAAAAAAAAAAAAAAAAJgCAABkcnMvZG93&#10;bnJldi54bWxQSwUGAAAAAAQABAD1AAAAhwMAAAAA&#10;" fillcolor="#8064a2" stroked="f"/>
                <v:rect id="Rectangle 149" o:spid="_x0000_s1036" style="position:absolute;left:6181;top:4088;width:94;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B6pcUA&#10;AADcAAAADwAAAGRycy9kb3ducmV2LnhtbERPS2sCMRC+F/ofwhR6KTXb1hbZmhXpg3qSrorgbdxM&#10;k2U3k2WT6vrvjVDobT6+50xng2vFgfpQe1bwMMpAEFde12wUbNaf9xMQISJrbD2TghMFmBXXV1PM&#10;tT9ySYdVNCKFcMhRgY2xy6UMlSWHYeQ74sT9+N5hTLA3Uvd4TOGulY9Z9iId1pwaLHb0ZqlqVr9O&#10;wXa8X5zey/nSPH19V+XOfNi7slHq9maYv4KINMR/8Z97odP85zFcnkkXyOIM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QHqlxQAAANwAAAAPAAAAAAAAAAAAAAAAAJgCAABkcnMv&#10;ZG93bnJldi54bWxQSwUGAAAAAAQABAD1AAAAigMAAAAA&#10;" filled="f" strokecolor="white" strokeweight="2.04pt"/>
                <v:rect id="Rectangle 148" o:spid="_x0000_s1037" style="position:absolute;left:7093;top:4088;width:96;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Ep+8EA&#10;AADcAAAADwAAAGRycy9kb3ducmV2LnhtbERPzWoCMRC+C32HMAUv0s0qWmVrlCKKghe79gGGzbi7&#10;NJksm1TTt28Ewdt8fL+zXEdrxJV63zpWMM5yEMSV0y3XCr7Pu7cFCB+QNRrHpOCPPKxXL4MlFtrd&#10;+IuuZahFCmFfoIImhK6Q0lcNWfSZ64gTd3G9xZBgX0vd4y2FWyMnef4uLbacGhrsaNNQ9VP+WgVt&#10;2BicnuJ8W8Z6vJ/sRnQ0I6WGr/HzA0SgGJ7ih/ug0/zZDO7PpAv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6RKfvBAAAA3AAAAA8AAAAAAAAAAAAAAAAAmAIAAGRycy9kb3du&#10;cmV2LnhtbFBLBQYAAAAABAAEAPUAAACGAwAAAAA=&#10;" fillcolor="#4bacc6" stroked="f"/>
                <v:rect id="Rectangle 147" o:spid="_x0000_s1038" style="position:absolute;left:7093;top:4088;width:96;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5BScQA&#10;AADcAAAADwAAAGRycy9kb3ducmV2LnhtbERPTWsCMRC9F/wPYQpepGa1VcrWKNJa9CSuLYXepptp&#10;sriZLJuo6783BaG3ebzPmS06V4sTtaHyrGA0zEAQl15XbBR8frw/PIMIEVlj7ZkUXCjAYt67m2Gu&#10;/ZkLOu2jESmEQ44KbIxNLmUoLTkMQ98QJ+7Xtw5jgq2RusVzCne1HGfZVDqsODVYbOjVUnnYH52C&#10;r6efzeWtWG7N43pXFt9mZQfFQan+fbd8ARGpi//im3uj0/zJFP6eSRf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eQUnEAAAA3AAAAA8AAAAAAAAAAAAAAAAAmAIAAGRycy9k&#10;b3ducmV2LnhtbFBLBQYAAAAABAAEAPUAAACJAwAAAAA=&#10;" filled="f" strokecolor="white" strokeweight="2.04pt"/>
                <v:rect id="Rectangle 146" o:spid="_x0000_s1039" style="position:absolute;left:2020;top:170;width:8211;height:4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1zFMIA&#10;AADcAAAADwAAAGRycy9kb3ducmV2LnhtbERPS2vCQBC+C/0PyxS86aYFH6RupBQKLXjRiPQ43Z08&#10;MDubZrdJ/PeuIHibj+85m+1oG9FT52vHCl7mCQhi7UzNpYJj/jlbg/AB2WDjmBRcyMM2e5psMDVu&#10;4D31h1CKGMI+RQVVCG0qpdcVWfRz1xJHrnCdxRBhV0rT4RDDbSNfk2QpLdYcGyps6aMifT78WwV/&#10;+VF/L43+Pa12cjA/535X54VS0+fx/Q1EoDE8xHf3l4nzFyu4PRMvkNk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3XMUwgAAANwAAAAPAAAAAAAAAAAAAAAAAJgCAABkcnMvZG93&#10;bnJldi54bWxQSwUGAAAAAAQABAD1AAAAhwMAAAAA&#10;" filled="f" strokecolor="#d9d9d9" strokeweight=".72pt"/>
                <v:shape id="Text Box 145" o:spid="_x0000_s1040" type="#_x0000_t202" style="position:absolute;left:4308;top:4022;width:3862;height: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ty9MUA&#10;AADcAAAADwAAAGRycy9kb3ducmV2LnhtbESPQWvCQBCF74X+h2UEb3VjQ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G3L0xQAAANwAAAAPAAAAAAAAAAAAAAAAAJgCAABkcnMv&#10;ZG93bnJldi54bWxQSwUGAAAAAAQABAD1AAAAigMAAAAA&#10;" filled="f" stroked="f">
                  <v:textbox inset="0,0,0,0">
                    <w:txbxContent>
                      <w:p w:rsidR="00435EE5" w:rsidRDefault="00A54F5D">
                        <w:pPr>
                          <w:tabs>
                            <w:tab w:val="left" w:pos="514"/>
                            <w:tab w:val="left" w:pos="1043"/>
                            <w:tab w:val="left" w:pos="2007"/>
                            <w:tab w:val="left" w:pos="2921"/>
                          </w:tabs>
                          <w:spacing w:before="6"/>
                          <w:rPr>
                            <w:rFonts w:ascii="Georgia"/>
                            <w:sz w:val="18"/>
                          </w:rPr>
                        </w:pPr>
                        <w:r>
                          <w:rPr>
                            <w:rFonts w:ascii="Georgia"/>
                            <w:color w:val="585858"/>
                            <w:sz w:val="18"/>
                          </w:rPr>
                          <w:t>US</w:t>
                        </w:r>
                        <w:r>
                          <w:rPr>
                            <w:rFonts w:ascii="Georgia"/>
                            <w:color w:val="585858"/>
                            <w:sz w:val="18"/>
                          </w:rPr>
                          <w:tab/>
                          <w:t>EU</w:t>
                        </w:r>
                        <w:r>
                          <w:rPr>
                            <w:rFonts w:ascii="Georgia"/>
                            <w:color w:val="585858"/>
                            <w:sz w:val="18"/>
                          </w:rPr>
                          <w:tab/>
                          <w:t>Panama</w:t>
                        </w:r>
                        <w:r>
                          <w:rPr>
                            <w:rFonts w:ascii="Georgia"/>
                            <w:color w:val="585858"/>
                            <w:sz w:val="18"/>
                          </w:rPr>
                          <w:tab/>
                          <w:t>Canada</w:t>
                        </w:r>
                        <w:r>
                          <w:rPr>
                            <w:rFonts w:ascii="Georgia"/>
                            <w:color w:val="585858"/>
                            <w:sz w:val="18"/>
                          </w:rPr>
                          <w:tab/>
                        </w:r>
                        <w:r>
                          <w:rPr>
                            <w:rFonts w:ascii="Georgia"/>
                            <w:color w:val="585858"/>
                            <w:w w:val="95"/>
                            <w:sz w:val="18"/>
                          </w:rPr>
                          <w:t>Switzerland</w:t>
                        </w:r>
                      </w:p>
                    </w:txbxContent>
                  </v:textbox>
                </v:shape>
                <v:shape id="Text Box 144" o:spid="_x0000_s1041" type="#_x0000_t202" style="position:absolute;left:8034;top:1984;width:222;height: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fXb8IA&#10;AADcAAAADwAAAGRycy9kb3ducmV2LnhtbERPTYvCMBC9L/gfwix4W9MVlLVrFBEFQVis9eBxthnb&#10;YDOpTdT67zfCgrd5vM+Zzjtbixu13jhW8DlIQBAXThsuFRzy9ccXCB+QNdaOScGDPMxnvbcpptrd&#10;OaPbPpQihrBPUUEVQpNK6YuKLPqBa4gjd3KtxRBhW0rd4j2G21oOk2QsLRqODRU2tKyoOO+vVsHi&#10;yNnKXH5+d9kpM3k+SXg7PivVf+8W3yACdeEl/ndvdJw/msDzmXiB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V9dvwgAAANwAAAAPAAAAAAAAAAAAAAAAAJgCAABkcnMvZG93&#10;bnJldi54bWxQSwUGAAAAAAQABAD1AAAAhwMAAAAA&#10;" filled="f" stroked="f">
                  <v:textbox inset="0,0,0,0">
                    <w:txbxContent>
                      <w:p w:rsidR="00435EE5" w:rsidRDefault="00A54F5D">
                        <w:pPr>
                          <w:spacing w:before="6"/>
                          <w:rPr>
                            <w:rFonts w:ascii="Georgia"/>
                            <w:sz w:val="18"/>
                          </w:rPr>
                        </w:pPr>
                        <w:r>
                          <w:rPr>
                            <w:rFonts w:ascii="Georgia"/>
                            <w:color w:val="404040"/>
                            <w:w w:val="110"/>
                            <w:sz w:val="18"/>
                          </w:rPr>
                          <w:t>14</w:t>
                        </w:r>
                      </w:p>
                    </w:txbxContent>
                  </v:textbox>
                </v:shape>
                <v:shape id="Text Box 143" o:spid="_x0000_s1042" type="#_x0000_t202" style="position:absolute;left:3879;top:1774;width:120;height: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G0T8UA&#10;AADcAAAADwAAAGRycy9kb3ducmV2LnhtbESPQWvCQBCF74X+h2UK3urGHkKbuopICwVBjPHgcZod&#10;k8XsbJrdavz3zqHQ2wzvzXvfzJej79SFhugCG5hNM1DEdbCOGwOH6vP5FVRMyBa7wGTgRhGWi8eH&#10;ORY2XLmkyz41SkI4FmigTakvtI51Sx7jNPTEop3C4DHJOjTaDniVcN/plyzLtUfH0tBiT+uW6vP+&#10;1xtYHbn8cD/b7115Kl1VvWW8yc/GTJ7G1TuoRGP6N/9df1nBzwVfnpEJ9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bRPxQAAANwAAAAPAAAAAAAAAAAAAAAAAJgCAABkcnMv&#10;ZG93bnJldi54bWxQSwUGAAAAAAQABAD1AAAAigMAAAAA&#10;" filled="f" stroked="f">
                  <v:textbox inset="0,0,0,0">
                    <w:txbxContent>
                      <w:p w:rsidR="00435EE5" w:rsidRDefault="00A54F5D">
                        <w:pPr>
                          <w:spacing w:before="6"/>
                          <w:rPr>
                            <w:rFonts w:ascii="Georgia"/>
                            <w:sz w:val="18"/>
                          </w:rPr>
                        </w:pPr>
                        <w:r>
                          <w:rPr>
                            <w:rFonts w:ascii="Georgia"/>
                            <w:color w:val="404040"/>
                            <w:sz w:val="18"/>
                          </w:rPr>
                          <w:t>3</w:t>
                        </w:r>
                      </w:p>
                    </w:txbxContent>
                  </v:textbox>
                </v:shape>
                <v:shape id="Text Box 142" o:spid="_x0000_s1043" type="#_x0000_t202" style="position:absolute;left:4345;top:1099;width:120;height: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0R1MIA&#10;AADcAAAADwAAAGRycy9kb3ducmV2LnhtbERPTYvCMBC9L/gfwix4W1M9FLdrFFkUBEGs3cMeZ5ux&#10;DTaT2kSt/94Iwt7m8T5ntuhtI67UeeNYwXiUgCAunTZcKfgp1h9TED4ga2wck4I7eVjMB28zzLS7&#10;cU7XQ6hEDGGfoYI6hDaT0pc1WfQj1xJH7ug6iyHCrpK6w1sMt42cJEkqLRqODTW29F1TeTpcrILl&#10;L+crc9797fNjboriM+FtelJq+N4vv0AE6sO/+OXe6Dg/HcPzmXiB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RHUwgAAANwAAAAPAAAAAAAAAAAAAAAAAJgCAABkcnMvZG93&#10;bnJldi54bWxQSwUGAAAAAAQABAD1AAAAhwMAAAAA&#10;" filled="f" stroked="f">
                  <v:textbox inset="0,0,0,0">
                    <w:txbxContent>
                      <w:p w:rsidR="00435EE5" w:rsidRDefault="00A54F5D">
                        <w:pPr>
                          <w:spacing w:before="6"/>
                          <w:rPr>
                            <w:rFonts w:ascii="Georgia"/>
                            <w:sz w:val="18"/>
                          </w:rPr>
                        </w:pPr>
                        <w:r>
                          <w:rPr>
                            <w:rFonts w:ascii="Georgia"/>
                            <w:color w:val="404040"/>
                            <w:w w:val="99"/>
                            <w:sz w:val="18"/>
                          </w:rPr>
                          <w:t>2</w:t>
                        </w:r>
                      </w:p>
                    </w:txbxContent>
                  </v:textbox>
                </v:shape>
                <v:shape id="Text Box 141" o:spid="_x0000_s1044" type="#_x0000_t202" style="position:absolute;left:5875;top:739;width:120;height: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Po8IA&#10;AADcAAAADwAAAGRycy9kb3ducmV2LnhtbERPTYvCMBC9C/sfwizsTVM9FK1GEVlBWFis3cMex2Zs&#10;g82k22S1/nsjCN7m8T5nseptIy7UeeNYwXiUgCAunTZcKfgptsMpCB+QNTaOScGNPKyWb4MFZtpd&#10;OafLIVQihrDPUEEdQptJ6cuaLPqRa4kjd3KdxRBhV0nd4TWG20ZOkiSVFg3Hhhpb2tRUng//VsH6&#10;l/NP8/d93Oen3BTFLOGv9KzUx3u/noMI1IeX+One6Tg/ncDjmXiB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n4+jwgAAANwAAAAPAAAAAAAAAAAAAAAAAJgCAABkcnMvZG93&#10;bnJldi54bWxQSwUGAAAAAAQABAD1AAAAhwMAAAAA&#10;" filled="f" stroked="f">
                  <v:textbox inset="0,0,0,0">
                    <w:txbxContent>
                      <w:p w:rsidR="00435EE5" w:rsidRDefault="00A54F5D">
                        <w:pPr>
                          <w:spacing w:before="6"/>
                          <w:rPr>
                            <w:rFonts w:ascii="Georgia"/>
                            <w:sz w:val="18"/>
                          </w:rPr>
                        </w:pPr>
                        <w:r>
                          <w:rPr>
                            <w:rFonts w:ascii="Georgia"/>
                            <w:color w:val="404040"/>
                            <w:w w:val="128"/>
                            <w:sz w:val="18"/>
                          </w:rPr>
                          <w:t>1</w:t>
                        </w:r>
                      </w:p>
                    </w:txbxContent>
                  </v:textbox>
                </v:shape>
                <v:shape id="Text Box 140" o:spid="_x0000_s1045" type="#_x0000_t202" style="position:absolute;left:5199;top:814;width:120;height: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MqOMIA&#10;AADcAAAADwAAAGRycy9kb3ducmV2LnhtbERPTWvCQBC9C/0PyxS86aYKQVNXkaJQEKQxPfQ4zY7J&#10;YnY2Zrca/71bELzN433OYtXbRlyo88axgrdxAoK4dNpwpeC72I5mIHxA1tg4JgU38rBavgwWmGl3&#10;5Zwuh1CJGMI+QwV1CG0mpS9rsujHriWO3NF1FkOEXSV1h9cYbhs5SZJUWjQcG2ps6aOm8nT4swrW&#10;P5xvzHn/+5Ufc1MU84R36Ump4Wu/fgcRqA9P8cP9qeP8dA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0yo4wgAAANwAAAAPAAAAAAAAAAAAAAAAAJgCAABkcnMvZG93&#10;bnJldi54bWxQSwUGAAAAAAQABAD1AAAAhwMAAAAA&#10;" filled="f" stroked="f">
                  <v:textbox inset="0,0,0,0">
                    <w:txbxContent>
                      <w:p w:rsidR="00435EE5" w:rsidRDefault="00A54F5D">
                        <w:pPr>
                          <w:spacing w:before="6"/>
                          <w:rPr>
                            <w:rFonts w:ascii="Georgia"/>
                            <w:sz w:val="18"/>
                          </w:rPr>
                        </w:pPr>
                        <w:r>
                          <w:rPr>
                            <w:rFonts w:ascii="Georgia"/>
                            <w:color w:val="404040"/>
                            <w:w w:val="99"/>
                            <w:sz w:val="18"/>
                          </w:rPr>
                          <w:t>2</w:t>
                        </w:r>
                      </w:p>
                    </w:txbxContent>
                  </v:textbox>
                </v:shape>
                <w10:wrap type="topAndBottom" anchorx="page"/>
              </v:group>
            </w:pict>
          </mc:Fallback>
        </mc:AlternateContent>
      </w:r>
    </w:p>
    <w:p w:rsidR="00435EE5" w:rsidRDefault="00435EE5">
      <w:pPr>
        <w:pStyle w:val="BodyText"/>
        <w:rPr>
          <w:sz w:val="29"/>
        </w:rPr>
      </w:pPr>
    </w:p>
    <w:p w:rsidR="00435EE5" w:rsidRDefault="00A54F5D">
      <w:pPr>
        <w:ind w:left="4701"/>
        <w:rPr>
          <w:sz w:val="20"/>
        </w:rPr>
      </w:pPr>
      <w:r>
        <w:rPr>
          <w:sz w:val="20"/>
        </w:rPr>
        <w:t>Source: personal</w:t>
      </w:r>
    </w:p>
    <w:p w:rsidR="00435EE5" w:rsidRDefault="00435EE5">
      <w:pPr>
        <w:pStyle w:val="BodyText"/>
        <w:spacing w:before="8"/>
        <w:rPr>
          <w:sz w:val="29"/>
        </w:rPr>
      </w:pPr>
    </w:p>
    <w:p w:rsidR="00435EE5" w:rsidRDefault="00A54F5D">
      <w:pPr>
        <w:pStyle w:val="BodyText"/>
        <w:spacing w:line="355" w:lineRule="auto"/>
        <w:ind w:left="186" w:right="306"/>
        <w:jc w:val="both"/>
      </w:pPr>
      <w:r>
        <w:t>As</w:t>
      </w:r>
      <w:r>
        <w:rPr>
          <w:spacing w:val="-15"/>
        </w:rPr>
        <w:t xml:space="preserve"> </w:t>
      </w:r>
      <w:r>
        <w:t>can</w:t>
      </w:r>
      <w:r>
        <w:rPr>
          <w:spacing w:val="-14"/>
        </w:rPr>
        <w:t xml:space="preserve"> </w:t>
      </w:r>
      <w:r>
        <w:t>be</w:t>
      </w:r>
      <w:r>
        <w:rPr>
          <w:spacing w:val="-14"/>
        </w:rPr>
        <w:t xml:space="preserve"> </w:t>
      </w:r>
      <w:r>
        <w:t>seen</w:t>
      </w:r>
      <w:r>
        <w:rPr>
          <w:spacing w:val="-14"/>
        </w:rPr>
        <w:t xml:space="preserve"> </w:t>
      </w:r>
      <w:r>
        <w:t>in</w:t>
      </w:r>
      <w:r>
        <w:rPr>
          <w:spacing w:val="-13"/>
        </w:rPr>
        <w:t xml:space="preserve"> </w:t>
      </w:r>
      <w:r>
        <w:t>figure</w:t>
      </w:r>
      <w:r>
        <w:rPr>
          <w:spacing w:val="-14"/>
        </w:rPr>
        <w:t xml:space="preserve"> </w:t>
      </w:r>
      <w:r>
        <w:t>1,</w:t>
      </w:r>
      <w:r>
        <w:rPr>
          <w:spacing w:val="-13"/>
        </w:rPr>
        <w:t xml:space="preserve"> </w:t>
      </w:r>
      <w:r>
        <w:t>of</w:t>
      </w:r>
      <w:r>
        <w:rPr>
          <w:spacing w:val="-13"/>
        </w:rPr>
        <w:t xml:space="preserve"> </w:t>
      </w:r>
      <w:r>
        <w:t>the</w:t>
      </w:r>
      <w:r>
        <w:rPr>
          <w:spacing w:val="-14"/>
        </w:rPr>
        <w:t xml:space="preserve"> </w:t>
      </w:r>
      <w:r>
        <w:t>total</w:t>
      </w:r>
      <w:r>
        <w:rPr>
          <w:spacing w:val="-14"/>
        </w:rPr>
        <w:t xml:space="preserve"> </w:t>
      </w:r>
      <w:r>
        <w:t>of</w:t>
      </w:r>
      <w:r>
        <w:rPr>
          <w:spacing w:val="-12"/>
        </w:rPr>
        <w:t xml:space="preserve"> </w:t>
      </w:r>
      <w:r>
        <w:t>the</w:t>
      </w:r>
      <w:r>
        <w:rPr>
          <w:spacing w:val="-14"/>
        </w:rPr>
        <w:t xml:space="preserve"> </w:t>
      </w:r>
      <w:r>
        <w:t>unilateral</w:t>
      </w:r>
      <w:r>
        <w:rPr>
          <w:spacing w:val="-14"/>
        </w:rPr>
        <w:t xml:space="preserve"> </w:t>
      </w:r>
      <w:r>
        <w:t>coercive</w:t>
      </w:r>
      <w:r>
        <w:rPr>
          <w:spacing w:val="-14"/>
        </w:rPr>
        <w:t xml:space="preserve"> </w:t>
      </w:r>
      <w:r>
        <w:t>measures</w:t>
      </w:r>
      <w:r>
        <w:rPr>
          <w:spacing w:val="-13"/>
        </w:rPr>
        <w:t xml:space="preserve"> </w:t>
      </w:r>
      <w:r>
        <w:t>imposed</w:t>
      </w:r>
      <w:r>
        <w:rPr>
          <w:spacing w:val="-13"/>
        </w:rPr>
        <w:t xml:space="preserve"> </w:t>
      </w:r>
      <w:r>
        <w:t>against Venezuela,</w:t>
      </w:r>
      <w:r>
        <w:rPr>
          <w:spacing w:val="-30"/>
        </w:rPr>
        <w:t xml:space="preserve"> </w:t>
      </w:r>
      <w:r>
        <w:t>sixty-four</w:t>
      </w:r>
      <w:r>
        <w:rPr>
          <w:spacing w:val="-30"/>
        </w:rPr>
        <w:t xml:space="preserve"> </w:t>
      </w:r>
      <w:r>
        <w:t>percent</w:t>
      </w:r>
      <w:r>
        <w:rPr>
          <w:spacing w:val="-30"/>
        </w:rPr>
        <w:t xml:space="preserve"> </w:t>
      </w:r>
      <w:r>
        <w:t>(64%)</w:t>
      </w:r>
      <w:r>
        <w:rPr>
          <w:spacing w:val="-30"/>
        </w:rPr>
        <w:t xml:space="preserve"> </w:t>
      </w:r>
      <w:r>
        <w:t>of</w:t>
      </w:r>
      <w:r>
        <w:rPr>
          <w:spacing w:val="-29"/>
        </w:rPr>
        <w:t xml:space="preserve"> </w:t>
      </w:r>
      <w:r>
        <w:t>the</w:t>
      </w:r>
      <w:r>
        <w:rPr>
          <w:spacing w:val="-29"/>
        </w:rPr>
        <w:t xml:space="preserve"> </w:t>
      </w:r>
      <w:r>
        <w:t>sanctions</w:t>
      </w:r>
      <w:r>
        <w:rPr>
          <w:spacing w:val="-30"/>
        </w:rPr>
        <w:t xml:space="preserve"> </w:t>
      </w:r>
      <w:r>
        <w:t>have</w:t>
      </w:r>
      <w:r>
        <w:rPr>
          <w:spacing w:val="-29"/>
        </w:rPr>
        <w:t xml:space="preserve"> </w:t>
      </w:r>
      <w:r>
        <w:t>been</w:t>
      </w:r>
      <w:r>
        <w:rPr>
          <w:spacing w:val="-29"/>
        </w:rPr>
        <w:t xml:space="preserve"> </w:t>
      </w:r>
      <w:r>
        <w:t>imposed</w:t>
      </w:r>
      <w:r>
        <w:rPr>
          <w:spacing w:val="-29"/>
        </w:rPr>
        <w:t xml:space="preserve"> </w:t>
      </w:r>
      <w:r>
        <w:t>by</w:t>
      </w:r>
      <w:r>
        <w:rPr>
          <w:spacing w:val="-30"/>
        </w:rPr>
        <w:t xml:space="preserve"> </w:t>
      </w:r>
      <w:r>
        <w:t>the</w:t>
      </w:r>
      <w:r>
        <w:rPr>
          <w:spacing w:val="-29"/>
        </w:rPr>
        <w:t xml:space="preserve"> </w:t>
      </w:r>
      <w:r>
        <w:t>government of</w:t>
      </w:r>
      <w:r>
        <w:rPr>
          <w:spacing w:val="-8"/>
        </w:rPr>
        <w:t xml:space="preserve"> </w:t>
      </w:r>
      <w:r>
        <w:t>the</w:t>
      </w:r>
      <w:r>
        <w:rPr>
          <w:spacing w:val="-9"/>
        </w:rPr>
        <w:t xml:space="preserve"> </w:t>
      </w:r>
      <w:r>
        <w:t>United</w:t>
      </w:r>
      <w:r>
        <w:rPr>
          <w:spacing w:val="-8"/>
        </w:rPr>
        <w:t xml:space="preserve"> </w:t>
      </w:r>
      <w:r>
        <w:t>States;</w:t>
      </w:r>
      <w:r>
        <w:rPr>
          <w:spacing w:val="-8"/>
        </w:rPr>
        <w:t xml:space="preserve"> </w:t>
      </w:r>
      <w:r>
        <w:t>totaling</w:t>
      </w:r>
      <w:r>
        <w:rPr>
          <w:spacing w:val="-9"/>
        </w:rPr>
        <w:t xml:space="preserve"> </w:t>
      </w:r>
      <w:r>
        <w:t>14</w:t>
      </w:r>
      <w:r>
        <w:rPr>
          <w:spacing w:val="-8"/>
        </w:rPr>
        <w:t xml:space="preserve"> </w:t>
      </w:r>
      <w:r>
        <w:t>sanctions</w:t>
      </w:r>
      <w:r>
        <w:rPr>
          <w:spacing w:val="-9"/>
        </w:rPr>
        <w:t xml:space="preserve"> </w:t>
      </w:r>
      <w:r>
        <w:t>since</w:t>
      </w:r>
      <w:r>
        <w:rPr>
          <w:spacing w:val="-8"/>
        </w:rPr>
        <w:t xml:space="preserve"> </w:t>
      </w:r>
      <w:r>
        <w:t>2014.</w:t>
      </w:r>
    </w:p>
    <w:p w:rsidR="00435EE5" w:rsidRDefault="00435EE5">
      <w:pPr>
        <w:pStyle w:val="BodyText"/>
        <w:spacing w:before="10"/>
        <w:rPr>
          <w:sz w:val="20"/>
        </w:rPr>
      </w:pPr>
    </w:p>
    <w:p w:rsidR="00435EE5" w:rsidRDefault="00A54F5D">
      <w:pPr>
        <w:pStyle w:val="BodyText"/>
        <w:spacing w:line="355" w:lineRule="auto"/>
        <w:ind w:left="186" w:right="302"/>
        <w:jc w:val="both"/>
      </w:pPr>
      <w:r>
        <w:rPr>
          <w:w w:val="95"/>
        </w:rPr>
        <w:t>Secondly,</w:t>
      </w:r>
      <w:r>
        <w:rPr>
          <w:spacing w:val="-11"/>
          <w:w w:val="95"/>
        </w:rPr>
        <w:t xml:space="preserve"> </w:t>
      </w:r>
      <w:r>
        <w:rPr>
          <w:w w:val="95"/>
        </w:rPr>
        <w:t>the</w:t>
      </w:r>
      <w:r>
        <w:rPr>
          <w:spacing w:val="-10"/>
          <w:w w:val="95"/>
        </w:rPr>
        <w:t xml:space="preserve"> </w:t>
      </w:r>
      <w:r>
        <w:rPr>
          <w:w w:val="95"/>
        </w:rPr>
        <w:t>European</w:t>
      </w:r>
      <w:r>
        <w:rPr>
          <w:spacing w:val="-7"/>
          <w:w w:val="95"/>
        </w:rPr>
        <w:t xml:space="preserve"> </w:t>
      </w:r>
      <w:r>
        <w:rPr>
          <w:w w:val="95"/>
        </w:rPr>
        <w:t>Union</w:t>
      </w:r>
      <w:r>
        <w:rPr>
          <w:spacing w:val="-10"/>
          <w:w w:val="95"/>
        </w:rPr>
        <w:t xml:space="preserve"> </w:t>
      </w:r>
      <w:r>
        <w:rPr>
          <w:w w:val="95"/>
        </w:rPr>
        <w:t>has</w:t>
      </w:r>
      <w:r>
        <w:rPr>
          <w:spacing w:val="-11"/>
          <w:w w:val="95"/>
        </w:rPr>
        <w:t xml:space="preserve"> </w:t>
      </w:r>
      <w:r>
        <w:rPr>
          <w:w w:val="95"/>
        </w:rPr>
        <w:t>imposed</w:t>
      </w:r>
      <w:r>
        <w:rPr>
          <w:spacing w:val="-9"/>
          <w:w w:val="95"/>
        </w:rPr>
        <w:t xml:space="preserve"> </w:t>
      </w:r>
      <w:r>
        <w:rPr>
          <w:w w:val="95"/>
        </w:rPr>
        <w:t>3</w:t>
      </w:r>
      <w:r>
        <w:rPr>
          <w:spacing w:val="-10"/>
          <w:w w:val="95"/>
        </w:rPr>
        <w:t xml:space="preserve"> </w:t>
      </w:r>
      <w:r>
        <w:rPr>
          <w:w w:val="95"/>
        </w:rPr>
        <w:t>sanctions,</w:t>
      </w:r>
      <w:r>
        <w:rPr>
          <w:spacing w:val="-9"/>
          <w:w w:val="95"/>
        </w:rPr>
        <w:t xml:space="preserve"> </w:t>
      </w:r>
      <w:r>
        <w:rPr>
          <w:w w:val="95"/>
        </w:rPr>
        <w:t>representing</w:t>
      </w:r>
      <w:r>
        <w:rPr>
          <w:spacing w:val="-9"/>
          <w:w w:val="95"/>
        </w:rPr>
        <w:t xml:space="preserve"> </w:t>
      </w:r>
      <w:r>
        <w:rPr>
          <w:w w:val="95"/>
        </w:rPr>
        <w:t>fourteen</w:t>
      </w:r>
      <w:r>
        <w:rPr>
          <w:spacing w:val="-10"/>
          <w:w w:val="95"/>
        </w:rPr>
        <w:t xml:space="preserve"> </w:t>
      </w:r>
      <w:r>
        <w:rPr>
          <w:w w:val="95"/>
        </w:rPr>
        <w:t>percent</w:t>
      </w:r>
      <w:r>
        <w:rPr>
          <w:spacing w:val="-10"/>
          <w:w w:val="95"/>
        </w:rPr>
        <w:t xml:space="preserve"> </w:t>
      </w:r>
      <w:r>
        <w:rPr>
          <w:w w:val="95"/>
        </w:rPr>
        <w:t xml:space="preserve">(14%), </w:t>
      </w:r>
      <w:r>
        <w:t>Panama</w:t>
      </w:r>
      <w:r>
        <w:rPr>
          <w:spacing w:val="-25"/>
        </w:rPr>
        <w:t xml:space="preserve"> </w:t>
      </w:r>
      <w:r>
        <w:t>and</w:t>
      </w:r>
      <w:r>
        <w:rPr>
          <w:spacing w:val="-25"/>
        </w:rPr>
        <w:t xml:space="preserve"> </w:t>
      </w:r>
      <w:r>
        <w:t>Canada</w:t>
      </w:r>
      <w:r>
        <w:rPr>
          <w:spacing w:val="-24"/>
        </w:rPr>
        <w:t xml:space="preserve"> </w:t>
      </w:r>
      <w:r>
        <w:t>with</w:t>
      </w:r>
      <w:r>
        <w:rPr>
          <w:spacing w:val="-26"/>
        </w:rPr>
        <w:t xml:space="preserve"> </w:t>
      </w:r>
      <w:r>
        <w:t>nine</w:t>
      </w:r>
      <w:r>
        <w:rPr>
          <w:spacing w:val="-23"/>
        </w:rPr>
        <w:t xml:space="preserve"> </w:t>
      </w:r>
      <w:r>
        <w:t>percent</w:t>
      </w:r>
      <w:r>
        <w:rPr>
          <w:spacing w:val="-26"/>
        </w:rPr>
        <w:t xml:space="preserve"> </w:t>
      </w:r>
      <w:r>
        <w:t>(9%);</w:t>
      </w:r>
      <w:r>
        <w:rPr>
          <w:spacing w:val="-24"/>
        </w:rPr>
        <w:t xml:space="preserve"> </w:t>
      </w:r>
      <w:r>
        <w:t>that</w:t>
      </w:r>
      <w:r>
        <w:rPr>
          <w:spacing w:val="-26"/>
        </w:rPr>
        <w:t xml:space="preserve"> </w:t>
      </w:r>
      <w:r>
        <w:t>is,</w:t>
      </w:r>
      <w:r>
        <w:rPr>
          <w:spacing w:val="-24"/>
        </w:rPr>
        <w:t xml:space="preserve"> </w:t>
      </w:r>
      <w:r>
        <w:t>2</w:t>
      </w:r>
      <w:r>
        <w:rPr>
          <w:spacing w:val="-23"/>
        </w:rPr>
        <w:t xml:space="preserve"> </w:t>
      </w:r>
      <w:r>
        <w:t>sanctions</w:t>
      </w:r>
      <w:r>
        <w:rPr>
          <w:spacing w:val="-25"/>
        </w:rPr>
        <w:t xml:space="preserve"> </w:t>
      </w:r>
      <w:r>
        <w:t>each;</w:t>
      </w:r>
      <w:r>
        <w:rPr>
          <w:spacing w:val="-25"/>
        </w:rPr>
        <w:t xml:space="preserve"> </w:t>
      </w:r>
      <w:r>
        <w:t>and</w:t>
      </w:r>
      <w:r>
        <w:rPr>
          <w:spacing w:val="-24"/>
        </w:rPr>
        <w:t xml:space="preserve"> </w:t>
      </w:r>
      <w:r>
        <w:t>Switzerland</w:t>
      </w:r>
      <w:r>
        <w:rPr>
          <w:spacing w:val="-23"/>
        </w:rPr>
        <w:t xml:space="preserve"> </w:t>
      </w:r>
      <w:r>
        <w:t>with 1</w:t>
      </w:r>
      <w:r>
        <w:rPr>
          <w:spacing w:val="-9"/>
        </w:rPr>
        <w:t xml:space="preserve"> </w:t>
      </w:r>
      <w:r>
        <w:t>sanction,</w:t>
      </w:r>
      <w:r>
        <w:rPr>
          <w:spacing w:val="-9"/>
        </w:rPr>
        <w:t xml:space="preserve"> </w:t>
      </w:r>
      <w:r>
        <w:t>which</w:t>
      </w:r>
      <w:r>
        <w:rPr>
          <w:spacing w:val="-9"/>
        </w:rPr>
        <w:t xml:space="preserve"> </w:t>
      </w:r>
      <w:r>
        <w:t>represents</w:t>
      </w:r>
      <w:r>
        <w:rPr>
          <w:spacing w:val="-10"/>
        </w:rPr>
        <w:t xml:space="preserve"> </w:t>
      </w:r>
      <w:r>
        <w:t>four</w:t>
      </w:r>
      <w:r>
        <w:rPr>
          <w:spacing w:val="-9"/>
        </w:rPr>
        <w:t xml:space="preserve"> </w:t>
      </w:r>
      <w:r>
        <w:t>percent</w:t>
      </w:r>
      <w:r>
        <w:rPr>
          <w:spacing w:val="-9"/>
        </w:rPr>
        <w:t xml:space="preserve"> </w:t>
      </w:r>
      <w:r>
        <w:t>(4%).</w:t>
      </w:r>
    </w:p>
    <w:p w:rsidR="00435EE5" w:rsidRDefault="00435EE5">
      <w:pPr>
        <w:pStyle w:val="BodyText"/>
        <w:spacing w:before="8"/>
        <w:rPr>
          <w:sz w:val="20"/>
        </w:rPr>
      </w:pPr>
    </w:p>
    <w:p w:rsidR="00435EE5" w:rsidRDefault="00A54F5D">
      <w:pPr>
        <w:pStyle w:val="BodyText"/>
        <w:spacing w:line="355" w:lineRule="auto"/>
        <w:ind w:left="186" w:right="302"/>
        <w:jc w:val="both"/>
      </w:pPr>
      <w:r>
        <w:t>These sanctions against Venezuela come mainly from countries from the North, which historically have maintained relations of domination, colonialism and exploitation over the countries</w:t>
      </w:r>
      <w:r>
        <w:rPr>
          <w:spacing w:val="-27"/>
        </w:rPr>
        <w:t xml:space="preserve"> </w:t>
      </w:r>
      <w:r>
        <w:t>of</w:t>
      </w:r>
      <w:r>
        <w:rPr>
          <w:spacing w:val="-26"/>
        </w:rPr>
        <w:t xml:space="preserve"> </w:t>
      </w:r>
      <w:r>
        <w:t>the</w:t>
      </w:r>
      <w:r>
        <w:rPr>
          <w:spacing w:val="-26"/>
        </w:rPr>
        <w:t xml:space="preserve"> </w:t>
      </w:r>
      <w:r>
        <w:t>South.</w:t>
      </w:r>
      <w:r>
        <w:rPr>
          <w:spacing w:val="-25"/>
        </w:rPr>
        <w:t xml:space="preserve"> </w:t>
      </w:r>
      <w:r>
        <w:t>Thus,</w:t>
      </w:r>
      <w:r>
        <w:rPr>
          <w:spacing w:val="-25"/>
        </w:rPr>
        <w:t xml:space="preserve"> </w:t>
      </w:r>
      <w:r>
        <w:t>their</w:t>
      </w:r>
      <w:r>
        <w:rPr>
          <w:spacing w:val="-27"/>
        </w:rPr>
        <w:t xml:space="preserve"> </w:t>
      </w:r>
      <w:r>
        <w:t>acting</w:t>
      </w:r>
      <w:r>
        <w:rPr>
          <w:spacing w:val="-27"/>
        </w:rPr>
        <w:t xml:space="preserve"> </w:t>
      </w:r>
      <w:r>
        <w:t>must</w:t>
      </w:r>
      <w:r>
        <w:rPr>
          <w:spacing w:val="-26"/>
        </w:rPr>
        <w:t xml:space="preserve"> </w:t>
      </w:r>
      <w:r>
        <w:t>necessarily</w:t>
      </w:r>
      <w:r>
        <w:rPr>
          <w:spacing w:val="-27"/>
        </w:rPr>
        <w:t xml:space="preserve"> </w:t>
      </w:r>
      <w:r>
        <w:t>be</w:t>
      </w:r>
      <w:r>
        <w:rPr>
          <w:spacing w:val="-26"/>
        </w:rPr>
        <w:t xml:space="preserve"> </w:t>
      </w:r>
      <w:r>
        <w:t>analyzed</w:t>
      </w:r>
      <w:r>
        <w:rPr>
          <w:spacing w:val="-25"/>
        </w:rPr>
        <w:t xml:space="preserve"> </w:t>
      </w:r>
      <w:r>
        <w:t>from</w:t>
      </w:r>
      <w:r>
        <w:rPr>
          <w:spacing w:val="-27"/>
        </w:rPr>
        <w:t xml:space="preserve"> </w:t>
      </w:r>
      <w:r>
        <w:t>the</w:t>
      </w:r>
      <w:r>
        <w:rPr>
          <w:spacing w:val="-26"/>
        </w:rPr>
        <w:t xml:space="preserve"> </w:t>
      </w:r>
      <w:r>
        <w:t>perspective and contexts of conflicts North-South, as well as the struggles of the peoples for</w:t>
      </w:r>
      <w:r>
        <w:rPr>
          <w:spacing w:val="11"/>
        </w:rPr>
        <w:t xml:space="preserve"> </w:t>
      </w:r>
      <w:r>
        <w:t>their</w:t>
      </w:r>
    </w:p>
    <w:p w:rsidR="00435EE5" w:rsidRDefault="00435EE5">
      <w:pPr>
        <w:spacing w:line="355" w:lineRule="auto"/>
        <w:jc w:val="both"/>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4"/>
        <w:jc w:val="both"/>
      </w:pPr>
      <w:r>
        <w:t>emancipation</w:t>
      </w:r>
      <w:r>
        <w:rPr>
          <w:spacing w:val="-21"/>
        </w:rPr>
        <w:t xml:space="preserve"> </w:t>
      </w:r>
      <w:r>
        <w:t>and</w:t>
      </w:r>
      <w:r>
        <w:rPr>
          <w:spacing w:val="-23"/>
        </w:rPr>
        <w:t xml:space="preserve"> </w:t>
      </w:r>
      <w:r>
        <w:t>liberation</w:t>
      </w:r>
      <w:r>
        <w:rPr>
          <w:spacing w:val="-23"/>
        </w:rPr>
        <w:t xml:space="preserve"> </w:t>
      </w:r>
      <w:r>
        <w:t>facing</w:t>
      </w:r>
      <w:r>
        <w:rPr>
          <w:spacing w:val="-22"/>
        </w:rPr>
        <w:t xml:space="preserve"> </w:t>
      </w:r>
      <w:r>
        <w:t>all</w:t>
      </w:r>
      <w:r>
        <w:rPr>
          <w:spacing w:val="-23"/>
        </w:rPr>
        <w:t xml:space="preserve"> </w:t>
      </w:r>
      <w:r>
        <w:t>forms</w:t>
      </w:r>
      <w:r>
        <w:rPr>
          <w:spacing w:val="-24"/>
        </w:rPr>
        <w:t xml:space="preserve"> </w:t>
      </w:r>
      <w:r>
        <w:t>of</w:t>
      </w:r>
      <w:r>
        <w:rPr>
          <w:spacing w:val="-20"/>
        </w:rPr>
        <w:t xml:space="preserve"> </w:t>
      </w:r>
      <w:r>
        <w:t>imperialism.</w:t>
      </w:r>
      <w:r>
        <w:rPr>
          <w:spacing w:val="-23"/>
        </w:rPr>
        <w:t xml:space="preserve"> </w:t>
      </w:r>
      <w:r>
        <w:t>In</w:t>
      </w:r>
      <w:r>
        <w:rPr>
          <w:spacing w:val="-20"/>
        </w:rPr>
        <w:t xml:space="preserve"> </w:t>
      </w:r>
      <w:r>
        <w:t>this</w:t>
      </w:r>
      <w:r>
        <w:rPr>
          <w:spacing w:val="-23"/>
        </w:rPr>
        <w:t xml:space="preserve"> </w:t>
      </w:r>
      <w:r>
        <w:t>regard,</w:t>
      </w:r>
      <w:r>
        <w:rPr>
          <w:spacing w:val="-22"/>
        </w:rPr>
        <w:t xml:space="preserve"> </w:t>
      </w:r>
      <w:r>
        <w:t>it</w:t>
      </w:r>
      <w:r>
        <w:rPr>
          <w:spacing w:val="-22"/>
        </w:rPr>
        <w:t xml:space="preserve"> </w:t>
      </w:r>
      <w:r>
        <w:t>should</w:t>
      </w:r>
      <w:r>
        <w:rPr>
          <w:spacing w:val="-22"/>
        </w:rPr>
        <w:t xml:space="preserve"> </w:t>
      </w:r>
      <w:r>
        <w:t>be</w:t>
      </w:r>
      <w:r>
        <w:rPr>
          <w:spacing w:val="-23"/>
        </w:rPr>
        <w:t xml:space="preserve"> </w:t>
      </w:r>
      <w:r>
        <w:t>noted that, with the exception of Panama, no other country in the American region or other continents</w:t>
      </w:r>
      <w:r>
        <w:rPr>
          <w:spacing w:val="-16"/>
        </w:rPr>
        <w:t xml:space="preserve"> </w:t>
      </w:r>
      <w:r>
        <w:t>has</w:t>
      </w:r>
      <w:r>
        <w:rPr>
          <w:spacing w:val="-14"/>
        </w:rPr>
        <w:t xml:space="preserve"> </w:t>
      </w:r>
      <w:r>
        <w:t>implemented</w:t>
      </w:r>
      <w:r>
        <w:rPr>
          <w:spacing w:val="-15"/>
        </w:rPr>
        <w:t xml:space="preserve"> </w:t>
      </w:r>
      <w:r>
        <w:t>unilateral</w:t>
      </w:r>
      <w:r>
        <w:rPr>
          <w:spacing w:val="-15"/>
        </w:rPr>
        <w:t xml:space="preserve"> </w:t>
      </w:r>
      <w:r>
        <w:t>coercive</w:t>
      </w:r>
      <w:r>
        <w:rPr>
          <w:spacing w:val="-15"/>
        </w:rPr>
        <w:t xml:space="preserve"> </w:t>
      </w:r>
      <w:r>
        <w:t>measures</w:t>
      </w:r>
      <w:r>
        <w:rPr>
          <w:spacing w:val="-15"/>
        </w:rPr>
        <w:t xml:space="preserve"> </w:t>
      </w:r>
      <w:r>
        <w:t>against</w:t>
      </w:r>
      <w:r>
        <w:rPr>
          <w:spacing w:val="-15"/>
        </w:rPr>
        <w:t xml:space="preserve"> </w:t>
      </w:r>
      <w:r>
        <w:t>Venezuela.</w:t>
      </w:r>
    </w:p>
    <w:p w:rsidR="00435EE5" w:rsidRDefault="00435EE5">
      <w:pPr>
        <w:pStyle w:val="BodyText"/>
        <w:spacing w:before="11"/>
        <w:rPr>
          <w:sz w:val="20"/>
        </w:rPr>
      </w:pPr>
    </w:p>
    <w:p w:rsidR="00435EE5" w:rsidRDefault="00A54F5D">
      <w:pPr>
        <w:pStyle w:val="BodyText"/>
        <w:spacing w:line="355" w:lineRule="auto"/>
        <w:ind w:left="186" w:right="305"/>
        <w:jc w:val="both"/>
      </w:pPr>
      <w:r>
        <w:t>Even</w:t>
      </w:r>
      <w:r>
        <w:rPr>
          <w:spacing w:val="-19"/>
        </w:rPr>
        <w:t xml:space="preserve"> </w:t>
      </w:r>
      <w:r>
        <w:t>other</w:t>
      </w:r>
      <w:r>
        <w:rPr>
          <w:spacing w:val="-16"/>
        </w:rPr>
        <w:t xml:space="preserve"> </w:t>
      </w:r>
      <w:r>
        <w:t>states,</w:t>
      </w:r>
      <w:r>
        <w:rPr>
          <w:spacing w:val="-17"/>
        </w:rPr>
        <w:t xml:space="preserve"> </w:t>
      </w:r>
      <w:r>
        <w:t>whose</w:t>
      </w:r>
      <w:r>
        <w:rPr>
          <w:spacing w:val="-18"/>
        </w:rPr>
        <w:t xml:space="preserve"> </w:t>
      </w:r>
      <w:r>
        <w:t>governments</w:t>
      </w:r>
      <w:r>
        <w:rPr>
          <w:spacing w:val="-17"/>
        </w:rPr>
        <w:t xml:space="preserve"> </w:t>
      </w:r>
      <w:r>
        <w:t>maintain</w:t>
      </w:r>
      <w:r>
        <w:rPr>
          <w:spacing w:val="-18"/>
        </w:rPr>
        <w:t xml:space="preserve"> </w:t>
      </w:r>
      <w:r>
        <w:t>particularly</w:t>
      </w:r>
      <w:r>
        <w:rPr>
          <w:spacing w:val="-18"/>
        </w:rPr>
        <w:t xml:space="preserve"> </w:t>
      </w:r>
      <w:r>
        <w:t>critical</w:t>
      </w:r>
      <w:r>
        <w:rPr>
          <w:spacing w:val="-15"/>
        </w:rPr>
        <w:t xml:space="preserve"> </w:t>
      </w:r>
      <w:r>
        <w:t>positions</w:t>
      </w:r>
      <w:r>
        <w:rPr>
          <w:spacing w:val="-19"/>
        </w:rPr>
        <w:t xml:space="preserve"> </w:t>
      </w:r>
      <w:r>
        <w:t>regarding</w:t>
      </w:r>
      <w:r>
        <w:rPr>
          <w:spacing w:val="-16"/>
        </w:rPr>
        <w:t xml:space="preserve"> </w:t>
      </w:r>
      <w:r>
        <w:t>t</w:t>
      </w:r>
      <w:r>
        <w:t>he Venezuelan</w:t>
      </w:r>
      <w:r>
        <w:rPr>
          <w:spacing w:val="-28"/>
        </w:rPr>
        <w:t xml:space="preserve"> </w:t>
      </w:r>
      <w:r>
        <w:t>Government,</w:t>
      </w:r>
      <w:r>
        <w:rPr>
          <w:spacing w:val="-29"/>
        </w:rPr>
        <w:t xml:space="preserve"> </w:t>
      </w:r>
      <w:r>
        <w:t>have</w:t>
      </w:r>
      <w:r>
        <w:rPr>
          <w:spacing w:val="-28"/>
        </w:rPr>
        <w:t xml:space="preserve"> </w:t>
      </w:r>
      <w:r>
        <w:t>preferred</w:t>
      </w:r>
      <w:r>
        <w:rPr>
          <w:spacing w:val="-27"/>
        </w:rPr>
        <w:t xml:space="preserve"> </w:t>
      </w:r>
      <w:r>
        <w:t>to</w:t>
      </w:r>
      <w:r>
        <w:rPr>
          <w:spacing w:val="-28"/>
        </w:rPr>
        <w:t xml:space="preserve"> </w:t>
      </w:r>
      <w:r>
        <w:t>address</w:t>
      </w:r>
      <w:r>
        <w:rPr>
          <w:spacing w:val="-27"/>
        </w:rPr>
        <w:t xml:space="preserve"> </w:t>
      </w:r>
      <w:r>
        <w:t>their</w:t>
      </w:r>
      <w:r>
        <w:rPr>
          <w:spacing w:val="-28"/>
        </w:rPr>
        <w:t xml:space="preserve"> </w:t>
      </w:r>
      <w:r>
        <w:t>differences</w:t>
      </w:r>
      <w:r>
        <w:rPr>
          <w:spacing w:val="-27"/>
        </w:rPr>
        <w:t xml:space="preserve"> </w:t>
      </w:r>
      <w:r>
        <w:t>in</w:t>
      </w:r>
      <w:r>
        <w:rPr>
          <w:spacing w:val="-27"/>
        </w:rPr>
        <w:t xml:space="preserve"> </w:t>
      </w:r>
      <w:r>
        <w:t>multilateral</w:t>
      </w:r>
      <w:r>
        <w:rPr>
          <w:spacing w:val="-27"/>
        </w:rPr>
        <w:t xml:space="preserve"> </w:t>
      </w:r>
      <w:r>
        <w:t>venues, bet</w:t>
      </w:r>
      <w:r>
        <w:rPr>
          <w:spacing w:val="-8"/>
        </w:rPr>
        <w:t xml:space="preserve"> </w:t>
      </w:r>
      <w:r>
        <w:t>for</w:t>
      </w:r>
      <w:r>
        <w:rPr>
          <w:spacing w:val="-7"/>
        </w:rPr>
        <w:t xml:space="preserve"> </w:t>
      </w:r>
      <w:r>
        <w:t>actions</w:t>
      </w:r>
      <w:r>
        <w:rPr>
          <w:spacing w:val="-6"/>
        </w:rPr>
        <w:t xml:space="preserve"> </w:t>
      </w:r>
      <w:r>
        <w:t>within</w:t>
      </w:r>
      <w:r>
        <w:rPr>
          <w:spacing w:val="-7"/>
        </w:rPr>
        <w:t xml:space="preserve"> </w:t>
      </w:r>
      <w:r>
        <w:t>the</w:t>
      </w:r>
      <w:r>
        <w:rPr>
          <w:spacing w:val="-8"/>
        </w:rPr>
        <w:t xml:space="preserve"> </w:t>
      </w:r>
      <w:r>
        <w:t>framework</w:t>
      </w:r>
      <w:r>
        <w:rPr>
          <w:spacing w:val="-8"/>
        </w:rPr>
        <w:t xml:space="preserve"> </w:t>
      </w:r>
      <w:r>
        <w:t>of</w:t>
      </w:r>
      <w:r>
        <w:rPr>
          <w:spacing w:val="-6"/>
        </w:rPr>
        <w:t xml:space="preserve"> </w:t>
      </w:r>
      <w:r>
        <w:t>Public</w:t>
      </w:r>
      <w:r>
        <w:rPr>
          <w:spacing w:val="-6"/>
        </w:rPr>
        <w:t xml:space="preserve"> </w:t>
      </w:r>
      <w:r>
        <w:t>International</w:t>
      </w:r>
      <w:r>
        <w:rPr>
          <w:spacing w:val="-6"/>
        </w:rPr>
        <w:t xml:space="preserve"> </w:t>
      </w:r>
      <w:r>
        <w:t>Law,</w:t>
      </w:r>
      <w:r>
        <w:rPr>
          <w:spacing w:val="-7"/>
        </w:rPr>
        <w:t xml:space="preserve"> </w:t>
      </w:r>
      <w:r>
        <w:t>before</w:t>
      </w:r>
      <w:r>
        <w:rPr>
          <w:spacing w:val="-8"/>
        </w:rPr>
        <w:t xml:space="preserve"> </w:t>
      </w:r>
      <w:r>
        <w:t>adopting</w:t>
      </w:r>
      <w:r>
        <w:rPr>
          <w:spacing w:val="-7"/>
        </w:rPr>
        <w:t xml:space="preserve"> </w:t>
      </w:r>
      <w:r>
        <w:t>unilateral sanctions.</w:t>
      </w:r>
    </w:p>
    <w:p w:rsidR="00435EE5" w:rsidRDefault="00435EE5">
      <w:pPr>
        <w:spacing w:line="355" w:lineRule="auto"/>
        <w:jc w:val="both"/>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ListParagraph"/>
        <w:numPr>
          <w:ilvl w:val="1"/>
          <w:numId w:val="28"/>
        </w:numPr>
        <w:tabs>
          <w:tab w:val="left" w:pos="703"/>
        </w:tabs>
        <w:spacing w:before="95" w:line="355" w:lineRule="auto"/>
        <w:ind w:right="305" w:firstLine="0"/>
        <w:jc w:val="both"/>
        <w:rPr>
          <w:sz w:val="24"/>
        </w:rPr>
      </w:pPr>
      <w:r>
        <w:rPr>
          <w:w w:val="90"/>
          <w:sz w:val="24"/>
        </w:rPr>
        <w:t xml:space="preserve">UNILATERAL COERCIVE MEASURES OF THE UNITED STATES OF AMERICA AGAINST </w:t>
      </w:r>
      <w:r>
        <w:rPr>
          <w:w w:val="95"/>
          <w:sz w:val="24"/>
        </w:rPr>
        <w:t>VENEZUELA</w:t>
      </w:r>
    </w:p>
    <w:p w:rsidR="00435EE5" w:rsidRDefault="00435EE5">
      <w:pPr>
        <w:pStyle w:val="BodyText"/>
        <w:rPr>
          <w:sz w:val="21"/>
        </w:rPr>
      </w:pPr>
    </w:p>
    <w:p w:rsidR="00435EE5" w:rsidRDefault="00A54F5D">
      <w:pPr>
        <w:pStyle w:val="BodyText"/>
        <w:spacing w:line="355" w:lineRule="auto"/>
        <w:ind w:left="186" w:right="300"/>
        <w:jc w:val="both"/>
      </w:pPr>
      <w:r>
        <w:t>As</w:t>
      </w:r>
      <w:r>
        <w:rPr>
          <w:spacing w:val="-6"/>
        </w:rPr>
        <w:t xml:space="preserve"> </w:t>
      </w:r>
      <w:r>
        <w:t>mentioned,</w:t>
      </w:r>
      <w:r>
        <w:rPr>
          <w:spacing w:val="-5"/>
        </w:rPr>
        <w:t xml:space="preserve"> </w:t>
      </w:r>
      <w:r>
        <w:t>the</w:t>
      </w:r>
      <w:r>
        <w:rPr>
          <w:spacing w:val="-6"/>
        </w:rPr>
        <w:t xml:space="preserve"> </w:t>
      </w:r>
      <w:r>
        <w:t>normative</w:t>
      </w:r>
      <w:r>
        <w:rPr>
          <w:spacing w:val="-6"/>
        </w:rPr>
        <w:t xml:space="preserve"> </w:t>
      </w:r>
      <w:r>
        <w:t>milestone</w:t>
      </w:r>
      <w:r>
        <w:rPr>
          <w:spacing w:val="-6"/>
        </w:rPr>
        <w:t xml:space="preserve"> </w:t>
      </w:r>
      <w:r>
        <w:t>that</w:t>
      </w:r>
      <w:r>
        <w:rPr>
          <w:spacing w:val="-3"/>
        </w:rPr>
        <w:t xml:space="preserve"> </w:t>
      </w:r>
      <w:r>
        <w:t>marks</w:t>
      </w:r>
      <w:r>
        <w:rPr>
          <w:spacing w:val="-6"/>
        </w:rPr>
        <w:t xml:space="preserve"> </w:t>
      </w:r>
      <w:r>
        <w:t>the</w:t>
      </w:r>
      <w:r>
        <w:rPr>
          <w:spacing w:val="-6"/>
        </w:rPr>
        <w:t xml:space="preserve"> </w:t>
      </w:r>
      <w:r>
        <w:t>beginning</w:t>
      </w:r>
      <w:r>
        <w:rPr>
          <w:spacing w:val="-5"/>
        </w:rPr>
        <w:t xml:space="preserve"> </w:t>
      </w:r>
      <w:r>
        <w:t>of</w:t>
      </w:r>
      <w:r>
        <w:rPr>
          <w:spacing w:val="-4"/>
        </w:rPr>
        <w:t xml:space="preserve"> </w:t>
      </w:r>
      <w:r>
        <w:t>the</w:t>
      </w:r>
      <w:r>
        <w:rPr>
          <w:spacing w:val="-6"/>
        </w:rPr>
        <w:t xml:space="preserve"> </w:t>
      </w:r>
      <w:r>
        <w:t>implementation</w:t>
      </w:r>
      <w:r>
        <w:rPr>
          <w:spacing w:val="-5"/>
        </w:rPr>
        <w:t xml:space="preserve"> </w:t>
      </w:r>
      <w:r>
        <w:t>of unilateral</w:t>
      </w:r>
      <w:r>
        <w:rPr>
          <w:spacing w:val="-31"/>
        </w:rPr>
        <w:t xml:space="preserve"> </w:t>
      </w:r>
      <w:r>
        <w:t>coercive</w:t>
      </w:r>
      <w:r>
        <w:rPr>
          <w:spacing w:val="-31"/>
        </w:rPr>
        <w:t xml:space="preserve"> </w:t>
      </w:r>
      <w:r>
        <w:t>measures</w:t>
      </w:r>
      <w:r>
        <w:rPr>
          <w:spacing w:val="-31"/>
        </w:rPr>
        <w:t xml:space="preserve"> </w:t>
      </w:r>
      <w:r>
        <w:t>against</w:t>
      </w:r>
      <w:r>
        <w:rPr>
          <w:spacing w:val="-31"/>
        </w:rPr>
        <w:t xml:space="preserve"> </w:t>
      </w:r>
      <w:r>
        <w:t>Venezuela</w:t>
      </w:r>
      <w:r>
        <w:rPr>
          <w:spacing w:val="-30"/>
        </w:rPr>
        <w:t xml:space="preserve"> </w:t>
      </w:r>
      <w:r>
        <w:t>is</w:t>
      </w:r>
      <w:r>
        <w:rPr>
          <w:spacing w:val="-31"/>
        </w:rPr>
        <w:t xml:space="preserve"> </w:t>
      </w:r>
      <w:r>
        <w:t>the</w:t>
      </w:r>
      <w:r>
        <w:rPr>
          <w:spacing w:val="-31"/>
        </w:rPr>
        <w:t xml:space="preserve"> </w:t>
      </w:r>
      <w:r>
        <w:t>113-278</w:t>
      </w:r>
      <w:r>
        <w:rPr>
          <w:spacing w:val="-31"/>
        </w:rPr>
        <w:t xml:space="preserve"> </w:t>
      </w:r>
      <w:r>
        <w:t>Act,</w:t>
      </w:r>
      <w:r>
        <w:rPr>
          <w:spacing w:val="-31"/>
        </w:rPr>
        <w:t xml:space="preserve"> </w:t>
      </w:r>
      <w:r>
        <w:t>published</w:t>
      </w:r>
      <w:r>
        <w:rPr>
          <w:spacing w:val="-31"/>
        </w:rPr>
        <w:t xml:space="preserve"> </w:t>
      </w:r>
      <w:r>
        <w:t>on</w:t>
      </w:r>
      <w:r>
        <w:rPr>
          <w:spacing w:val="-30"/>
        </w:rPr>
        <w:t xml:space="preserve"> </w:t>
      </w:r>
      <w:r>
        <w:t>December</w:t>
      </w:r>
      <w:r>
        <w:t xml:space="preserve"> 18, 2014 by the USA Congress.</w:t>
      </w:r>
      <w:r>
        <w:rPr>
          <w:position w:val="6"/>
          <w:sz w:val="16"/>
        </w:rPr>
        <w:t xml:space="preserve">1 </w:t>
      </w:r>
      <w:r>
        <w:t>This Act aims at justifying the unilateral sanctions that it establishes</w:t>
      </w:r>
      <w:r>
        <w:rPr>
          <w:spacing w:val="-16"/>
        </w:rPr>
        <w:t xml:space="preserve"> </w:t>
      </w:r>
      <w:r>
        <w:t>based</w:t>
      </w:r>
      <w:r>
        <w:rPr>
          <w:spacing w:val="-17"/>
        </w:rPr>
        <w:t xml:space="preserve"> </w:t>
      </w:r>
      <w:r>
        <w:t>on</w:t>
      </w:r>
      <w:r>
        <w:rPr>
          <w:spacing w:val="-15"/>
        </w:rPr>
        <w:t xml:space="preserve"> </w:t>
      </w:r>
      <w:r>
        <w:t>the</w:t>
      </w:r>
      <w:r>
        <w:rPr>
          <w:spacing w:val="-17"/>
        </w:rPr>
        <w:t xml:space="preserve"> </w:t>
      </w:r>
      <w:r>
        <w:t>value</w:t>
      </w:r>
      <w:r>
        <w:rPr>
          <w:spacing w:val="-16"/>
        </w:rPr>
        <w:t xml:space="preserve"> </w:t>
      </w:r>
      <w:r>
        <w:t>judgment</w:t>
      </w:r>
      <w:r>
        <w:rPr>
          <w:spacing w:val="-17"/>
        </w:rPr>
        <w:t xml:space="preserve"> </w:t>
      </w:r>
      <w:r>
        <w:t>that</w:t>
      </w:r>
      <w:r>
        <w:rPr>
          <w:spacing w:val="-18"/>
        </w:rPr>
        <w:t xml:space="preserve"> </w:t>
      </w:r>
      <w:r>
        <w:t>this</w:t>
      </w:r>
      <w:r>
        <w:rPr>
          <w:spacing w:val="-17"/>
        </w:rPr>
        <w:t xml:space="preserve"> </w:t>
      </w:r>
      <w:r>
        <w:t>parliament</w:t>
      </w:r>
      <w:r>
        <w:rPr>
          <w:spacing w:val="-17"/>
        </w:rPr>
        <w:t xml:space="preserve"> </w:t>
      </w:r>
      <w:r>
        <w:t>makes</w:t>
      </w:r>
      <w:r>
        <w:rPr>
          <w:spacing w:val="-14"/>
        </w:rPr>
        <w:t xml:space="preserve"> </w:t>
      </w:r>
      <w:r>
        <w:t>about</w:t>
      </w:r>
      <w:r>
        <w:rPr>
          <w:spacing w:val="-17"/>
        </w:rPr>
        <w:t xml:space="preserve"> </w:t>
      </w:r>
      <w:r>
        <w:t>the</w:t>
      </w:r>
      <w:r>
        <w:rPr>
          <w:spacing w:val="-17"/>
        </w:rPr>
        <w:t xml:space="preserve"> </w:t>
      </w:r>
      <w:r>
        <w:t>Venezuelan economic</w:t>
      </w:r>
      <w:r>
        <w:rPr>
          <w:spacing w:val="-15"/>
        </w:rPr>
        <w:t xml:space="preserve"> </w:t>
      </w:r>
      <w:r>
        <w:t>situation</w:t>
      </w:r>
      <w:r>
        <w:rPr>
          <w:spacing w:val="-15"/>
        </w:rPr>
        <w:t xml:space="preserve"> </w:t>
      </w:r>
      <w:r>
        <w:t>(particularly</w:t>
      </w:r>
      <w:r>
        <w:rPr>
          <w:spacing w:val="-15"/>
        </w:rPr>
        <w:t xml:space="preserve"> </w:t>
      </w:r>
      <w:r>
        <w:t>access</w:t>
      </w:r>
      <w:r>
        <w:rPr>
          <w:spacing w:val="-16"/>
        </w:rPr>
        <w:t xml:space="preserve"> </w:t>
      </w:r>
      <w:r>
        <w:t>to</w:t>
      </w:r>
      <w:r>
        <w:rPr>
          <w:spacing w:val="-15"/>
        </w:rPr>
        <w:t xml:space="preserve"> </w:t>
      </w:r>
      <w:r>
        <w:t>food</w:t>
      </w:r>
      <w:r>
        <w:rPr>
          <w:spacing w:val="-15"/>
        </w:rPr>
        <w:t xml:space="preserve"> </w:t>
      </w:r>
      <w:r>
        <w:t>and</w:t>
      </w:r>
      <w:r>
        <w:rPr>
          <w:spacing w:val="-15"/>
        </w:rPr>
        <w:t xml:space="preserve"> </w:t>
      </w:r>
      <w:r>
        <w:t>commodities)</w:t>
      </w:r>
      <w:r>
        <w:rPr>
          <w:spacing w:val="-16"/>
        </w:rPr>
        <w:t xml:space="preserve"> </w:t>
      </w:r>
      <w:r>
        <w:t>and</w:t>
      </w:r>
      <w:r>
        <w:rPr>
          <w:spacing w:val="-13"/>
        </w:rPr>
        <w:t xml:space="preserve"> </w:t>
      </w:r>
      <w:r>
        <w:t>human</w:t>
      </w:r>
      <w:r>
        <w:rPr>
          <w:spacing w:val="-15"/>
        </w:rPr>
        <w:t xml:space="preserve"> </w:t>
      </w:r>
      <w:r>
        <w:t>rights.</w:t>
      </w:r>
    </w:p>
    <w:p w:rsidR="00435EE5" w:rsidRDefault="00435EE5">
      <w:pPr>
        <w:pStyle w:val="BodyText"/>
        <w:spacing w:before="8"/>
        <w:rPr>
          <w:sz w:val="20"/>
        </w:rPr>
      </w:pPr>
    </w:p>
    <w:p w:rsidR="00435EE5" w:rsidRDefault="00A54F5D">
      <w:pPr>
        <w:pStyle w:val="BodyText"/>
        <w:spacing w:line="355" w:lineRule="auto"/>
        <w:ind w:left="186" w:right="301"/>
        <w:jc w:val="both"/>
      </w:pPr>
      <w:r>
        <w:t>Paradoxically,</w:t>
      </w:r>
      <w:r>
        <w:rPr>
          <w:spacing w:val="-20"/>
        </w:rPr>
        <w:t xml:space="preserve"> </w:t>
      </w:r>
      <w:r>
        <w:t>in</w:t>
      </w:r>
      <w:r>
        <w:rPr>
          <w:spacing w:val="-19"/>
        </w:rPr>
        <w:t xml:space="preserve"> </w:t>
      </w:r>
      <w:r>
        <w:t>order</w:t>
      </w:r>
      <w:r>
        <w:rPr>
          <w:spacing w:val="-20"/>
        </w:rPr>
        <w:t xml:space="preserve"> </w:t>
      </w:r>
      <w:r>
        <w:t>to</w:t>
      </w:r>
      <w:r>
        <w:rPr>
          <w:spacing w:val="-20"/>
        </w:rPr>
        <w:t xml:space="preserve"> </w:t>
      </w:r>
      <w:r>
        <w:t>address</w:t>
      </w:r>
      <w:r>
        <w:rPr>
          <w:spacing w:val="-21"/>
        </w:rPr>
        <w:t xml:space="preserve"> </w:t>
      </w:r>
      <w:r>
        <w:t>these</w:t>
      </w:r>
      <w:r>
        <w:rPr>
          <w:spacing w:val="-20"/>
        </w:rPr>
        <w:t xml:space="preserve"> </w:t>
      </w:r>
      <w:r>
        <w:t>situations</w:t>
      </w:r>
      <w:r>
        <w:rPr>
          <w:spacing w:val="-21"/>
        </w:rPr>
        <w:t xml:space="preserve"> </w:t>
      </w:r>
      <w:r>
        <w:t>and</w:t>
      </w:r>
      <w:r>
        <w:rPr>
          <w:spacing w:val="-20"/>
        </w:rPr>
        <w:t xml:space="preserve"> </w:t>
      </w:r>
      <w:r>
        <w:t>pretend</w:t>
      </w:r>
      <w:r>
        <w:rPr>
          <w:spacing w:val="-20"/>
        </w:rPr>
        <w:t xml:space="preserve"> </w:t>
      </w:r>
      <w:r>
        <w:t>to</w:t>
      </w:r>
      <w:r>
        <w:rPr>
          <w:spacing w:val="-20"/>
        </w:rPr>
        <w:t xml:space="preserve"> </w:t>
      </w:r>
      <w:r>
        <w:t>resolve</w:t>
      </w:r>
      <w:r>
        <w:rPr>
          <w:spacing w:val="-21"/>
        </w:rPr>
        <w:t xml:space="preserve"> </w:t>
      </w:r>
      <w:r>
        <w:t>them,</w:t>
      </w:r>
      <w:r>
        <w:rPr>
          <w:spacing w:val="-20"/>
        </w:rPr>
        <w:t xml:space="preserve"> </w:t>
      </w:r>
      <w:r>
        <w:t>they</w:t>
      </w:r>
      <w:r>
        <w:rPr>
          <w:spacing w:val="-21"/>
        </w:rPr>
        <w:t xml:space="preserve"> </w:t>
      </w:r>
      <w:r>
        <w:t>strictly ban</w:t>
      </w:r>
      <w:r>
        <w:rPr>
          <w:spacing w:val="-30"/>
        </w:rPr>
        <w:t xml:space="preserve"> </w:t>
      </w:r>
      <w:r>
        <w:t>American</w:t>
      </w:r>
      <w:r>
        <w:rPr>
          <w:spacing w:val="-30"/>
        </w:rPr>
        <w:t xml:space="preserve"> </w:t>
      </w:r>
      <w:r>
        <w:t>citizens</w:t>
      </w:r>
      <w:r>
        <w:rPr>
          <w:spacing w:val="-29"/>
        </w:rPr>
        <w:t xml:space="preserve"> </w:t>
      </w:r>
      <w:r>
        <w:t>and</w:t>
      </w:r>
      <w:r>
        <w:rPr>
          <w:spacing w:val="-29"/>
        </w:rPr>
        <w:t xml:space="preserve"> </w:t>
      </w:r>
      <w:r>
        <w:t>other</w:t>
      </w:r>
      <w:r>
        <w:rPr>
          <w:spacing w:val="-30"/>
        </w:rPr>
        <w:t xml:space="preserve"> </w:t>
      </w:r>
      <w:r>
        <w:t>people</w:t>
      </w:r>
      <w:r>
        <w:rPr>
          <w:spacing w:val="-29"/>
        </w:rPr>
        <w:t xml:space="preserve"> </w:t>
      </w:r>
      <w:r>
        <w:t>living</w:t>
      </w:r>
      <w:r>
        <w:rPr>
          <w:spacing w:val="-28"/>
        </w:rPr>
        <w:t xml:space="preserve"> </w:t>
      </w:r>
      <w:r>
        <w:t>in</w:t>
      </w:r>
      <w:r>
        <w:rPr>
          <w:spacing w:val="-29"/>
        </w:rPr>
        <w:t xml:space="preserve"> </w:t>
      </w:r>
      <w:r>
        <w:t>US</w:t>
      </w:r>
      <w:r>
        <w:rPr>
          <w:spacing w:val="-29"/>
        </w:rPr>
        <w:t xml:space="preserve"> </w:t>
      </w:r>
      <w:r>
        <w:t>territory</w:t>
      </w:r>
      <w:r>
        <w:rPr>
          <w:spacing w:val="-29"/>
        </w:rPr>
        <w:t xml:space="preserve"> </w:t>
      </w:r>
      <w:r>
        <w:t>(private</w:t>
      </w:r>
      <w:r>
        <w:rPr>
          <w:spacing w:val="-29"/>
        </w:rPr>
        <w:t xml:space="preserve"> </w:t>
      </w:r>
      <w:r>
        <w:t>companies,</w:t>
      </w:r>
      <w:r>
        <w:rPr>
          <w:spacing w:val="-29"/>
        </w:rPr>
        <w:t xml:space="preserve"> </w:t>
      </w:r>
      <w:r>
        <w:t>civil</w:t>
      </w:r>
      <w:r>
        <w:rPr>
          <w:spacing w:val="-30"/>
        </w:rPr>
        <w:t xml:space="preserve"> </w:t>
      </w:r>
      <w:r>
        <w:t>society organizations,</w:t>
      </w:r>
      <w:r>
        <w:rPr>
          <w:spacing w:val="-23"/>
        </w:rPr>
        <w:t xml:space="preserve"> </w:t>
      </w:r>
      <w:r>
        <w:t>and</w:t>
      </w:r>
      <w:r>
        <w:rPr>
          <w:spacing w:val="-22"/>
        </w:rPr>
        <w:t xml:space="preserve"> </w:t>
      </w:r>
      <w:r>
        <w:t>charitable</w:t>
      </w:r>
      <w:r>
        <w:rPr>
          <w:spacing w:val="-23"/>
        </w:rPr>
        <w:t xml:space="preserve"> </w:t>
      </w:r>
      <w:r>
        <w:t>institutions,</w:t>
      </w:r>
      <w:r>
        <w:rPr>
          <w:spacing w:val="-23"/>
        </w:rPr>
        <w:t xml:space="preserve"> </w:t>
      </w:r>
      <w:r>
        <w:t>among</w:t>
      </w:r>
      <w:r>
        <w:rPr>
          <w:spacing w:val="-22"/>
        </w:rPr>
        <w:t xml:space="preserve"> </w:t>
      </w:r>
      <w:r>
        <w:t>other)</w:t>
      </w:r>
      <w:r>
        <w:rPr>
          <w:spacing w:val="-23"/>
        </w:rPr>
        <w:t xml:space="preserve"> </w:t>
      </w:r>
      <w:r>
        <w:t>from</w:t>
      </w:r>
      <w:r>
        <w:rPr>
          <w:spacing w:val="-23"/>
        </w:rPr>
        <w:t xml:space="preserve"> </w:t>
      </w:r>
      <w:r>
        <w:t>carrying</w:t>
      </w:r>
      <w:r>
        <w:rPr>
          <w:spacing w:val="-20"/>
        </w:rPr>
        <w:t xml:space="preserve"> </w:t>
      </w:r>
      <w:r>
        <w:t>out</w:t>
      </w:r>
      <w:r>
        <w:rPr>
          <w:spacing w:val="-22"/>
        </w:rPr>
        <w:t xml:space="preserve"> </w:t>
      </w:r>
      <w:r>
        <w:t>any</w:t>
      </w:r>
      <w:r>
        <w:rPr>
          <w:spacing w:val="-24"/>
        </w:rPr>
        <w:t xml:space="preserve"> </w:t>
      </w:r>
      <w:r>
        <w:t>transaction</w:t>
      </w:r>
      <w:r>
        <w:rPr>
          <w:spacing w:val="-22"/>
        </w:rPr>
        <w:t xml:space="preserve"> </w:t>
      </w:r>
      <w:r>
        <w:t>or business with any person or any institutions of the Venezuelan State, while they impose comprehensive</w:t>
      </w:r>
      <w:r>
        <w:rPr>
          <w:spacing w:val="-17"/>
        </w:rPr>
        <w:t xml:space="preserve"> </w:t>
      </w:r>
      <w:r>
        <w:t>sanctions</w:t>
      </w:r>
      <w:r>
        <w:rPr>
          <w:spacing w:val="-16"/>
        </w:rPr>
        <w:t xml:space="preserve"> </w:t>
      </w:r>
      <w:r>
        <w:t>to</w:t>
      </w:r>
      <w:r>
        <w:rPr>
          <w:spacing w:val="-15"/>
        </w:rPr>
        <w:t xml:space="preserve"> </w:t>
      </w:r>
      <w:r>
        <w:t>whoever</w:t>
      </w:r>
      <w:r>
        <w:rPr>
          <w:spacing w:val="-15"/>
        </w:rPr>
        <w:t xml:space="preserve"> </w:t>
      </w:r>
      <w:r>
        <w:t>dare</w:t>
      </w:r>
      <w:r>
        <w:rPr>
          <w:spacing w:val="-16"/>
        </w:rPr>
        <w:t xml:space="preserve"> </w:t>
      </w:r>
      <w:r>
        <w:t>to</w:t>
      </w:r>
      <w:r>
        <w:rPr>
          <w:spacing w:val="-14"/>
        </w:rPr>
        <w:t xml:space="preserve"> </w:t>
      </w:r>
      <w:r>
        <w:t>do</w:t>
      </w:r>
      <w:r>
        <w:rPr>
          <w:spacing w:val="-15"/>
        </w:rPr>
        <w:t xml:space="preserve"> </w:t>
      </w:r>
      <w:r>
        <w:t>so.</w:t>
      </w:r>
      <w:r>
        <w:rPr>
          <w:spacing w:val="-16"/>
        </w:rPr>
        <w:t xml:space="preserve"> </w:t>
      </w:r>
      <w:r>
        <w:t>That</w:t>
      </w:r>
      <w:r>
        <w:rPr>
          <w:spacing w:val="-16"/>
        </w:rPr>
        <w:t xml:space="preserve"> </w:t>
      </w:r>
      <w:r>
        <w:t>is</w:t>
      </w:r>
      <w:r>
        <w:rPr>
          <w:spacing w:val="-16"/>
        </w:rPr>
        <w:t xml:space="preserve"> </w:t>
      </w:r>
      <w:r>
        <w:t>how</w:t>
      </w:r>
      <w:r>
        <w:rPr>
          <w:spacing w:val="-14"/>
        </w:rPr>
        <w:t xml:space="preserve"> </w:t>
      </w:r>
      <w:r>
        <w:t>it</w:t>
      </w:r>
      <w:r>
        <w:rPr>
          <w:spacing w:val="-16"/>
        </w:rPr>
        <w:t xml:space="preserve"> </w:t>
      </w:r>
      <w:r>
        <w:t>establishes</w:t>
      </w:r>
      <w:r>
        <w:rPr>
          <w:spacing w:val="-16"/>
        </w:rPr>
        <w:t xml:space="preserve"> </w:t>
      </w:r>
      <w:r>
        <w:t>expressly</w:t>
      </w:r>
      <w:r>
        <w:rPr>
          <w:spacing w:val="-15"/>
        </w:rPr>
        <w:t xml:space="preserve"> </w:t>
      </w:r>
      <w:r>
        <w:t>an economic,</w:t>
      </w:r>
      <w:r>
        <w:rPr>
          <w:spacing w:val="-29"/>
        </w:rPr>
        <w:t xml:space="preserve"> </w:t>
      </w:r>
      <w:r>
        <w:t>financial</w:t>
      </w:r>
      <w:r>
        <w:rPr>
          <w:spacing w:val="-29"/>
        </w:rPr>
        <w:t xml:space="preserve"> </w:t>
      </w:r>
      <w:r>
        <w:t>and</w:t>
      </w:r>
      <w:r>
        <w:rPr>
          <w:spacing w:val="-27"/>
        </w:rPr>
        <w:t xml:space="preserve"> </w:t>
      </w:r>
      <w:r>
        <w:t>trade</w:t>
      </w:r>
      <w:r>
        <w:rPr>
          <w:spacing w:val="-29"/>
        </w:rPr>
        <w:t xml:space="preserve"> </w:t>
      </w:r>
      <w:r>
        <w:t>blockade</w:t>
      </w:r>
      <w:r>
        <w:rPr>
          <w:spacing w:val="-29"/>
        </w:rPr>
        <w:t xml:space="preserve"> </w:t>
      </w:r>
      <w:r>
        <w:t>a</w:t>
      </w:r>
      <w:r>
        <w:t>gainst</w:t>
      </w:r>
      <w:r>
        <w:rPr>
          <w:spacing w:val="-27"/>
        </w:rPr>
        <w:t xml:space="preserve"> </w:t>
      </w:r>
      <w:r>
        <w:t>Venezuela,</w:t>
      </w:r>
      <w:r>
        <w:rPr>
          <w:spacing w:val="-29"/>
        </w:rPr>
        <w:t xml:space="preserve"> </w:t>
      </w:r>
      <w:r>
        <w:t>similar</w:t>
      </w:r>
      <w:r>
        <w:rPr>
          <w:spacing w:val="-29"/>
        </w:rPr>
        <w:t xml:space="preserve"> </w:t>
      </w:r>
      <w:r>
        <w:t>to</w:t>
      </w:r>
      <w:r>
        <w:rPr>
          <w:spacing w:val="-28"/>
        </w:rPr>
        <w:t xml:space="preserve"> </w:t>
      </w:r>
      <w:r>
        <w:t>the</w:t>
      </w:r>
      <w:r>
        <w:rPr>
          <w:spacing w:val="-29"/>
        </w:rPr>
        <w:t xml:space="preserve"> </w:t>
      </w:r>
      <w:r>
        <w:t>one</w:t>
      </w:r>
      <w:r>
        <w:rPr>
          <w:spacing w:val="-29"/>
        </w:rPr>
        <w:t xml:space="preserve"> </w:t>
      </w:r>
      <w:r>
        <w:t>imposed</w:t>
      </w:r>
      <w:r>
        <w:rPr>
          <w:spacing w:val="-29"/>
        </w:rPr>
        <w:t xml:space="preserve"> </w:t>
      </w:r>
      <w:r>
        <w:t>to</w:t>
      </w:r>
      <w:r>
        <w:rPr>
          <w:spacing w:val="-28"/>
        </w:rPr>
        <w:t xml:space="preserve"> </w:t>
      </w:r>
      <w:r>
        <w:t>the Cuban</w:t>
      </w:r>
      <w:r>
        <w:rPr>
          <w:spacing w:val="-35"/>
        </w:rPr>
        <w:t xml:space="preserve"> </w:t>
      </w:r>
      <w:r>
        <w:t>people</w:t>
      </w:r>
      <w:r>
        <w:rPr>
          <w:spacing w:val="-34"/>
        </w:rPr>
        <w:t xml:space="preserve"> </w:t>
      </w:r>
      <w:r>
        <w:t>during</w:t>
      </w:r>
      <w:r>
        <w:rPr>
          <w:spacing w:val="-34"/>
        </w:rPr>
        <w:t xml:space="preserve"> </w:t>
      </w:r>
      <w:r>
        <w:t>decades.</w:t>
      </w:r>
      <w:r>
        <w:rPr>
          <w:spacing w:val="-33"/>
        </w:rPr>
        <w:t xml:space="preserve"> </w:t>
      </w:r>
      <w:r>
        <w:t>The</w:t>
      </w:r>
      <w:r>
        <w:rPr>
          <w:spacing w:val="-35"/>
        </w:rPr>
        <w:t xml:space="preserve"> </w:t>
      </w:r>
      <w:r>
        <w:t>law</w:t>
      </w:r>
      <w:r>
        <w:rPr>
          <w:spacing w:val="-33"/>
        </w:rPr>
        <w:t xml:space="preserve"> </w:t>
      </w:r>
      <w:r>
        <w:t>113-278,</w:t>
      </w:r>
      <w:r>
        <w:rPr>
          <w:spacing w:val="-34"/>
        </w:rPr>
        <w:t xml:space="preserve"> </w:t>
      </w:r>
      <w:r>
        <w:t>in</w:t>
      </w:r>
      <w:r>
        <w:rPr>
          <w:spacing w:val="-34"/>
        </w:rPr>
        <w:t xml:space="preserve"> </w:t>
      </w:r>
      <w:r>
        <w:t>particular,</w:t>
      </w:r>
      <w:r>
        <w:rPr>
          <w:spacing w:val="-33"/>
        </w:rPr>
        <w:t xml:space="preserve"> </w:t>
      </w:r>
      <w:r>
        <w:t>is</w:t>
      </w:r>
      <w:r>
        <w:rPr>
          <w:spacing w:val="-33"/>
        </w:rPr>
        <w:t xml:space="preserve"> </w:t>
      </w:r>
      <w:r>
        <w:t>very</w:t>
      </w:r>
      <w:r>
        <w:rPr>
          <w:spacing w:val="-33"/>
        </w:rPr>
        <w:t xml:space="preserve"> </w:t>
      </w:r>
      <w:r>
        <w:t>similar</w:t>
      </w:r>
      <w:r>
        <w:rPr>
          <w:spacing w:val="-33"/>
        </w:rPr>
        <w:t xml:space="preserve"> </w:t>
      </w:r>
      <w:r>
        <w:t>to</w:t>
      </w:r>
      <w:r>
        <w:rPr>
          <w:spacing w:val="-34"/>
        </w:rPr>
        <w:t xml:space="preserve"> </w:t>
      </w:r>
      <w:r>
        <w:t>the</w:t>
      </w:r>
      <w:r>
        <w:rPr>
          <w:spacing w:val="-34"/>
        </w:rPr>
        <w:t xml:space="preserve"> </w:t>
      </w:r>
      <w:r>
        <w:t>provisions of</w:t>
      </w:r>
      <w:r>
        <w:rPr>
          <w:spacing w:val="-36"/>
        </w:rPr>
        <w:t xml:space="preserve"> </w:t>
      </w:r>
      <w:r>
        <w:t>the</w:t>
      </w:r>
      <w:r>
        <w:rPr>
          <w:spacing w:val="-37"/>
        </w:rPr>
        <w:t xml:space="preserve"> </w:t>
      </w:r>
      <w:r>
        <w:t>Helms-Burton</w:t>
      </w:r>
      <w:r>
        <w:rPr>
          <w:spacing w:val="-35"/>
        </w:rPr>
        <w:t xml:space="preserve"> </w:t>
      </w:r>
      <w:r>
        <w:t>Act.</w:t>
      </w:r>
      <w:r>
        <w:rPr>
          <w:spacing w:val="-37"/>
        </w:rPr>
        <w:t xml:space="preserve"> </w:t>
      </w:r>
      <w:r>
        <w:t>Thus,</w:t>
      </w:r>
      <w:r>
        <w:rPr>
          <w:spacing w:val="-34"/>
        </w:rPr>
        <w:t xml:space="preserve"> </w:t>
      </w:r>
      <w:r>
        <w:t>a</w:t>
      </w:r>
      <w:r>
        <w:rPr>
          <w:spacing w:val="-37"/>
        </w:rPr>
        <w:t xml:space="preserve"> </w:t>
      </w:r>
      <w:r>
        <w:t>complex</w:t>
      </w:r>
      <w:r>
        <w:rPr>
          <w:spacing w:val="-36"/>
        </w:rPr>
        <w:t xml:space="preserve"> </w:t>
      </w:r>
      <w:r>
        <w:t>of</w:t>
      </w:r>
      <w:r>
        <w:rPr>
          <w:spacing w:val="-36"/>
        </w:rPr>
        <w:t xml:space="preserve"> </w:t>
      </w:r>
      <w:r>
        <w:t>coercive</w:t>
      </w:r>
      <w:r>
        <w:rPr>
          <w:spacing w:val="-37"/>
        </w:rPr>
        <w:t xml:space="preserve"> </w:t>
      </w:r>
      <w:r>
        <w:t>measures</w:t>
      </w:r>
      <w:r>
        <w:rPr>
          <w:spacing w:val="-35"/>
        </w:rPr>
        <w:t xml:space="preserve"> </w:t>
      </w:r>
      <w:r>
        <w:t>similar</w:t>
      </w:r>
      <w:r>
        <w:rPr>
          <w:spacing w:val="-35"/>
        </w:rPr>
        <w:t xml:space="preserve"> </w:t>
      </w:r>
      <w:r>
        <w:t>the</w:t>
      </w:r>
      <w:r>
        <w:rPr>
          <w:spacing w:val="-37"/>
        </w:rPr>
        <w:t xml:space="preserve"> </w:t>
      </w:r>
      <w:r>
        <w:t>Cuban</w:t>
      </w:r>
      <w:r>
        <w:rPr>
          <w:spacing w:val="-36"/>
        </w:rPr>
        <w:t xml:space="preserve"> </w:t>
      </w:r>
      <w:r>
        <w:t>Republic’s was</w:t>
      </w:r>
      <w:r>
        <w:rPr>
          <w:spacing w:val="-39"/>
        </w:rPr>
        <w:t xml:space="preserve"> </w:t>
      </w:r>
      <w:r>
        <w:t>implemented.</w:t>
      </w:r>
      <w:r>
        <w:rPr>
          <w:spacing w:val="-38"/>
        </w:rPr>
        <w:t xml:space="preserve"> </w:t>
      </w:r>
      <w:r>
        <w:t>Such</w:t>
      </w:r>
      <w:r>
        <w:rPr>
          <w:spacing w:val="-39"/>
        </w:rPr>
        <w:t xml:space="preserve"> </w:t>
      </w:r>
      <w:r>
        <w:t>measures</w:t>
      </w:r>
      <w:r>
        <w:rPr>
          <w:spacing w:val="-39"/>
        </w:rPr>
        <w:t xml:space="preserve"> </w:t>
      </w:r>
      <w:r>
        <w:t>have</w:t>
      </w:r>
      <w:r>
        <w:rPr>
          <w:spacing w:val="-39"/>
        </w:rPr>
        <w:t xml:space="preserve"> </w:t>
      </w:r>
      <w:r>
        <w:t>been</w:t>
      </w:r>
      <w:r>
        <w:rPr>
          <w:spacing w:val="-36"/>
        </w:rPr>
        <w:t xml:space="preserve"> </w:t>
      </w:r>
      <w:r>
        <w:t>widely</w:t>
      </w:r>
      <w:r>
        <w:rPr>
          <w:spacing w:val="-38"/>
        </w:rPr>
        <w:t xml:space="preserve"> </w:t>
      </w:r>
      <w:r>
        <w:t>rejected</w:t>
      </w:r>
      <w:r>
        <w:rPr>
          <w:spacing w:val="-38"/>
        </w:rPr>
        <w:t xml:space="preserve"> </w:t>
      </w:r>
      <w:r>
        <w:t>by</w:t>
      </w:r>
      <w:r>
        <w:rPr>
          <w:spacing w:val="-38"/>
        </w:rPr>
        <w:t xml:space="preserve"> </w:t>
      </w:r>
      <w:r>
        <w:t>the</w:t>
      </w:r>
      <w:r>
        <w:rPr>
          <w:spacing w:val="-38"/>
        </w:rPr>
        <w:t xml:space="preserve"> </w:t>
      </w:r>
      <w:r>
        <w:t>General</w:t>
      </w:r>
      <w:r>
        <w:rPr>
          <w:spacing w:val="-39"/>
        </w:rPr>
        <w:t xml:space="preserve"> </w:t>
      </w:r>
      <w:r>
        <w:t>Assembly</w:t>
      </w:r>
      <w:r>
        <w:rPr>
          <w:spacing w:val="-38"/>
        </w:rPr>
        <w:t xml:space="preserve"> </w:t>
      </w:r>
      <w:r>
        <w:t>of</w:t>
      </w:r>
      <w:r>
        <w:rPr>
          <w:spacing w:val="-38"/>
        </w:rPr>
        <w:t xml:space="preserve"> </w:t>
      </w:r>
      <w:r>
        <w:t>the United</w:t>
      </w:r>
      <w:r>
        <w:rPr>
          <w:spacing w:val="-42"/>
        </w:rPr>
        <w:t xml:space="preserve"> </w:t>
      </w:r>
      <w:r>
        <w:t>Nations,</w:t>
      </w:r>
      <w:r>
        <w:rPr>
          <w:spacing w:val="-41"/>
        </w:rPr>
        <w:t xml:space="preserve"> </w:t>
      </w:r>
      <w:r>
        <w:t>among</w:t>
      </w:r>
      <w:r>
        <w:rPr>
          <w:spacing w:val="-40"/>
        </w:rPr>
        <w:t xml:space="preserve"> </w:t>
      </w:r>
      <w:r>
        <w:t>other</w:t>
      </w:r>
      <w:r>
        <w:rPr>
          <w:spacing w:val="-42"/>
        </w:rPr>
        <w:t xml:space="preserve"> </w:t>
      </w:r>
      <w:r>
        <w:t>organizations,</w:t>
      </w:r>
      <w:r>
        <w:rPr>
          <w:spacing w:val="-41"/>
        </w:rPr>
        <w:t xml:space="preserve"> </w:t>
      </w:r>
      <w:r>
        <w:t>because</w:t>
      </w:r>
      <w:r>
        <w:rPr>
          <w:spacing w:val="-42"/>
        </w:rPr>
        <w:t xml:space="preserve"> </w:t>
      </w:r>
      <w:r>
        <w:t>of</w:t>
      </w:r>
      <w:r>
        <w:rPr>
          <w:spacing w:val="-41"/>
        </w:rPr>
        <w:t xml:space="preserve"> </w:t>
      </w:r>
      <w:r>
        <w:t>the</w:t>
      </w:r>
      <w:r>
        <w:rPr>
          <w:spacing w:val="-41"/>
        </w:rPr>
        <w:t xml:space="preserve"> </w:t>
      </w:r>
      <w:r>
        <w:t>serious</w:t>
      </w:r>
      <w:r>
        <w:rPr>
          <w:spacing w:val="-41"/>
        </w:rPr>
        <w:t xml:space="preserve"> </w:t>
      </w:r>
      <w:r>
        <w:t>violations</w:t>
      </w:r>
      <w:r>
        <w:rPr>
          <w:spacing w:val="-41"/>
        </w:rPr>
        <w:t xml:space="preserve"> </w:t>
      </w:r>
      <w:r>
        <w:t>of</w:t>
      </w:r>
      <w:r>
        <w:rPr>
          <w:spacing w:val="-42"/>
        </w:rPr>
        <w:t xml:space="preserve"> </w:t>
      </w:r>
      <w:r>
        <w:t>Human</w:t>
      </w:r>
      <w:r>
        <w:rPr>
          <w:spacing w:val="-41"/>
        </w:rPr>
        <w:t xml:space="preserve"> </w:t>
      </w:r>
      <w:r>
        <w:t>rights resulting from these</w:t>
      </w:r>
      <w:r>
        <w:rPr>
          <w:spacing w:val="-22"/>
        </w:rPr>
        <w:t xml:space="preserve"> </w:t>
      </w:r>
      <w:r>
        <w:t>actions</w:t>
      </w:r>
      <w:r>
        <w:rPr>
          <w:position w:val="6"/>
          <w:sz w:val="16"/>
        </w:rPr>
        <w:t>2</w:t>
      </w:r>
      <w:r>
        <w:t>.</w:t>
      </w:r>
    </w:p>
    <w:p w:rsidR="00435EE5" w:rsidRDefault="00435EE5">
      <w:pPr>
        <w:pStyle w:val="BodyText"/>
        <w:spacing w:before="8"/>
        <w:rPr>
          <w:sz w:val="20"/>
        </w:rPr>
      </w:pPr>
    </w:p>
    <w:p w:rsidR="00435EE5" w:rsidRDefault="00A54F5D">
      <w:pPr>
        <w:pStyle w:val="BodyText"/>
        <w:spacing w:before="1"/>
        <w:ind w:left="186"/>
      </w:pPr>
      <w:r>
        <w:t>In addition, the law 113-278 establishes sanctions specifically to:</w:t>
      </w:r>
    </w:p>
    <w:p w:rsidR="00435EE5" w:rsidRDefault="00435EE5">
      <w:pPr>
        <w:pStyle w:val="BodyText"/>
        <w:spacing w:before="7"/>
        <w:rPr>
          <w:sz w:val="32"/>
        </w:rPr>
      </w:pPr>
    </w:p>
    <w:p w:rsidR="00435EE5" w:rsidRDefault="00A54F5D">
      <w:pPr>
        <w:pStyle w:val="ListParagraph"/>
        <w:numPr>
          <w:ilvl w:val="0"/>
          <w:numId w:val="27"/>
        </w:numPr>
        <w:tabs>
          <w:tab w:val="left" w:pos="480"/>
        </w:tabs>
        <w:ind w:firstLine="0"/>
        <w:jc w:val="left"/>
        <w:rPr>
          <w:sz w:val="24"/>
        </w:rPr>
      </w:pPr>
      <w:r>
        <w:rPr>
          <w:sz w:val="24"/>
        </w:rPr>
        <w:t>The</w:t>
      </w:r>
      <w:r>
        <w:rPr>
          <w:spacing w:val="-22"/>
          <w:sz w:val="24"/>
        </w:rPr>
        <w:t xml:space="preserve"> </w:t>
      </w:r>
      <w:r>
        <w:rPr>
          <w:sz w:val="24"/>
        </w:rPr>
        <w:t>Central</w:t>
      </w:r>
      <w:r>
        <w:rPr>
          <w:spacing w:val="-22"/>
          <w:sz w:val="24"/>
        </w:rPr>
        <w:t xml:space="preserve"> </w:t>
      </w:r>
      <w:r>
        <w:rPr>
          <w:sz w:val="24"/>
        </w:rPr>
        <w:t>Bank</w:t>
      </w:r>
      <w:r>
        <w:rPr>
          <w:spacing w:val="-20"/>
          <w:sz w:val="24"/>
        </w:rPr>
        <w:t xml:space="preserve"> </w:t>
      </w:r>
      <w:r>
        <w:rPr>
          <w:sz w:val="24"/>
        </w:rPr>
        <w:t>of</w:t>
      </w:r>
      <w:r>
        <w:rPr>
          <w:spacing w:val="-21"/>
          <w:sz w:val="24"/>
        </w:rPr>
        <w:t xml:space="preserve"> </w:t>
      </w:r>
      <w:r>
        <w:rPr>
          <w:sz w:val="24"/>
        </w:rPr>
        <w:t>Venezuela,</w:t>
      </w:r>
      <w:r>
        <w:rPr>
          <w:spacing w:val="-19"/>
          <w:sz w:val="24"/>
        </w:rPr>
        <w:t xml:space="preserve"> </w:t>
      </w:r>
      <w:r>
        <w:rPr>
          <w:sz w:val="24"/>
        </w:rPr>
        <w:t>the</w:t>
      </w:r>
      <w:r>
        <w:rPr>
          <w:spacing w:val="-19"/>
          <w:sz w:val="24"/>
        </w:rPr>
        <w:t xml:space="preserve"> </w:t>
      </w:r>
      <w:r>
        <w:rPr>
          <w:sz w:val="24"/>
        </w:rPr>
        <w:t>highest</w:t>
      </w:r>
      <w:r>
        <w:rPr>
          <w:spacing w:val="-21"/>
          <w:sz w:val="24"/>
        </w:rPr>
        <w:t xml:space="preserve"> </w:t>
      </w:r>
      <w:r>
        <w:rPr>
          <w:sz w:val="24"/>
        </w:rPr>
        <w:t>authority</w:t>
      </w:r>
      <w:r>
        <w:rPr>
          <w:spacing w:val="-19"/>
          <w:sz w:val="24"/>
        </w:rPr>
        <w:t xml:space="preserve"> </w:t>
      </w:r>
      <w:r>
        <w:rPr>
          <w:sz w:val="24"/>
        </w:rPr>
        <w:t>in</w:t>
      </w:r>
      <w:r>
        <w:rPr>
          <w:spacing w:val="-21"/>
          <w:sz w:val="24"/>
        </w:rPr>
        <w:t xml:space="preserve"> </w:t>
      </w:r>
      <w:r>
        <w:rPr>
          <w:sz w:val="24"/>
        </w:rPr>
        <w:t>the</w:t>
      </w:r>
      <w:r>
        <w:rPr>
          <w:spacing w:val="-21"/>
          <w:sz w:val="24"/>
        </w:rPr>
        <w:t xml:space="preserve"> </w:t>
      </w:r>
      <w:r>
        <w:rPr>
          <w:sz w:val="24"/>
        </w:rPr>
        <w:t>monetary</w:t>
      </w:r>
      <w:r>
        <w:rPr>
          <w:spacing w:val="-20"/>
          <w:sz w:val="24"/>
        </w:rPr>
        <w:t xml:space="preserve"> </w:t>
      </w:r>
      <w:r>
        <w:rPr>
          <w:sz w:val="24"/>
        </w:rPr>
        <w:t>policy</w:t>
      </w:r>
      <w:r>
        <w:rPr>
          <w:spacing w:val="-20"/>
          <w:sz w:val="24"/>
        </w:rPr>
        <w:t xml:space="preserve"> </w:t>
      </w:r>
      <w:r>
        <w:rPr>
          <w:sz w:val="24"/>
        </w:rPr>
        <w:t>of</w:t>
      </w:r>
      <w:r>
        <w:rPr>
          <w:spacing w:val="-21"/>
          <w:sz w:val="24"/>
        </w:rPr>
        <w:t xml:space="preserve"> </w:t>
      </w:r>
      <w:r>
        <w:rPr>
          <w:sz w:val="24"/>
        </w:rPr>
        <w:t>the</w:t>
      </w:r>
      <w:r>
        <w:rPr>
          <w:spacing w:val="-21"/>
          <w:sz w:val="24"/>
        </w:rPr>
        <w:t xml:space="preserve"> </w:t>
      </w:r>
      <w:r>
        <w:rPr>
          <w:sz w:val="24"/>
        </w:rPr>
        <w:t>State.</w:t>
      </w:r>
    </w:p>
    <w:p w:rsidR="00435EE5" w:rsidRDefault="00A54F5D">
      <w:pPr>
        <w:pStyle w:val="ListParagraph"/>
        <w:numPr>
          <w:ilvl w:val="0"/>
          <w:numId w:val="27"/>
        </w:numPr>
        <w:tabs>
          <w:tab w:val="left" w:pos="480"/>
        </w:tabs>
        <w:spacing w:before="135" w:line="350" w:lineRule="auto"/>
        <w:ind w:right="311" w:firstLine="0"/>
        <w:rPr>
          <w:sz w:val="24"/>
        </w:rPr>
      </w:pPr>
      <w:r>
        <w:rPr>
          <w:sz w:val="24"/>
        </w:rPr>
        <w:t>Petroleos</w:t>
      </w:r>
      <w:r>
        <w:rPr>
          <w:spacing w:val="-18"/>
          <w:sz w:val="24"/>
        </w:rPr>
        <w:t xml:space="preserve"> </w:t>
      </w:r>
      <w:r>
        <w:rPr>
          <w:sz w:val="24"/>
        </w:rPr>
        <w:t>de</w:t>
      </w:r>
      <w:r>
        <w:rPr>
          <w:spacing w:val="-18"/>
          <w:sz w:val="24"/>
        </w:rPr>
        <w:t xml:space="preserve"> </w:t>
      </w:r>
      <w:r>
        <w:rPr>
          <w:sz w:val="24"/>
        </w:rPr>
        <w:t>Venezuela</w:t>
      </w:r>
      <w:r>
        <w:rPr>
          <w:spacing w:val="-17"/>
          <w:sz w:val="24"/>
        </w:rPr>
        <w:t xml:space="preserve"> </w:t>
      </w:r>
      <w:r>
        <w:rPr>
          <w:sz w:val="24"/>
        </w:rPr>
        <w:t>S.A.</w:t>
      </w:r>
      <w:r>
        <w:rPr>
          <w:spacing w:val="-17"/>
          <w:sz w:val="24"/>
        </w:rPr>
        <w:t xml:space="preserve"> </w:t>
      </w:r>
      <w:r>
        <w:rPr>
          <w:sz w:val="24"/>
        </w:rPr>
        <w:t>(PDVSA),</w:t>
      </w:r>
      <w:r>
        <w:rPr>
          <w:spacing w:val="-18"/>
          <w:sz w:val="24"/>
        </w:rPr>
        <w:t xml:space="preserve"> </w:t>
      </w:r>
      <w:r>
        <w:rPr>
          <w:sz w:val="24"/>
        </w:rPr>
        <w:t>the</w:t>
      </w:r>
      <w:r>
        <w:rPr>
          <w:spacing w:val="-18"/>
          <w:sz w:val="24"/>
        </w:rPr>
        <w:t xml:space="preserve"> </w:t>
      </w:r>
      <w:r>
        <w:rPr>
          <w:sz w:val="24"/>
        </w:rPr>
        <w:t>main</w:t>
      </w:r>
      <w:r>
        <w:rPr>
          <w:spacing w:val="-18"/>
          <w:sz w:val="24"/>
        </w:rPr>
        <w:t xml:space="preserve"> </w:t>
      </w:r>
      <w:r>
        <w:rPr>
          <w:sz w:val="24"/>
        </w:rPr>
        <w:t>state</w:t>
      </w:r>
      <w:r>
        <w:rPr>
          <w:spacing w:val="-18"/>
          <w:sz w:val="24"/>
        </w:rPr>
        <w:t xml:space="preserve"> </w:t>
      </w:r>
      <w:r>
        <w:rPr>
          <w:sz w:val="24"/>
        </w:rPr>
        <w:t>company</w:t>
      </w:r>
      <w:r>
        <w:rPr>
          <w:spacing w:val="-18"/>
          <w:sz w:val="24"/>
        </w:rPr>
        <w:t xml:space="preserve"> </w:t>
      </w:r>
      <w:r>
        <w:rPr>
          <w:sz w:val="24"/>
        </w:rPr>
        <w:t>having</w:t>
      </w:r>
      <w:r>
        <w:rPr>
          <w:spacing w:val="-18"/>
          <w:sz w:val="24"/>
        </w:rPr>
        <w:t xml:space="preserve"> </w:t>
      </w:r>
      <w:r>
        <w:rPr>
          <w:sz w:val="24"/>
        </w:rPr>
        <w:t>the</w:t>
      </w:r>
      <w:r>
        <w:rPr>
          <w:spacing w:val="-17"/>
          <w:sz w:val="24"/>
        </w:rPr>
        <w:t xml:space="preserve"> </w:t>
      </w:r>
      <w:r>
        <w:rPr>
          <w:sz w:val="24"/>
        </w:rPr>
        <w:t>monopoly</w:t>
      </w:r>
      <w:r>
        <w:rPr>
          <w:spacing w:val="-18"/>
          <w:sz w:val="24"/>
        </w:rPr>
        <w:t xml:space="preserve"> </w:t>
      </w:r>
      <w:r>
        <w:rPr>
          <w:sz w:val="24"/>
        </w:rPr>
        <w:t>of hydrocarbon</w:t>
      </w:r>
      <w:r>
        <w:rPr>
          <w:spacing w:val="-9"/>
          <w:sz w:val="24"/>
        </w:rPr>
        <w:t xml:space="preserve"> </w:t>
      </w:r>
      <w:r>
        <w:rPr>
          <w:sz w:val="24"/>
        </w:rPr>
        <w:t>ex</w:t>
      </w:r>
      <w:r>
        <w:rPr>
          <w:sz w:val="24"/>
        </w:rPr>
        <w:t>ploitation</w:t>
      </w:r>
      <w:r>
        <w:rPr>
          <w:spacing w:val="-8"/>
          <w:sz w:val="24"/>
        </w:rPr>
        <w:t xml:space="preserve"> </w:t>
      </w:r>
      <w:r>
        <w:rPr>
          <w:sz w:val="24"/>
        </w:rPr>
        <w:t>on</w:t>
      </w:r>
      <w:r>
        <w:rPr>
          <w:spacing w:val="-9"/>
          <w:sz w:val="24"/>
        </w:rPr>
        <w:t xml:space="preserve"> </w:t>
      </w:r>
      <w:r>
        <w:rPr>
          <w:sz w:val="24"/>
        </w:rPr>
        <w:t>the</w:t>
      </w:r>
      <w:r>
        <w:rPr>
          <w:spacing w:val="-9"/>
          <w:sz w:val="24"/>
        </w:rPr>
        <w:t xml:space="preserve"> </w:t>
      </w:r>
      <w:r>
        <w:rPr>
          <w:sz w:val="24"/>
        </w:rPr>
        <w:t>nation</w:t>
      </w:r>
      <w:r>
        <w:rPr>
          <w:spacing w:val="-7"/>
          <w:sz w:val="24"/>
        </w:rPr>
        <w:t xml:space="preserve"> </w:t>
      </w:r>
      <w:r>
        <w:rPr>
          <w:sz w:val="24"/>
        </w:rPr>
        <w:t>that</w:t>
      </w:r>
      <w:r>
        <w:rPr>
          <w:spacing w:val="-8"/>
          <w:sz w:val="24"/>
        </w:rPr>
        <w:t xml:space="preserve"> </w:t>
      </w:r>
      <w:r>
        <w:rPr>
          <w:sz w:val="24"/>
        </w:rPr>
        <w:t>generates</w:t>
      </w:r>
      <w:r>
        <w:rPr>
          <w:spacing w:val="-10"/>
          <w:sz w:val="24"/>
        </w:rPr>
        <w:t xml:space="preserve"> </w:t>
      </w:r>
      <w:r>
        <w:rPr>
          <w:sz w:val="24"/>
        </w:rPr>
        <w:t>more</w:t>
      </w:r>
      <w:r>
        <w:rPr>
          <w:spacing w:val="-9"/>
          <w:sz w:val="24"/>
        </w:rPr>
        <w:t xml:space="preserve"> </w:t>
      </w:r>
      <w:r>
        <w:rPr>
          <w:sz w:val="24"/>
        </w:rPr>
        <w:t>than</w:t>
      </w:r>
      <w:r>
        <w:rPr>
          <w:spacing w:val="-9"/>
          <w:sz w:val="24"/>
        </w:rPr>
        <w:t xml:space="preserve"> </w:t>
      </w:r>
      <w:r>
        <w:rPr>
          <w:sz w:val="24"/>
        </w:rPr>
        <w:t>the</w:t>
      </w:r>
      <w:r>
        <w:rPr>
          <w:spacing w:val="-8"/>
          <w:sz w:val="24"/>
        </w:rPr>
        <w:t xml:space="preserve"> </w:t>
      </w:r>
      <w:r>
        <w:rPr>
          <w:sz w:val="24"/>
        </w:rPr>
        <w:t>90%</w:t>
      </w:r>
      <w:r>
        <w:rPr>
          <w:spacing w:val="-8"/>
          <w:sz w:val="24"/>
        </w:rPr>
        <w:t xml:space="preserve"> </w:t>
      </w:r>
      <w:r>
        <w:rPr>
          <w:sz w:val="24"/>
        </w:rPr>
        <w:t>of</w:t>
      </w:r>
      <w:r>
        <w:rPr>
          <w:spacing w:val="-8"/>
          <w:sz w:val="24"/>
        </w:rPr>
        <w:t xml:space="preserve"> </w:t>
      </w:r>
      <w:r>
        <w:rPr>
          <w:sz w:val="24"/>
        </w:rPr>
        <w:t>the</w:t>
      </w:r>
      <w:r>
        <w:rPr>
          <w:spacing w:val="-9"/>
          <w:sz w:val="24"/>
        </w:rPr>
        <w:t xml:space="preserve"> </w:t>
      </w:r>
      <w:r>
        <w:rPr>
          <w:sz w:val="24"/>
        </w:rPr>
        <w:t>income</w:t>
      </w:r>
      <w:r>
        <w:rPr>
          <w:spacing w:val="-8"/>
          <w:sz w:val="24"/>
        </w:rPr>
        <w:t xml:space="preserve"> </w:t>
      </w:r>
      <w:r>
        <w:rPr>
          <w:sz w:val="24"/>
        </w:rPr>
        <w:t>in foreign currency in the</w:t>
      </w:r>
      <w:r>
        <w:rPr>
          <w:spacing w:val="-29"/>
          <w:sz w:val="24"/>
        </w:rPr>
        <w:t xml:space="preserve"> </w:t>
      </w:r>
      <w:r>
        <w:rPr>
          <w:sz w:val="24"/>
        </w:rPr>
        <w:t>country.</w:t>
      </w:r>
    </w:p>
    <w:p w:rsidR="00435EE5" w:rsidRDefault="00435EE5">
      <w:pPr>
        <w:pStyle w:val="BodyText"/>
        <w:rPr>
          <w:sz w:val="20"/>
        </w:rPr>
      </w:pPr>
    </w:p>
    <w:p w:rsidR="00435EE5" w:rsidRDefault="00435EE5">
      <w:pPr>
        <w:pStyle w:val="BodyText"/>
        <w:rPr>
          <w:sz w:val="20"/>
        </w:rPr>
      </w:pPr>
    </w:p>
    <w:p w:rsidR="00435EE5" w:rsidRDefault="00435EE5">
      <w:pPr>
        <w:pStyle w:val="BodyText"/>
        <w:spacing w:before="4"/>
        <w:rPr>
          <w:sz w:val="11"/>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43"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44" name="Line 138"/>
                        <wps:cNvCnPr/>
                        <wps:spPr bwMode="auto">
                          <a:xfrm>
                            <a:off x="0" y="6"/>
                            <a:ext cx="288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7"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">
                <v:line id="Line 138"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A3acIAAADcAAAADwAAAGRycy9kb3ducmV2LnhtbERPS4vCMBC+C/6HMMJeRFPFZzWKuOzq&#10;HtWCeBuasS02k9Jktf77jSDsbT6+5yzXjSnFnWpXWFYw6EcgiFOrC84UJKev3gyE88gaS8uk4EkO&#10;1qt2a4mxtg8+0P3oMxFC2MWoIPe+iqV0aU4GXd9WxIG72tqgD7DOpK7xEcJNKYdRNJEGCw4NOVa0&#10;zSm9HX+Ngs/Jc94k5WB82V3O39mGq2k3+VHqo9NsFiA8Nf5f/HbvdZg/GsHrmXCBXP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zA3acIAAADcAAAADwAAAAAAAAAAAAAA&#10;AAChAgAAZHJzL2Rvd25yZXYueG1sUEsFBgAAAAAEAAQA+QAAAJADAAAAAA==&#10;" strokeweight=".21169mm"/>
                <w10:anchorlock/>
              </v:group>
            </w:pict>
          </mc:Fallback>
        </mc:AlternateContent>
      </w:r>
    </w:p>
    <w:p w:rsidR="00435EE5" w:rsidRDefault="00A54F5D">
      <w:pPr>
        <w:spacing w:before="98" w:line="259" w:lineRule="auto"/>
        <w:ind w:left="186" w:right="2715"/>
        <w:rPr>
          <w:sz w:val="18"/>
        </w:rPr>
      </w:pPr>
      <w:r>
        <w:rPr>
          <w:position w:val="6"/>
          <w:sz w:val="12"/>
        </w:rPr>
        <w:t xml:space="preserve">1 </w:t>
      </w:r>
      <w:r>
        <w:rPr>
          <w:sz w:val="18"/>
        </w:rPr>
        <w:t xml:space="preserve">Ley Pública 113-278. Fecha de consulta: 3-4-2018. </w:t>
      </w:r>
      <w:r>
        <w:rPr>
          <w:sz w:val="18"/>
          <w:u w:val="single"/>
        </w:rPr>
        <w:t>https:/</w:t>
      </w:r>
      <w:hyperlink r:id="rId12">
        <w:r>
          <w:rPr>
            <w:sz w:val="18"/>
            <w:u w:val="single"/>
          </w:rPr>
          <w:t>/www.tre</w:t>
        </w:r>
      </w:hyperlink>
      <w:r>
        <w:rPr>
          <w:sz w:val="18"/>
          <w:u w:val="single"/>
        </w:rPr>
        <w:t>a</w:t>
      </w:r>
      <w:hyperlink r:id="rId13">
        <w:r>
          <w:rPr>
            <w:sz w:val="18"/>
            <w:u w:val="single"/>
          </w:rPr>
          <w:t>sury.gov/resource-</w:t>
        </w:r>
      </w:hyperlink>
      <w:r>
        <w:rPr>
          <w:sz w:val="18"/>
        </w:rPr>
        <w:t xml:space="preserve"> </w:t>
      </w:r>
      <w:r>
        <w:rPr>
          <w:sz w:val="18"/>
          <w:u w:val="single"/>
        </w:rPr>
        <w:t>center/sanctions/Program-s/Documents/venezuela_publ_113_278.pdf</w:t>
      </w:r>
    </w:p>
    <w:p w:rsidR="00435EE5" w:rsidRDefault="00435EE5">
      <w:pPr>
        <w:pStyle w:val="BodyText"/>
        <w:spacing w:before="10"/>
        <w:rPr>
          <w:sz w:val="10"/>
        </w:rPr>
      </w:pPr>
    </w:p>
    <w:p w:rsidR="00435EE5" w:rsidRDefault="00A54F5D">
      <w:pPr>
        <w:spacing w:before="96"/>
        <w:ind w:left="186" w:right="28"/>
        <w:rPr>
          <w:sz w:val="18"/>
        </w:rPr>
      </w:pPr>
      <w:r>
        <w:rPr>
          <w:position w:val="6"/>
          <w:sz w:val="12"/>
        </w:rPr>
        <w:t xml:space="preserve">2 </w:t>
      </w:r>
      <w:r>
        <w:rPr>
          <w:sz w:val="18"/>
        </w:rPr>
        <w:t xml:space="preserve">A/RES77274. </w:t>
      </w:r>
      <w:r w:rsidRPr="00D507A0">
        <w:rPr>
          <w:sz w:val="18"/>
          <w:lang w:val="es-MX"/>
        </w:rPr>
        <w:t xml:space="preserve">Resolución sobre la necesidad de poner fin al bloqueo económico, comercial y financiero impuesto por los Estados Unidos de América contra Cuba. </w:t>
      </w:r>
      <w:r>
        <w:rPr>
          <w:sz w:val="18"/>
        </w:rPr>
        <w:t>Recoverable in: http://www.un.org</w:t>
      </w:r>
      <w:r>
        <w:rPr>
          <w:sz w:val="18"/>
        </w:rPr>
        <w:t>/es/comun/docs/?symbol=A/RES/72/4</w:t>
      </w:r>
    </w:p>
    <w:p w:rsidR="00435EE5" w:rsidRDefault="00435EE5">
      <w:pPr>
        <w:rPr>
          <w:sz w:val="18"/>
        </w:rPr>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ListParagraph"/>
        <w:numPr>
          <w:ilvl w:val="0"/>
          <w:numId w:val="27"/>
        </w:numPr>
        <w:tabs>
          <w:tab w:val="left" w:pos="480"/>
        </w:tabs>
        <w:spacing w:before="100"/>
        <w:ind w:firstLine="0"/>
        <w:rPr>
          <w:sz w:val="24"/>
        </w:rPr>
      </w:pPr>
      <w:r>
        <w:rPr>
          <w:sz w:val="24"/>
        </w:rPr>
        <w:t>Other</w:t>
      </w:r>
      <w:r>
        <w:rPr>
          <w:spacing w:val="-19"/>
          <w:sz w:val="24"/>
        </w:rPr>
        <w:t xml:space="preserve"> </w:t>
      </w:r>
      <w:r>
        <w:rPr>
          <w:sz w:val="24"/>
        </w:rPr>
        <w:t>entities</w:t>
      </w:r>
      <w:r>
        <w:rPr>
          <w:spacing w:val="-20"/>
          <w:sz w:val="24"/>
        </w:rPr>
        <w:t xml:space="preserve"> </w:t>
      </w:r>
      <w:r>
        <w:rPr>
          <w:sz w:val="24"/>
        </w:rPr>
        <w:t>of</w:t>
      </w:r>
      <w:r>
        <w:rPr>
          <w:spacing w:val="-19"/>
          <w:sz w:val="24"/>
        </w:rPr>
        <w:t xml:space="preserve"> </w:t>
      </w:r>
      <w:r>
        <w:rPr>
          <w:sz w:val="24"/>
        </w:rPr>
        <w:t>the</w:t>
      </w:r>
      <w:r>
        <w:rPr>
          <w:spacing w:val="-21"/>
          <w:sz w:val="24"/>
        </w:rPr>
        <w:t xml:space="preserve"> </w:t>
      </w:r>
      <w:r>
        <w:rPr>
          <w:sz w:val="24"/>
        </w:rPr>
        <w:t>State,</w:t>
      </w:r>
      <w:r>
        <w:rPr>
          <w:spacing w:val="-20"/>
          <w:sz w:val="24"/>
        </w:rPr>
        <w:t xml:space="preserve"> </w:t>
      </w:r>
      <w:r>
        <w:rPr>
          <w:sz w:val="24"/>
        </w:rPr>
        <w:t>concerning</w:t>
      </w:r>
      <w:r>
        <w:rPr>
          <w:spacing w:val="-20"/>
          <w:sz w:val="24"/>
        </w:rPr>
        <w:t xml:space="preserve"> </w:t>
      </w:r>
      <w:r>
        <w:rPr>
          <w:sz w:val="24"/>
        </w:rPr>
        <w:t>monetary,</w:t>
      </w:r>
      <w:r>
        <w:rPr>
          <w:spacing w:val="-20"/>
          <w:sz w:val="24"/>
        </w:rPr>
        <w:t xml:space="preserve"> </w:t>
      </w:r>
      <w:r>
        <w:rPr>
          <w:sz w:val="24"/>
        </w:rPr>
        <w:t>financial</w:t>
      </w:r>
      <w:r>
        <w:rPr>
          <w:spacing w:val="-18"/>
          <w:sz w:val="24"/>
        </w:rPr>
        <w:t xml:space="preserve"> </w:t>
      </w:r>
      <w:r>
        <w:rPr>
          <w:sz w:val="24"/>
        </w:rPr>
        <w:t>and</w:t>
      </w:r>
      <w:r>
        <w:rPr>
          <w:spacing w:val="-19"/>
          <w:sz w:val="24"/>
        </w:rPr>
        <w:t xml:space="preserve"> </w:t>
      </w:r>
      <w:r>
        <w:rPr>
          <w:sz w:val="24"/>
        </w:rPr>
        <w:t>exchange</w:t>
      </w:r>
      <w:r>
        <w:rPr>
          <w:spacing w:val="-20"/>
          <w:sz w:val="24"/>
        </w:rPr>
        <w:t xml:space="preserve"> </w:t>
      </w:r>
      <w:r>
        <w:rPr>
          <w:sz w:val="24"/>
        </w:rPr>
        <w:t>control</w:t>
      </w:r>
      <w:r>
        <w:rPr>
          <w:spacing w:val="-21"/>
          <w:sz w:val="24"/>
        </w:rPr>
        <w:t xml:space="preserve"> </w:t>
      </w:r>
      <w:r>
        <w:rPr>
          <w:sz w:val="24"/>
        </w:rPr>
        <w:t>policy.</w:t>
      </w:r>
    </w:p>
    <w:p w:rsidR="00435EE5" w:rsidRDefault="00435EE5">
      <w:pPr>
        <w:pStyle w:val="BodyText"/>
        <w:spacing w:before="2"/>
        <w:rPr>
          <w:sz w:val="32"/>
        </w:rPr>
      </w:pPr>
    </w:p>
    <w:p w:rsidR="00435EE5" w:rsidRDefault="00A54F5D">
      <w:pPr>
        <w:pStyle w:val="BodyText"/>
        <w:spacing w:line="355" w:lineRule="auto"/>
        <w:ind w:left="186" w:right="301"/>
        <w:jc w:val="both"/>
      </w:pPr>
      <w:r>
        <w:t>Finally,</w:t>
      </w:r>
      <w:r>
        <w:rPr>
          <w:spacing w:val="-13"/>
        </w:rPr>
        <w:t xml:space="preserve"> </w:t>
      </w:r>
      <w:r>
        <w:t>in</w:t>
      </w:r>
      <w:r>
        <w:rPr>
          <w:spacing w:val="-13"/>
        </w:rPr>
        <w:t xml:space="preserve"> </w:t>
      </w:r>
      <w:r>
        <w:t>order</w:t>
      </w:r>
      <w:r>
        <w:rPr>
          <w:spacing w:val="-13"/>
        </w:rPr>
        <w:t xml:space="preserve"> </w:t>
      </w:r>
      <w:r>
        <w:t>to</w:t>
      </w:r>
      <w:r>
        <w:rPr>
          <w:spacing w:val="-13"/>
        </w:rPr>
        <w:t xml:space="preserve"> </w:t>
      </w:r>
      <w:r>
        <w:t>strengthen</w:t>
      </w:r>
      <w:r>
        <w:rPr>
          <w:spacing w:val="-12"/>
        </w:rPr>
        <w:t xml:space="preserve"> </w:t>
      </w:r>
      <w:r>
        <w:t>the</w:t>
      </w:r>
      <w:r>
        <w:rPr>
          <w:spacing w:val="-14"/>
        </w:rPr>
        <w:t xml:space="preserve"> </w:t>
      </w:r>
      <w:r>
        <w:t>blockade</w:t>
      </w:r>
      <w:r>
        <w:rPr>
          <w:spacing w:val="-13"/>
        </w:rPr>
        <w:t xml:space="preserve"> </w:t>
      </w:r>
      <w:r>
        <w:t>against</w:t>
      </w:r>
      <w:r>
        <w:rPr>
          <w:spacing w:val="-13"/>
        </w:rPr>
        <w:t xml:space="preserve"> </w:t>
      </w:r>
      <w:r>
        <w:t>Venezuela,</w:t>
      </w:r>
      <w:r>
        <w:rPr>
          <w:spacing w:val="-12"/>
        </w:rPr>
        <w:t xml:space="preserve"> </w:t>
      </w:r>
      <w:r>
        <w:t>the</w:t>
      </w:r>
      <w:r>
        <w:rPr>
          <w:spacing w:val="-14"/>
        </w:rPr>
        <w:t xml:space="preserve"> </w:t>
      </w:r>
      <w:r>
        <w:t>law</w:t>
      </w:r>
      <w:r>
        <w:rPr>
          <w:spacing w:val="-12"/>
        </w:rPr>
        <w:t xml:space="preserve"> </w:t>
      </w:r>
      <w:r>
        <w:t>113-278</w:t>
      </w:r>
      <w:r>
        <w:rPr>
          <w:spacing w:val="-12"/>
        </w:rPr>
        <w:t xml:space="preserve"> </w:t>
      </w:r>
      <w:r>
        <w:t>envisaged the possibility to apply unilateral sanctions of blockade and freezing assets, funds, Venezuelan goods and properties; suspension of income, revocation of visas or other documentations to the officials holding public offices, military officers an</w:t>
      </w:r>
      <w:r>
        <w:t>d diplomatic representatives. It is about complementary measures addressed to implement and strengthen the economic, financial and commercial embargo on Venezuela, as well as to impede</w:t>
      </w:r>
      <w:r>
        <w:rPr>
          <w:spacing w:val="-16"/>
        </w:rPr>
        <w:t xml:space="preserve"> </w:t>
      </w:r>
      <w:r>
        <w:t>the</w:t>
      </w:r>
      <w:r>
        <w:rPr>
          <w:spacing w:val="-15"/>
        </w:rPr>
        <w:t xml:space="preserve"> </w:t>
      </w:r>
      <w:r>
        <w:t>participation</w:t>
      </w:r>
      <w:r>
        <w:rPr>
          <w:spacing w:val="-13"/>
        </w:rPr>
        <w:t xml:space="preserve"> </w:t>
      </w:r>
      <w:r>
        <w:t>of</w:t>
      </w:r>
      <w:r>
        <w:rPr>
          <w:spacing w:val="-13"/>
        </w:rPr>
        <w:t xml:space="preserve"> </w:t>
      </w:r>
      <w:r>
        <w:t>the</w:t>
      </w:r>
      <w:r>
        <w:rPr>
          <w:spacing w:val="-14"/>
        </w:rPr>
        <w:t xml:space="preserve"> </w:t>
      </w:r>
      <w:r>
        <w:t>representatives</w:t>
      </w:r>
      <w:r>
        <w:rPr>
          <w:spacing w:val="-13"/>
        </w:rPr>
        <w:t xml:space="preserve"> </w:t>
      </w:r>
      <w:r>
        <w:t>of</w:t>
      </w:r>
      <w:r>
        <w:rPr>
          <w:spacing w:val="-12"/>
        </w:rPr>
        <w:t xml:space="preserve"> </w:t>
      </w:r>
      <w:r>
        <w:t>the</w:t>
      </w:r>
      <w:r>
        <w:rPr>
          <w:spacing w:val="-14"/>
        </w:rPr>
        <w:t xml:space="preserve"> </w:t>
      </w:r>
      <w:r>
        <w:t>State</w:t>
      </w:r>
      <w:r>
        <w:rPr>
          <w:spacing w:val="-13"/>
        </w:rPr>
        <w:t xml:space="preserve"> </w:t>
      </w:r>
      <w:r>
        <w:t>in</w:t>
      </w:r>
      <w:r>
        <w:rPr>
          <w:spacing w:val="-13"/>
        </w:rPr>
        <w:t xml:space="preserve"> </w:t>
      </w:r>
      <w:r>
        <w:t>the</w:t>
      </w:r>
      <w:r>
        <w:rPr>
          <w:spacing w:val="-15"/>
        </w:rPr>
        <w:t xml:space="preserve"> </w:t>
      </w:r>
      <w:r>
        <w:t>internatio</w:t>
      </w:r>
      <w:r>
        <w:t>nal</w:t>
      </w:r>
      <w:r>
        <w:rPr>
          <w:spacing w:val="-13"/>
        </w:rPr>
        <w:t xml:space="preserve"> </w:t>
      </w:r>
      <w:r>
        <w:t>relations.</w:t>
      </w:r>
    </w:p>
    <w:p w:rsidR="00435EE5" w:rsidRDefault="00435EE5">
      <w:pPr>
        <w:pStyle w:val="BodyText"/>
        <w:spacing w:before="10"/>
        <w:rPr>
          <w:sz w:val="20"/>
        </w:rPr>
      </w:pPr>
    </w:p>
    <w:p w:rsidR="00435EE5" w:rsidRDefault="00A54F5D">
      <w:pPr>
        <w:pStyle w:val="BodyText"/>
        <w:spacing w:line="355" w:lineRule="auto"/>
        <w:ind w:left="186" w:right="302"/>
        <w:jc w:val="both"/>
      </w:pPr>
      <w:r>
        <w:t>As it will be described now, on the basis of the assumptions of the law 113-278, the other actions</w:t>
      </w:r>
      <w:r>
        <w:rPr>
          <w:spacing w:val="-30"/>
        </w:rPr>
        <w:t xml:space="preserve"> </w:t>
      </w:r>
      <w:r>
        <w:t>and</w:t>
      </w:r>
      <w:r>
        <w:rPr>
          <w:spacing w:val="-29"/>
        </w:rPr>
        <w:t xml:space="preserve"> </w:t>
      </w:r>
      <w:r>
        <w:t>coercive</w:t>
      </w:r>
      <w:r>
        <w:rPr>
          <w:spacing w:val="-29"/>
        </w:rPr>
        <w:t xml:space="preserve"> </w:t>
      </w:r>
      <w:r>
        <w:t>measures</w:t>
      </w:r>
      <w:r>
        <w:rPr>
          <w:spacing w:val="-30"/>
        </w:rPr>
        <w:t xml:space="preserve"> </w:t>
      </w:r>
      <w:r>
        <w:t>were</w:t>
      </w:r>
      <w:r>
        <w:rPr>
          <w:spacing w:val="-30"/>
        </w:rPr>
        <w:t xml:space="preserve"> </w:t>
      </w:r>
      <w:r>
        <w:t>founded</w:t>
      </w:r>
      <w:r>
        <w:rPr>
          <w:spacing w:val="-28"/>
        </w:rPr>
        <w:t xml:space="preserve"> </w:t>
      </w:r>
      <w:r>
        <w:t>during</w:t>
      </w:r>
      <w:r>
        <w:rPr>
          <w:spacing w:val="-29"/>
        </w:rPr>
        <w:t xml:space="preserve"> </w:t>
      </w:r>
      <w:r>
        <w:t>Barack</w:t>
      </w:r>
      <w:r>
        <w:rPr>
          <w:spacing w:val="-30"/>
        </w:rPr>
        <w:t xml:space="preserve"> </w:t>
      </w:r>
      <w:r>
        <w:t>Hussein</w:t>
      </w:r>
      <w:r>
        <w:rPr>
          <w:spacing w:val="-27"/>
        </w:rPr>
        <w:t xml:space="preserve"> </w:t>
      </w:r>
      <w:r>
        <w:t>Obama</w:t>
      </w:r>
      <w:r>
        <w:rPr>
          <w:spacing w:val="-29"/>
        </w:rPr>
        <w:t xml:space="preserve"> </w:t>
      </w:r>
      <w:r>
        <w:t>administration and more recently Donald</w:t>
      </w:r>
      <w:r>
        <w:rPr>
          <w:spacing w:val="-31"/>
        </w:rPr>
        <w:t xml:space="preserve"> </w:t>
      </w:r>
      <w:r>
        <w:t>Trump´s.</w:t>
      </w:r>
    </w:p>
    <w:p w:rsidR="00435EE5" w:rsidRDefault="00435EE5">
      <w:pPr>
        <w:pStyle w:val="BodyText"/>
        <w:spacing w:before="9"/>
        <w:rPr>
          <w:sz w:val="20"/>
        </w:rPr>
      </w:pPr>
    </w:p>
    <w:p w:rsidR="00435EE5" w:rsidRDefault="00A54F5D">
      <w:pPr>
        <w:pStyle w:val="BodyText"/>
        <w:spacing w:line="355" w:lineRule="auto"/>
        <w:ind w:left="186" w:right="299"/>
        <w:jc w:val="both"/>
      </w:pPr>
      <w:r>
        <w:t>Few</w:t>
      </w:r>
      <w:r>
        <w:rPr>
          <w:spacing w:val="-7"/>
        </w:rPr>
        <w:t xml:space="preserve"> </w:t>
      </w:r>
      <w:r>
        <w:t>months</w:t>
      </w:r>
      <w:r>
        <w:rPr>
          <w:spacing w:val="-9"/>
        </w:rPr>
        <w:t xml:space="preserve"> </w:t>
      </w:r>
      <w:r>
        <w:t>after</w:t>
      </w:r>
      <w:r>
        <w:rPr>
          <w:spacing w:val="-7"/>
        </w:rPr>
        <w:t xml:space="preserve"> </w:t>
      </w:r>
      <w:r>
        <w:t>the</w:t>
      </w:r>
      <w:r>
        <w:rPr>
          <w:spacing w:val="-9"/>
        </w:rPr>
        <w:t xml:space="preserve"> </w:t>
      </w:r>
      <w:r>
        <w:t>adoption</w:t>
      </w:r>
      <w:r>
        <w:rPr>
          <w:spacing w:val="-7"/>
        </w:rPr>
        <w:t xml:space="preserve"> </w:t>
      </w:r>
      <w:r>
        <w:t>of</w:t>
      </w:r>
      <w:r>
        <w:rPr>
          <w:spacing w:val="-7"/>
        </w:rPr>
        <w:t xml:space="preserve"> </w:t>
      </w:r>
      <w:r>
        <w:t>the</w:t>
      </w:r>
      <w:r>
        <w:rPr>
          <w:spacing w:val="-9"/>
        </w:rPr>
        <w:t xml:space="preserve"> </w:t>
      </w:r>
      <w:r>
        <w:t>law</w:t>
      </w:r>
      <w:r>
        <w:rPr>
          <w:spacing w:val="-6"/>
        </w:rPr>
        <w:t xml:space="preserve"> </w:t>
      </w:r>
      <w:r>
        <w:t>113-278,</w:t>
      </w:r>
      <w:r>
        <w:rPr>
          <w:spacing w:val="-8"/>
        </w:rPr>
        <w:t xml:space="preserve"> </w:t>
      </w:r>
      <w:r>
        <w:t>in</w:t>
      </w:r>
      <w:r>
        <w:rPr>
          <w:spacing w:val="-8"/>
        </w:rPr>
        <w:t xml:space="preserve"> </w:t>
      </w:r>
      <w:r>
        <w:t>March</w:t>
      </w:r>
      <w:r>
        <w:rPr>
          <w:spacing w:val="-7"/>
        </w:rPr>
        <w:t xml:space="preserve"> </w:t>
      </w:r>
      <w:r>
        <w:t>8</w:t>
      </w:r>
      <w:r>
        <w:rPr>
          <w:position w:val="6"/>
          <w:sz w:val="16"/>
        </w:rPr>
        <w:t>th</w:t>
      </w:r>
      <w:r>
        <w:rPr>
          <w:spacing w:val="-18"/>
          <w:position w:val="6"/>
          <w:sz w:val="16"/>
        </w:rPr>
        <w:t xml:space="preserve"> </w:t>
      </w:r>
      <w:r>
        <w:t>2015,</w:t>
      </w:r>
      <w:r>
        <w:rPr>
          <w:spacing w:val="-10"/>
        </w:rPr>
        <w:t xml:space="preserve"> </w:t>
      </w:r>
      <w:r>
        <w:t>the</w:t>
      </w:r>
      <w:r>
        <w:rPr>
          <w:spacing w:val="-8"/>
        </w:rPr>
        <w:t xml:space="preserve"> </w:t>
      </w:r>
      <w:r>
        <w:t>former</w:t>
      </w:r>
      <w:r>
        <w:rPr>
          <w:spacing w:val="-8"/>
        </w:rPr>
        <w:t xml:space="preserve"> </w:t>
      </w:r>
      <w:r>
        <w:t>president of</w:t>
      </w:r>
      <w:r>
        <w:rPr>
          <w:spacing w:val="-22"/>
        </w:rPr>
        <w:t xml:space="preserve"> </w:t>
      </w:r>
      <w:r>
        <w:t>the</w:t>
      </w:r>
      <w:r>
        <w:rPr>
          <w:spacing w:val="-23"/>
        </w:rPr>
        <w:t xml:space="preserve"> </w:t>
      </w:r>
      <w:r>
        <w:t>United</w:t>
      </w:r>
      <w:r>
        <w:rPr>
          <w:spacing w:val="-21"/>
        </w:rPr>
        <w:t xml:space="preserve"> </w:t>
      </w:r>
      <w:r>
        <w:t>States,</w:t>
      </w:r>
      <w:r>
        <w:rPr>
          <w:spacing w:val="-22"/>
        </w:rPr>
        <w:t xml:space="preserve"> </w:t>
      </w:r>
      <w:r>
        <w:t>Barack</w:t>
      </w:r>
      <w:r>
        <w:rPr>
          <w:spacing w:val="-22"/>
        </w:rPr>
        <w:t xml:space="preserve"> </w:t>
      </w:r>
      <w:r>
        <w:t>Hussein</w:t>
      </w:r>
      <w:r>
        <w:rPr>
          <w:spacing w:val="-22"/>
        </w:rPr>
        <w:t xml:space="preserve"> </w:t>
      </w:r>
      <w:r>
        <w:t>Obama,</w:t>
      </w:r>
      <w:r>
        <w:rPr>
          <w:spacing w:val="-22"/>
        </w:rPr>
        <w:t xml:space="preserve"> </w:t>
      </w:r>
      <w:r>
        <w:t>in</w:t>
      </w:r>
      <w:r>
        <w:rPr>
          <w:spacing w:val="-22"/>
        </w:rPr>
        <w:t xml:space="preserve"> </w:t>
      </w:r>
      <w:r>
        <w:t>consultation</w:t>
      </w:r>
      <w:r>
        <w:rPr>
          <w:spacing w:val="-22"/>
        </w:rPr>
        <w:t xml:space="preserve"> </w:t>
      </w:r>
      <w:r>
        <w:t>with</w:t>
      </w:r>
      <w:r>
        <w:rPr>
          <w:spacing w:val="-21"/>
        </w:rPr>
        <w:t xml:space="preserve"> </w:t>
      </w:r>
      <w:r>
        <w:t>the</w:t>
      </w:r>
      <w:r>
        <w:rPr>
          <w:spacing w:val="-21"/>
        </w:rPr>
        <w:t xml:space="preserve"> </w:t>
      </w:r>
      <w:r>
        <w:t>Secretary</w:t>
      </w:r>
      <w:r>
        <w:rPr>
          <w:spacing w:val="-22"/>
        </w:rPr>
        <w:t xml:space="preserve"> </w:t>
      </w:r>
      <w:r>
        <w:t>of</w:t>
      </w:r>
      <w:r>
        <w:rPr>
          <w:spacing w:val="-21"/>
        </w:rPr>
        <w:t xml:space="preserve"> </w:t>
      </w:r>
      <w:r>
        <w:t>the</w:t>
      </w:r>
      <w:r>
        <w:rPr>
          <w:spacing w:val="-17"/>
        </w:rPr>
        <w:t xml:space="preserve"> </w:t>
      </w:r>
      <w:r>
        <w:t>State and the Secretary of the Treasury of the United States, declares Venezuela, through an executive</w:t>
      </w:r>
      <w:r>
        <w:rPr>
          <w:spacing w:val="-21"/>
        </w:rPr>
        <w:t xml:space="preserve"> </w:t>
      </w:r>
      <w:r>
        <w:t>order,</w:t>
      </w:r>
      <w:r>
        <w:rPr>
          <w:spacing w:val="-21"/>
        </w:rPr>
        <w:t xml:space="preserve"> </w:t>
      </w:r>
      <w:r>
        <w:t>as</w:t>
      </w:r>
      <w:r>
        <w:rPr>
          <w:spacing w:val="-21"/>
        </w:rPr>
        <w:t xml:space="preserve"> </w:t>
      </w:r>
      <w:r>
        <w:t>“an</w:t>
      </w:r>
      <w:r>
        <w:rPr>
          <w:spacing w:val="-20"/>
        </w:rPr>
        <w:t xml:space="preserve"> </w:t>
      </w:r>
      <w:r>
        <w:t>unusual</w:t>
      </w:r>
      <w:r>
        <w:rPr>
          <w:spacing w:val="-22"/>
        </w:rPr>
        <w:t xml:space="preserve"> </w:t>
      </w:r>
      <w:r>
        <w:t>and</w:t>
      </w:r>
      <w:r>
        <w:rPr>
          <w:spacing w:val="-22"/>
        </w:rPr>
        <w:t xml:space="preserve"> </w:t>
      </w:r>
      <w:r>
        <w:t>extraordinary</w:t>
      </w:r>
      <w:r>
        <w:rPr>
          <w:spacing w:val="-22"/>
        </w:rPr>
        <w:t xml:space="preserve"> </w:t>
      </w:r>
      <w:r>
        <w:t>threat</w:t>
      </w:r>
      <w:r>
        <w:rPr>
          <w:spacing w:val="-20"/>
        </w:rPr>
        <w:t xml:space="preserve"> </w:t>
      </w:r>
      <w:r>
        <w:t>to</w:t>
      </w:r>
      <w:r>
        <w:rPr>
          <w:spacing w:val="-22"/>
        </w:rPr>
        <w:t xml:space="preserve"> </w:t>
      </w:r>
      <w:r>
        <w:t>the</w:t>
      </w:r>
      <w:r>
        <w:rPr>
          <w:spacing w:val="-20"/>
        </w:rPr>
        <w:t xml:space="preserve"> </w:t>
      </w:r>
      <w:r>
        <w:t>national</w:t>
      </w:r>
      <w:r>
        <w:rPr>
          <w:spacing w:val="-23"/>
        </w:rPr>
        <w:t xml:space="preserve"> </w:t>
      </w:r>
      <w:r>
        <w:t>security</w:t>
      </w:r>
      <w:r>
        <w:rPr>
          <w:spacing w:val="-21"/>
        </w:rPr>
        <w:t xml:space="preserve"> </w:t>
      </w:r>
      <w:r>
        <w:t>and</w:t>
      </w:r>
      <w:r>
        <w:rPr>
          <w:spacing w:val="-22"/>
        </w:rPr>
        <w:t xml:space="preserve"> </w:t>
      </w:r>
      <w:r>
        <w:t>foreign policy</w:t>
      </w:r>
      <w:r>
        <w:rPr>
          <w:spacing w:val="-8"/>
        </w:rPr>
        <w:t xml:space="preserve"> </w:t>
      </w:r>
      <w:r>
        <w:t>of</w:t>
      </w:r>
      <w:r>
        <w:rPr>
          <w:spacing w:val="-6"/>
        </w:rPr>
        <w:t xml:space="preserve"> </w:t>
      </w:r>
      <w:r>
        <w:t>the</w:t>
      </w:r>
      <w:r>
        <w:rPr>
          <w:spacing w:val="-5"/>
        </w:rPr>
        <w:t xml:space="preserve"> </w:t>
      </w:r>
      <w:r>
        <w:t>United</w:t>
      </w:r>
      <w:r>
        <w:rPr>
          <w:spacing w:val="-7"/>
        </w:rPr>
        <w:t xml:space="preserve"> </w:t>
      </w:r>
      <w:r>
        <w:t>States”</w:t>
      </w:r>
      <w:r>
        <w:rPr>
          <w:spacing w:val="-6"/>
        </w:rPr>
        <w:t xml:space="preserve"> </w:t>
      </w:r>
      <w:r>
        <w:t>paving</w:t>
      </w:r>
      <w:r>
        <w:rPr>
          <w:spacing w:val="-6"/>
        </w:rPr>
        <w:t xml:space="preserve"> </w:t>
      </w:r>
      <w:r>
        <w:t>the</w:t>
      </w:r>
      <w:r>
        <w:rPr>
          <w:spacing w:val="-8"/>
        </w:rPr>
        <w:t xml:space="preserve"> </w:t>
      </w:r>
      <w:r>
        <w:t>way</w:t>
      </w:r>
      <w:r>
        <w:rPr>
          <w:spacing w:val="-8"/>
        </w:rPr>
        <w:t xml:space="preserve"> </w:t>
      </w:r>
      <w:r>
        <w:t>for</w:t>
      </w:r>
      <w:r>
        <w:rPr>
          <w:spacing w:val="-5"/>
        </w:rPr>
        <w:t xml:space="preserve"> </w:t>
      </w:r>
      <w:r>
        <w:t>an</w:t>
      </w:r>
      <w:r>
        <w:rPr>
          <w:spacing w:val="-7"/>
        </w:rPr>
        <w:t xml:space="preserve"> </w:t>
      </w:r>
      <w:r>
        <w:t>eventual</w:t>
      </w:r>
      <w:r>
        <w:rPr>
          <w:spacing w:val="-8"/>
        </w:rPr>
        <w:t xml:space="preserve"> </w:t>
      </w:r>
      <w:r>
        <w:t>military</w:t>
      </w:r>
      <w:r>
        <w:rPr>
          <w:spacing w:val="-2"/>
        </w:rPr>
        <w:t xml:space="preserve"> </w:t>
      </w:r>
      <w:r>
        <w:t>aggression</w:t>
      </w:r>
      <w:r>
        <w:rPr>
          <w:spacing w:val="-8"/>
        </w:rPr>
        <w:t xml:space="preserve"> </w:t>
      </w:r>
      <w:r>
        <w:t>against</w:t>
      </w:r>
      <w:r>
        <w:rPr>
          <w:spacing w:val="-7"/>
        </w:rPr>
        <w:t xml:space="preserve"> </w:t>
      </w:r>
      <w:r>
        <w:t>our country</w:t>
      </w:r>
      <w:r>
        <w:rPr>
          <w:spacing w:val="-33"/>
        </w:rPr>
        <w:t xml:space="preserve"> </w:t>
      </w:r>
      <w:r>
        <w:t>and</w:t>
      </w:r>
      <w:r>
        <w:rPr>
          <w:spacing w:val="-33"/>
        </w:rPr>
        <w:t xml:space="preserve"> </w:t>
      </w:r>
      <w:r>
        <w:t>warning</w:t>
      </w:r>
      <w:r>
        <w:rPr>
          <w:spacing w:val="-32"/>
        </w:rPr>
        <w:t xml:space="preserve"> </w:t>
      </w:r>
      <w:r>
        <w:t>the</w:t>
      </w:r>
      <w:r>
        <w:rPr>
          <w:spacing w:val="-31"/>
        </w:rPr>
        <w:t xml:space="preserve"> </w:t>
      </w:r>
      <w:r>
        <w:t>world</w:t>
      </w:r>
      <w:r>
        <w:rPr>
          <w:spacing w:val="-32"/>
        </w:rPr>
        <w:t xml:space="preserve"> </w:t>
      </w:r>
      <w:r>
        <w:t>about</w:t>
      </w:r>
      <w:r>
        <w:rPr>
          <w:spacing w:val="-31"/>
        </w:rPr>
        <w:t xml:space="preserve"> </w:t>
      </w:r>
      <w:r>
        <w:t>his</w:t>
      </w:r>
      <w:r>
        <w:rPr>
          <w:spacing w:val="-33"/>
        </w:rPr>
        <w:t xml:space="preserve"> </w:t>
      </w:r>
      <w:r>
        <w:t>disposition</w:t>
      </w:r>
      <w:r>
        <w:rPr>
          <w:spacing w:val="-32"/>
        </w:rPr>
        <w:t xml:space="preserve"> </w:t>
      </w:r>
      <w:r>
        <w:t>of</w:t>
      </w:r>
      <w:r>
        <w:rPr>
          <w:spacing w:val="-32"/>
        </w:rPr>
        <w:t xml:space="preserve"> </w:t>
      </w:r>
      <w:r>
        <w:t>exercising</w:t>
      </w:r>
      <w:r>
        <w:rPr>
          <w:spacing w:val="-30"/>
        </w:rPr>
        <w:t xml:space="preserve"> </w:t>
      </w:r>
      <w:r>
        <w:t>the</w:t>
      </w:r>
      <w:r>
        <w:rPr>
          <w:spacing w:val="-32"/>
        </w:rPr>
        <w:t xml:space="preserve"> </w:t>
      </w:r>
      <w:r>
        <w:t>military</w:t>
      </w:r>
      <w:r>
        <w:rPr>
          <w:spacing w:val="-31"/>
        </w:rPr>
        <w:t xml:space="preserve"> </w:t>
      </w:r>
      <w:r>
        <w:t>power</w:t>
      </w:r>
      <w:r>
        <w:rPr>
          <w:spacing w:val="-33"/>
        </w:rPr>
        <w:t xml:space="preserve"> </w:t>
      </w:r>
      <w:r>
        <w:t>to</w:t>
      </w:r>
      <w:r>
        <w:rPr>
          <w:spacing w:val="-30"/>
        </w:rPr>
        <w:t xml:space="preserve"> </w:t>
      </w:r>
      <w:r>
        <w:t>defend his</w:t>
      </w:r>
      <w:r>
        <w:rPr>
          <w:spacing w:val="-10"/>
        </w:rPr>
        <w:t xml:space="preserve"> </w:t>
      </w:r>
      <w:r>
        <w:t>interests.</w:t>
      </w:r>
      <w:r>
        <w:rPr>
          <w:spacing w:val="-8"/>
        </w:rPr>
        <w:t xml:space="preserve"> </w:t>
      </w:r>
      <w:r>
        <w:t>Such</w:t>
      </w:r>
      <w:r>
        <w:rPr>
          <w:spacing w:val="-10"/>
        </w:rPr>
        <w:t xml:space="preserve"> </w:t>
      </w:r>
      <w:r>
        <w:t>executive</w:t>
      </w:r>
      <w:r>
        <w:rPr>
          <w:spacing w:val="-11"/>
        </w:rPr>
        <w:t xml:space="preserve"> </w:t>
      </w:r>
      <w:r>
        <w:t>order</w:t>
      </w:r>
      <w:r>
        <w:rPr>
          <w:spacing w:val="-8"/>
        </w:rPr>
        <w:t xml:space="preserve"> </w:t>
      </w:r>
      <w:r>
        <w:t>additionally</w:t>
      </w:r>
      <w:r>
        <w:rPr>
          <w:spacing w:val="-10"/>
        </w:rPr>
        <w:t xml:space="preserve"> </w:t>
      </w:r>
      <w:r>
        <w:t>includes</w:t>
      </w:r>
      <w:r>
        <w:rPr>
          <w:spacing w:val="-10"/>
        </w:rPr>
        <w:t xml:space="preserve"> </w:t>
      </w:r>
      <w:r>
        <w:t>the</w:t>
      </w:r>
      <w:r>
        <w:rPr>
          <w:spacing w:val="-11"/>
        </w:rPr>
        <w:t xml:space="preserve"> </w:t>
      </w:r>
      <w:r>
        <w:t>prohibition</w:t>
      </w:r>
      <w:r>
        <w:rPr>
          <w:spacing w:val="-10"/>
        </w:rPr>
        <w:t xml:space="preserve"> </w:t>
      </w:r>
      <w:r>
        <w:t>to</w:t>
      </w:r>
      <w:r>
        <w:rPr>
          <w:spacing w:val="-10"/>
        </w:rPr>
        <w:t xml:space="preserve"> </w:t>
      </w:r>
      <w:r>
        <w:t>entry</w:t>
      </w:r>
      <w:r>
        <w:rPr>
          <w:spacing w:val="-11"/>
        </w:rPr>
        <w:t xml:space="preserve"> </w:t>
      </w:r>
      <w:r>
        <w:t>and</w:t>
      </w:r>
      <w:r>
        <w:rPr>
          <w:spacing w:val="-10"/>
        </w:rPr>
        <w:t xml:space="preserve"> </w:t>
      </w:r>
      <w:r>
        <w:t>stay</w:t>
      </w:r>
      <w:r>
        <w:rPr>
          <w:spacing w:val="-8"/>
        </w:rPr>
        <w:t xml:space="preserve"> </w:t>
      </w:r>
      <w:r>
        <w:t>in the US territory to a group of people who perform high level public functions for the Venezuelan State, even imposing measures against the most elementary principles and current</w:t>
      </w:r>
      <w:r>
        <w:rPr>
          <w:spacing w:val="-10"/>
        </w:rPr>
        <w:t xml:space="preserve"> </w:t>
      </w:r>
      <w:r>
        <w:t>regulations</w:t>
      </w:r>
      <w:r>
        <w:rPr>
          <w:spacing w:val="-10"/>
        </w:rPr>
        <w:t xml:space="preserve"> </w:t>
      </w:r>
      <w:r>
        <w:t>with</w:t>
      </w:r>
      <w:r>
        <w:rPr>
          <w:spacing w:val="-6"/>
        </w:rPr>
        <w:t xml:space="preserve"> </w:t>
      </w:r>
      <w:r>
        <w:t>regards</w:t>
      </w:r>
      <w:r>
        <w:rPr>
          <w:spacing w:val="-10"/>
        </w:rPr>
        <w:t xml:space="preserve"> </w:t>
      </w:r>
      <w:r>
        <w:t>to</w:t>
      </w:r>
      <w:r>
        <w:rPr>
          <w:spacing w:val="-8"/>
        </w:rPr>
        <w:t xml:space="preserve"> </w:t>
      </w:r>
      <w:r>
        <w:t>public</w:t>
      </w:r>
      <w:r>
        <w:rPr>
          <w:spacing w:val="-8"/>
        </w:rPr>
        <w:t xml:space="preserve"> </w:t>
      </w:r>
      <w:r>
        <w:t>international</w:t>
      </w:r>
      <w:r>
        <w:rPr>
          <w:spacing w:val="-8"/>
        </w:rPr>
        <w:t xml:space="preserve"> </w:t>
      </w:r>
      <w:r>
        <w:t>law</w:t>
      </w:r>
      <w:r>
        <w:rPr>
          <w:position w:val="6"/>
          <w:sz w:val="16"/>
        </w:rPr>
        <w:t>3</w:t>
      </w:r>
      <w:r>
        <w:t>.</w:t>
      </w:r>
    </w:p>
    <w:p w:rsidR="00435EE5" w:rsidRDefault="00435EE5">
      <w:pPr>
        <w:pStyle w:val="BodyText"/>
        <w:spacing w:before="9"/>
        <w:rPr>
          <w:sz w:val="20"/>
        </w:rPr>
      </w:pPr>
    </w:p>
    <w:p w:rsidR="00435EE5" w:rsidRDefault="00A54F5D">
      <w:pPr>
        <w:pStyle w:val="BodyText"/>
        <w:spacing w:line="355" w:lineRule="auto"/>
        <w:ind w:left="186" w:right="298"/>
        <w:jc w:val="both"/>
      </w:pPr>
      <w:r>
        <w:t>In</w:t>
      </w:r>
      <w:r>
        <w:rPr>
          <w:spacing w:val="-38"/>
        </w:rPr>
        <w:t xml:space="preserve"> </w:t>
      </w:r>
      <w:r>
        <w:t>2016</w:t>
      </w:r>
      <w:r>
        <w:rPr>
          <w:spacing w:val="-38"/>
        </w:rPr>
        <w:t xml:space="preserve"> </w:t>
      </w:r>
      <w:r>
        <w:t>no</w:t>
      </w:r>
      <w:r>
        <w:rPr>
          <w:spacing w:val="-38"/>
        </w:rPr>
        <w:t xml:space="preserve"> </w:t>
      </w:r>
      <w:r>
        <w:t>sanction</w:t>
      </w:r>
      <w:r>
        <w:rPr>
          <w:spacing w:val="-38"/>
        </w:rPr>
        <w:t xml:space="preserve"> </w:t>
      </w:r>
      <w:r>
        <w:t>was</w:t>
      </w:r>
      <w:r>
        <w:rPr>
          <w:spacing w:val="-38"/>
        </w:rPr>
        <w:t xml:space="preserve"> </w:t>
      </w:r>
      <w:r>
        <w:t>impose</w:t>
      </w:r>
      <w:r>
        <w:rPr>
          <w:spacing w:val="-38"/>
        </w:rPr>
        <w:t xml:space="preserve"> </w:t>
      </w:r>
      <w:r>
        <w:t>against</w:t>
      </w:r>
      <w:r>
        <w:rPr>
          <w:spacing w:val="-37"/>
        </w:rPr>
        <w:t xml:space="preserve"> </w:t>
      </w:r>
      <w:r>
        <w:t>the</w:t>
      </w:r>
      <w:r>
        <w:rPr>
          <w:spacing w:val="-37"/>
        </w:rPr>
        <w:t xml:space="preserve"> </w:t>
      </w:r>
      <w:r>
        <w:t>Bolivarian</w:t>
      </w:r>
      <w:r>
        <w:rPr>
          <w:spacing w:val="-37"/>
        </w:rPr>
        <w:t xml:space="preserve"> </w:t>
      </w:r>
      <w:r>
        <w:t>Republic</w:t>
      </w:r>
      <w:r>
        <w:rPr>
          <w:spacing w:val="-38"/>
        </w:rPr>
        <w:t xml:space="preserve"> </w:t>
      </w:r>
      <w:r>
        <w:t>of</w:t>
      </w:r>
      <w:r>
        <w:rPr>
          <w:spacing w:val="-35"/>
        </w:rPr>
        <w:t xml:space="preserve"> </w:t>
      </w:r>
      <w:r>
        <w:t>Venezuela</w:t>
      </w:r>
      <w:r>
        <w:rPr>
          <w:spacing w:val="-36"/>
        </w:rPr>
        <w:t xml:space="preserve"> </w:t>
      </w:r>
      <w:r>
        <w:t>by</w:t>
      </w:r>
      <w:r>
        <w:rPr>
          <w:spacing w:val="-38"/>
        </w:rPr>
        <w:t xml:space="preserve"> </w:t>
      </w:r>
      <w:r>
        <w:t>the</w:t>
      </w:r>
      <w:r>
        <w:rPr>
          <w:spacing w:val="-37"/>
        </w:rPr>
        <w:t xml:space="preserve"> </w:t>
      </w:r>
      <w:r>
        <w:t>US.</w:t>
      </w:r>
      <w:r>
        <w:rPr>
          <w:spacing w:val="-38"/>
        </w:rPr>
        <w:t xml:space="preserve"> </w:t>
      </w:r>
      <w:r>
        <w:t>That year</w:t>
      </w:r>
      <w:r>
        <w:rPr>
          <w:spacing w:val="-28"/>
        </w:rPr>
        <w:t xml:space="preserve"> </w:t>
      </w:r>
      <w:r>
        <w:t>was</w:t>
      </w:r>
      <w:r>
        <w:rPr>
          <w:spacing w:val="-27"/>
        </w:rPr>
        <w:t xml:space="preserve"> </w:t>
      </w:r>
      <w:r>
        <w:t>a</w:t>
      </w:r>
      <w:r>
        <w:rPr>
          <w:spacing w:val="-26"/>
        </w:rPr>
        <w:t xml:space="preserve"> </w:t>
      </w:r>
      <w:r>
        <w:t>period</w:t>
      </w:r>
      <w:r>
        <w:rPr>
          <w:spacing w:val="-26"/>
        </w:rPr>
        <w:t xml:space="preserve"> </w:t>
      </w:r>
      <w:r>
        <w:t>in</w:t>
      </w:r>
      <w:r>
        <w:rPr>
          <w:spacing w:val="-27"/>
        </w:rPr>
        <w:t xml:space="preserve"> </w:t>
      </w:r>
      <w:r>
        <w:t>which</w:t>
      </w:r>
      <w:r>
        <w:rPr>
          <w:spacing w:val="-27"/>
        </w:rPr>
        <w:t xml:space="preserve"> </w:t>
      </w:r>
      <w:r>
        <w:t>these</w:t>
      </w:r>
      <w:r>
        <w:rPr>
          <w:spacing w:val="-27"/>
        </w:rPr>
        <w:t xml:space="preserve"> </w:t>
      </w:r>
      <w:r>
        <w:t>actions</w:t>
      </w:r>
      <w:r>
        <w:rPr>
          <w:spacing w:val="-28"/>
        </w:rPr>
        <w:t xml:space="preserve"> </w:t>
      </w:r>
      <w:r>
        <w:t>were</w:t>
      </w:r>
      <w:r>
        <w:rPr>
          <w:spacing w:val="-27"/>
        </w:rPr>
        <w:t xml:space="preserve"> </w:t>
      </w:r>
      <w:r>
        <w:t>focused</w:t>
      </w:r>
      <w:r>
        <w:rPr>
          <w:spacing w:val="-27"/>
        </w:rPr>
        <w:t xml:space="preserve"> </w:t>
      </w:r>
      <w:r>
        <w:t>on</w:t>
      </w:r>
      <w:r>
        <w:rPr>
          <w:spacing w:val="-27"/>
        </w:rPr>
        <w:t xml:space="preserve"> </w:t>
      </w:r>
      <w:r>
        <w:t>the</w:t>
      </w:r>
      <w:r>
        <w:rPr>
          <w:spacing w:val="-27"/>
        </w:rPr>
        <w:t xml:space="preserve"> </w:t>
      </w:r>
      <w:r>
        <w:t>application</w:t>
      </w:r>
      <w:r>
        <w:rPr>
          <w:spacing w:val="-27"/>
        </w:rPr>
        <w:t xml:space="preserve"> </w:t>
      </w:r>
      <w:r>
        <w:t>of</w:t>
      </w:r>
      <w:r>
        <w:rPr>
          <w:spacing w:val="-25"/>
        </w:rPr>
        <w:t xml:space="preserve"> </w:t>
      </w:r>
      <w:r>
        <w:t>the</w:t>
      </w:r>
      <w:r>
        <w:rPr>
          <w:spacing w:val="-28"/>
        </w:rPr>
        <w:t xml:space="preserve"> </w:t>
      </w:r>
      <w:r>
        <w:t>law</w:t>
      </w:r>
      <w:r>
        <w:rPr>
          <w:spacing w:val="-26"/>
        </w:rPr>
        <w:t xml:space="preserve"> </w:t>
      </w:r>
      <w:r>
        <w:t>113-278, while, public statements of the US government representatives against our country were increasingly</w:t>
      </w:r>
      <w:r>
        <w:rPr>
          <w:spacing w:val="-8"/>
        </w:rPr>
        <w:t xml:space="preserve"> </w:t>
      </w:r>
      <w:r>
        <w:t>offensive.</w:t>
      </w:r>
    </w:p>
    <w:p w:rsidR="00435EE5" w:rsidRDefault="00435EE5">
      <w:pPr>
        <w:pStyle w:val="BodyText"/>
        <w:rPr>
          <w:sz w:val="20"/>
        </w:rPr>
      </w:pPr>
    </w:p>
    <w:p w:rsidR="00435EE5" w:rsidRDefault="00435EE5">
      <w:pPr>
        <w:pStyle w:val="BodyText"/>
        <w:spacing w:before="6"/>
        <w:rPr>
          <w:sz w:val="20"/>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41"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42" name="Line 136"/>
                        <wps:cNvCnPr/>
                        <wps:spPr bwMode="auto">
                          <a:xfrm>
                            <a:off x="0" y="6"/>
                            <a:ext cx="288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5"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">
                <v:line id="Line 136"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5UKhsQAAADcAAAADwAAAGRycy9kb3ducmV2LnhtbERPTWvCQBC9C/6HZQq9SN0YWlujawiV&#10;Vj3WBoq3ITtNgtnZkF1j/PddoeBtHu9zVulgGtFT52rLCmbTCARxYXXNpYL8++PpDYTzyBoby6Tg&#10;Sg7S9Xi0wkTbC39Rf/ClCCHsElRQed8mUrqiIoNualviwP3azqAPsCul7vASwk0j4yiaS4M1h4YK&#10;W3qvqDgdzkbBZn5dDHkzezlujz+fZcbt6yTfK/X4MGRLEJ4Gfxf/u3c6zH+O4fZMuEC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lQqGxAAAANwAAAAPAAAAAAAAAAAA&#10;AAAAAKECAABkcnMvZG93bnJldi54bWxQSwUGAAAAAAQABAD5AAAAkgMAAAAA&#10;" strokeweight=".21169mm"/>
                <w10:anchorlock/>
              </v:group>
            </w:pict>
          </mc:Fallback>
        </mc:AlternateContent>
      </w:r>
    </w:p>
    <w:p w:rsidR="00435EE5" w:rsidRDefault="00A54F5D">
      <w:pPr>
        <w:tabs>
          <w:tab w:val="left" w:pos="839"/>
          <w:tab w:val="left" w:pos="1722"/>
          <w:tab w:val="left" w:pos="2575"/>
          <w:tab w:val="left" w:pos="3256"/>
          <w:tab w:val="left" w:pos="3710"/>
          <w:tab w:val="left" w:pos="4822"/>
          <w:tab w:val="left" w:pos="5902"/>
        </w:tabs>
        <w:spacing w:before="90"/>
        <w:ind w:left="186" w:right="113"/>
        <w:rPr>
          <w:sz w:val="18"/>
        </w:rPr>
      </w:pPr>
      <w:r>
        <w:rPr>
          <w:position w:val="6"/>
          <w:sz w:val="12"/>
        </w:rPr>
        <w:t>3</w:t>
      </w:r>
      <w:r>
        <w:rPr>
          <w:position w:val="6"/>
          <w:sz w:val="12"/>
        </w:rPr>
        <w:tab/>
      </w:r>
      <w:r>
        <w:rPr>
          <w:sz w:val="18"/>
        </w:rPr>
        <w:t>Decree</w:t>
      </w:r>
      <w:r>
        <w:rPr>
          <w:sz w:val="18"/>
        </w:rPr>
        <w:tab/>
        <w:t>13692.</w:t>
      </w:r>
      <w:r>
        <w:rPr>
          <w:sz w:val="18"/>
        </w:rPr>
        <w:tab/>
        <w:t>Date</w:t>
      </w:r>
      <w:r>
        <w:rPr>
          <w:sz w:val="18"/>
        </w:rPr>
        <w:tab/>
        <w:t>of</w:t>
      </w:r>
      <w:r>
        <w:rPr>
          <w:sz w:val="18"/>
        </w:rPr>
        <w:tab/>
        <w:t>reference:</w:t>
      </w:r>
      <w:r>
        <w:rPr>
          <w:sz w:val="18"/>
        </w:rPr>
        <w:tab/>
        <w:t>4-3-2018.</w:t>
      </w:r>
      <w:r>
        <w:rPr>
          <w:sz w:val="18"/>
        </w:rPr>
        <w:tab/>
      </w:r>
      <w:r>
        <w:rPr>
          <w:color w:val="0000FF"/>
          <w:spacing w:val="-1"/>
          <w:sz w:val="18"/>
          <w:u w:val="single" w:color="0000FF"/>
        </w:rPr>
        <w:t>https://obamawhitehouse</w:t>
      </w:r>
      <w:r>
        <w:rPr>
          <w:color w:val="0000FF"/>
          <w:spacing w:val="-1"/>
          <w:sz w:val="18"/>
          <w:u w:val="single" w:color="0000FF"/>
        </w:rPr>
        <w:t>.archives.gov/the-press-</w:t>
      </w:r>
      <w:r>
        <w:rPr>
          <w:color w:val="0000FF"/>
          <w:spacing w:val="-1"/>
          <w:sz w:val="18"/>
        </w:rPr>
        <w:t xml:space="preserve"> </w:t>
      </w:r>
      <w:r>
        <w:rPr>
          <w:color w:val="0000FF"/>
          <w:sz w:val="18"/>
          <w:u w:val="single" w:color="0000FF"/>
        </w:rPr>
        <w:t>office/2015/03/09/statement-press-secretary-venezuela</w:t>
      </w:r>
    </w:p>
    <w:p w:rsidR="00435EE5" w:rsidRDefault="00435EE5">
      <w:pPr>
        <w:rPr>
          <w:sz w:val="18"/>
        </w:rPr>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ind w:left="186"/>
      </w:pPr>
      <w:r>
        <w:t>Notwithstanding, in 2017 a new escalation of interference actions in Venezuela’s</w:t>
      </w:r>
      <w:r>
        <w:rPr>
          <w:spacing w:val="22"/>
        </w:rPr>
        <w:t xml:space="preserve"> </w:t>
      </w:r>
      <w:r>
        <w:t>internal</w:t>
      </w:r>
    </w:p>
    <w:p w:rsidR="00435EE5" w:rsidRDefault="00A54F5D">
      <w:pPr>
        <w:pStyle w:val="BodyText"/>
        <w:spacing w:before="132"/>
        <w:ind w:left="186"/>
      </w:pPr>
      <w:r>
        <w:t>affairs</w:t>
      </w:r>
      <w:r>
        <w:rPr>
          <w:spacing w:val="-22"/>
        </w:rPr>
        <w:t xml:space="preserve"> </w:t>
      </w:r>
      <w:r>
        <w:t>is</w:t>
      </w:r>
      <w:r>
        <w:rPr>
          <w:spacing w:val="-21"/>
        </w:rPr>
        <w:t xml:space="preserve"> </w:t>
      </w:r>
      <w:r>
        <w:t>intensified.</w:t>
      </w:r>
      <w:r>
        <w:rPr>
          <w:spacing w:val="-21"/>
        </w:rPr>
        <w:t xml:space="preserve"> </w:t>
      </w:r>
      <w:r>
        <w:t>This</w:t>
      </w:r>
      <w:r>
        <w:rPr>
          <w:spacing w:val="-22"/>
        </w:rPr>
        <w:t xml:space="preserve"> </w:t>
      </w:r>
      <w:r>
        <w:t>year</w:t>
      </w:r>
      <w:r>
        <w:rPr>
          <w:spacing w:val="-21"/>
        </w:rPr>
        <w:t xml:space="preserve"> </w:t>
      </w:r>
      <w:r>
        <w:t>alone,</w:t>
      </w:r>
      <w:r>
        <w:rPr>
          <w:spacing w:val="-21"/>
        </w:rPr>
        <w:t xml:space="preserve"> </w:t>
      </w:r>
      <w:r>
        <w:t>the</w:t>
      </w:r>
      <w:r>
        <w:rPr>
          <w:spacing w:val="-21"/>
        </w:rPr>
        <w:t xml:space="preserve"> </w:t>
      </w:r>
      <w:r>
        <w:t>US</w:t>
      </w:r>
      <w:r>
        <w:rPr>
          <w:spacing w:val="-21"/>
        </w:rPr>
        <w:t xml:space="preserve"> </w:t>
      </w:r>
      <w:r>
        <w:t>Office</w:t>
      </w:r>
      <w:r>
        <w:rPr>
          <w:spacing w:val="-22"/>
        </w:rPr>
        <w:t xml:space="preserve"> </w:t>
      </w:r>
      <w:r>
        <w:t>of</w:t>
      </w:r>
      <w:r>
        <w:rPr>
          <w:spacing w:val="-20"/>
        </w:rPr>
        <w:t xml:space="preserve"> </w:t>
      </w:r>
      <w:r>
        <w:t>Foreign</w:t>
      </w:r>
      <w:r>
        <w:rPr>
          <w:spacing w:val="-21"/>
        </w:rPr>
        <w:t xml:space="preserve"> </w:t>
      </w:r>
      <w:r>
        <w:t>Assets</w:t>
      </w:r>
      <w:r>
        <w:rPr>
          <w:spacing w:val="-22"/>
        </w:rPr>
        <w:t xml:space="preserve"> </w:t>
      </w:r>
      <w:r>
        <w:t>Control</w:t>
      </w:r>
      <w:r>
        <w:rPr>
          <w:spacing w:val="-21"/>
        </w:rPr>
        <w:t xml:space="preserve"> </w:t>
      </w:r>
      <w:r>
        <w:t>has</w:t>
      </w:r>
      <w:r>
        <w:rPr>
          <w:spacing w:val="-22"/>
        </w:rPr>
        <w:t xml:space="preserve"> </w:t>
      </w:r>
      <w:r>
        <w:t>issued</w:t>
      </w:r>
      <w:r>
        <w:rPr>
          <w:spacing w:val="-21"/>
        </w:rPr>
        <w:t xml:space="preserve"> </w:t>
      </w:r>
      <w:r>
        <w:t>six</w:t>
      </w:r>
    </w:p>
    <w:p w:rsidR="00435EE5" w:rsidRDefault="00A54F5D">
      <w:pPr>
        <w:pStyle w:val="ListParagraph"/>
        <w:numPr>
          <w:ilvl w:val="0"/>
          <w:numId w:val="26"/>
        </w:numPr>
        <w:tabs>
          <w:tab w:val="left" w:pos="526"/>
        </w:tabs>
        <w:spacing w:before="134" w:line="355" w:lineRule="auto"/>
        <w:ind w:right="297" w:firstLine="0"/>
        <w:jc w:val="both"/>
        <w:rPr>
          <w:sz w:val="24"/>
        </w:rPr>
      </w:pPr>
      <w:r>
        <w:rPr>
          <w:sz w:val="24"/>
        </w:rPr>
        <w:t>sanctions</w:t>
      </w:r>
      <w:r>
        <w:rPr>
          <w:spacing w:val="-35"/>
          <w:sz w:val="24"/>
        </w:rPr>
        <w:t xml:space="preserve"> </w:t>
      </w:r>
      <w:r>
        <w:rPr>
          <w:sz w:val="24"/>
        </w:rPr>
        <w:t>since</w:t>
      </w:r>
      <w:r>
        <w:rPr>
          <w:spacing w:val="-34"/>
          <w:sz w:val="24"/>
        </w:rPr>
        <w:t xml:space="preserve"> </w:t>
      </w:r>
      <w:r>
        <w:rPr>
          <w:sz w:val="24"/>
        </w:rPr>
        <w:t>February</w:t>
      </w:r>
      <w:r>
        <w:rPr>
          <w:spacing w:val="-35"/>
          <w:sz w:val="24"/>
        </w:rPr>
        <w:t xml:space="preserve"> </w:t>
      </w:r>
      <w:r>
        <w:rPr>
          <w:sz w:val="24"/>
        </w:rPr>
        <w:t>to</w:t>
      </w:r>
      <w:r>
        <w:rPr>
          <w:spacing w:val="-34"/>
          <w:sz w:val="24"/>
        </w:rPr>
        <w:t xml:space="preserve"> </w:t>
      </w:r>
      <w:r>
        <w:rPr>
          <w:sz w:val="24"/>
        </w:rPr>
        <w:t>November</w:t>
      </w:r>
      <w:r>
        <w:rPr>
          <w:spacing w:val="-35"/>
          <w:sz w:val="24"/>
        </w:rPr>
        <w:t xml:space="preserve"> </w:t>
      </w:r>
      <w:r>
        <w:rPr>
          <w:sz w:val="24"/>
        </w:rPr>
        <w:t>2017.</w:t>
      </w:r>
      <w:r>
        <w:rPr>
          <w:spacing w:val="-34"/>
          <w:sz w:val="24"/>
        </w:rPr>
        <w:t xml:space="preserve"> </w:t>
      </w:r>
      <w:r>
        <w:rPr>
          <w:sz w:val="24"/>
        </w:rPr>
        <w:t>Likewise,</w:t>
      </w:r>
      <w:r>
        <w:rPr>
          <w:spacing w:val="-34"/>
          <w:sz w:val="24"/>
        </w:rPr>
        <w:t xml:space="preserve"> </w:t>
      </w:r>
      <w:r>
        <w:rPr>
          <w:sz w:val="24"/>
        </w:rPr>
        <w:t>in</w:t>
      </w:r>
      <w:r>
        <w:rPr>
          <w:spacing w:val="-34"/>
          <w:sz w:val="24"/>
        </w:rPr>
        <w:t xml:space="preserve"> </w:t>
      </w:r>
      <w:r>
        <w:rPr>
          <w:sz w:val="24"/>
        </w:rPr>
        <w:t>August</w:t>
      </w:r>
      <w:r>
        <w:rPr>
          <w:spacing w:val="-35"/>
          <w:sz w:val="24"/>
        </w:rPr>
        <w:t xml:space="preserve"> </w:t>
      </w:r>
      <w:r>
        <w:rPr>
          <w:sz w:val="24"/>
        </w:rPr>
        <w:t>2017,</w:t>
      </w:r>
      <w:r>
        <w:rPr>
          <w:spacing w:val="-34"/>
          <w:sz w:val="24"/>
        </w:rPr>
        <w:t xml:space="preserve"> </w:t>
      </w:r>
      <w:r>
        <w:rPr>
          <w:sz w:val="24"/>
        </w:rPr>
        <w:t>President</w:t>
      </w:r>
      <w:r>
        <w:rPr>
          <w:spacing w:val="-34"/>
          <w:sz w:val="24"/>
        </w:rPr>
        <w:t xml:space="preserve"> </w:t>
      </w:r>
      <w:r>
        <w:rPr>
          <w:sz w:val="24"/>
        </w:rPr>
        <w:t>Donald Trump</w:t>
      </w:r>
      <w:r>
        <w:rPr>
          <w:spacing w:val="-39"/>
          <w:sz w:val="24"/>
        </w:rPr>
        <w:t xml:space="preserve"> </w:t>
      </w:r>
      <w:r>
        <w:rPr>
          <w:sz w:val="24"/>
        </w:rPr>
        <w:t>decrees</w:t>
      </w:r>
      <w:r>
        <w:rPr>
          <w:spacing w:val="-37"/>
          <w:sz w:val="24"/>
        </w:rPr>
        <w:t xml:space="preserve"> </w:t>
      </w:r>
      <w:r>
        <w:rPr>
          <w:sz w:val="24"/>
        </w:rPr>
        <w:t>a</w:t>
      </w:r>
      <w:r>
        <w:rPr>
          <w:spacing w:val="-39"/>
          <w:sz w:val="24"/>
        </w:rPr>
        <w:t xml:space="preserve"> </w:t>
      </w:r>
      <w:r>
        <w:rPr>
          <w:sz w:val="24"/>
        </w:rPr>
        <w:t>new</w:t>
      </w:r>
      <w:r>
        <w:rPr>
          <w:spacing w:val="-38"/>
          <w:sz w:val="24"/>
        </w:rPr>
        <w:t xml:space="preserve"> </w:t>
      </w:r>
      <w:r>
        <w:rPr>
          <w:sz w:val="24"/>
        </w:rPr>
        <w:t>executive</w:t>
      </w:r>
      <w:r>
        <w:rPr>
          <w:spacing w:val="-39"/>
          <w:sz w:val="24"/>
        </w:rPr>
        <w:t xml:space="preserve"> </w:t>
      </w:r>
      <w:r>
        <w:rPr>
          <w:sz w:val="24"/>
        </w:rPr>
        <w:t>order,</w:t>
      </w:r>
      <w:r>
        <w:rPr>
          <w:spacing w:val="-37"/>
          <w:sz w:val="24"/>
        </w:rPr>
        <w:t xml:space="preserve"> </w:t>
      </w:r>
      <w:r>
        <w:rPr>
          <w:sz w:val="24"/>
        </w:rPr>
        <w:t>in</w:t>
      </w:r>
      <w:r>
        <w:rPr>
          <w:spacing w:val="-38"/>
          <w:sz w:val="24"/>
        </w:rPr>
        <w:t xml:space="preserve"> </w:t>
      </w:r>
      <w:r>
        <w:rPr>
          <w:sz w:val="24"/>
        </w:rPr>
        <w:t>which</w:t>
      </w:r>
      <w:r>
        <w:rPr>
          <w:spacing w:val="-38"/>
          <w:sz w:val="24"/>
        </w:rPr>
        <w:t xml:space="preserve"> </w:t>
      </w:r>
      <w:r>
        <w:rPr>
          <w:sz w:val="24"/>
        </w:rPr>
        <w:t>Venezuela</w:t>
      </w:r>
      <w:r>
        <w:rPr>
          <w:spacing w:val="-37"/>
          <w:sz w:val="24"/>
        </w:rPr>
        <w:t xml:space="preserve"> </w:t>
      </w:r>
      <w:r>
        <w:rPr>
          <w:sz w:val="24"/>
        </w:rPr>
        <w:t>is</w:t>
      </w:r>
      <w:r>
        <w:rPr>
          <w:spacing w:val="-37"/>
          <w:sz w:val="24"/>
        </w:rPr>
        <w:t xml:space="preserve"> </w:t>
      </w:r>
      <w:r>
        <w:rPr>
          <w:sz w:val="24"/>
        </w:rPr>
        <w:t>militarily</w:t>
      </w:r>
      <w:r>
        <w:rPr>
          <w:spacing w:val="-39"/>
          <w:sz w:val="24"/>
        </w:rPr>
        <w:t xml:space="preserve"> </w:t>
      </w:r>
      <w:r>
        <w:rPr>
          <w:sz w:val="24"/>
        </w:rPr>
        <w:t>threatened</w:t>
      </w:r>
      <w:r>
        <w:rPr>
          <w:spacing w:val="-38"/>
          <w:sz w:val="24"/>
        </w:rPr>
        <w:t xml:space="preserve"> </w:t>
      </w:r>
      <w:r>
        <w:rPr>
          <w:sz w:val="24"/>
        </w:rPr>
        <w:t>once</w:t>
      </w:r>
      <w:r>
        <w:rPr>
          <w:spacing w:val="-39"/>
          <w:sz w:val="24"/>
        </w:rPr>
        <w:t xml:space="preserve"> </w:t>
      </w:r>
      <w:r>
        <w:rPr>
          <w:sz w:val="24"/>
        </w:rPr>
        <w:t>again, by declaring it as “an unusual and extraordinary threat for the National Security and the foreign</w:t>
      </w:r>
      <w:r>
        <w:rPr>
          <w:spacing w:val="-22"/>
          <w:sz w:val="24"/>
        </w:rPr>
        <w:t xml:space="preserve"> </w:t>
      </w:r>
      <w:r>
        <w:rPr>
          <w:sz w:val="24"/>
        </w:rPr>
        <w:t>policy</w:t>
      </w:r>
      <w:r>
        <w:rPr>
          <w:spacing w:val="-22"/>
          <w:sz w:val="24"/>
        </w:rPr>
        <w:t xml:space="preserve"> </w:t>
      </w:r>
      <w:r>
        <w:rPr>
          <w:sz w:val="24"/>
        </w:rPr>
        <w:t>of</w:t>
      </w:r>
      <w:r>
        <w:rPr>
          <w:spacing w:val="-22"/>
          <w:sz w:val="24"/>
        </w:rPr>
        <w:t xml:space="preserve"> </w:t>
      </w:r>
      <w:r>
        <w:rPr>
          <w:sz w:val="24"/>
        </w:rPr>
        <w:t>United</w:t>
      </w:r>
      <w:r>
        <w:rPr>
          <w:spacing w:val="-21"/>
          <w:sz w:val="24"/>
        </w:rPr>
        <w:t xml:space="preserve"> </w:t>
      </w:r>
      <w:r>
        <w:rPr>
          <w:sz w:val="24"/>
        </w:rPr>
        <w:t>States”.</w:t>
      </w:r>
      <w:r>
        <w:rPr>
          <w:spacing w:val="-22"/>
          <w:sz w:val="24"/>
        </w:rPr>
        <w:t xml:space="preserve"> </w:t>
      </w:r>
      <w:r>
        <w:rPr>
          <w:sz w:val="24"/>
        </w:rPr>
        <w:t>These</w:t>
      </w:r>
      <w:r>
        <w:rPr>
          <w:spacing w:val="-20"/>
          <w:sz w:val="24"/>
        </w:rPr>
        <w:t xml:space="preserve"> </w:t>
      </w:r>
      <w:r>
        <w:rPr>
          <w:sz w:val="24"/>
        </w:rPr>
        <w:t>sanctions,</w:t>
      </w:r>
      <w:r>
        <w:rPr>
          <w:spacing w:val="-22"/>
          <w:sz w:val="24"/>
        </w:rPr>
        <w:t xml:space="preserve"> </w:t>
      </w:r>
      <w:r>
        <w:rPr>
          <w:sz w:val="24"/>
        </w:rPr>
        <w:t>together</w:t>
      </w:r>
      <w:r>
        <w:rPr>
          <w:spacing w:val="-22"/>
          <w:sz w:val="24"/>
        </w:rPr>
        <w:t xml:space="preserve"> </w:t>
      </w:r>
      <w:r>
        <w:rPr>
          <w:sz w:val="24"/>
        </w:rPr>
        <w:t>with</w:t>
      </w:r>
      <w:r>
        <w:rPr>
          <w:spacing w:val="-23"/>
          <w:sz w:val="24"/>
        </w:rPr>
        <w:t xml:space="preserve"> </w:t>
      </w:r>
      <w:r>
        <w:rPr>
          <w:sz w:val="24"/>
        </w:rPr>
        <w:t>other</w:t>
      </w:r>
      <w:r>
        <w:rPr>
          <w:spacing w:val="-20"/>
          <w:sz w:val="24"/>
        </w:rPr>
        <w:t xml:space="preserve"> </w:t>
      </w:r>
      <w:r>
        <w:rPr>
          <w:sz w:val="24"/>
        </w:rPr>
        <w:t>measures</w:t>
      </w:r>
      <w:r>
        <w:rPr>
          <w:spacing w:val="-23"/>
          <w:sz w:val="24"/>
        </w:rPr>
        <w:t xml:space="preserve"> </w:t>
      </w:r>
      <w:r>
        <w:rPr>
          <w:sz w:val="24"/>
        </w:rPr>
        <w:t>imposed</w:t>
      </w:r>
      <w:r>
        <w:rPr>
          <w:spacing w:val="-21"/>
          <w:sz w:val="24"/>
        </w:rPr>
        <w:t xml:space="preserve"> </w:t>
      </w:r>
      <w:r>
        <w:rPr>
          <w:sz w:val="24"/>
        </w:rPr>
        <w:t xml:space="preserve">by the Treasure Department were aimed specially at rejecting, ignoring </w:t>
      </w:r>
      <w:r>
        <w:rPr>
          <w:sz w:val="24"/>
        </w:rPr>
        <w:t>and banning the election, installation and operation of the National Constituent Assembly</w:t>
      </w:r>
      <w:r>
        <w:rPr>
          <w:position w:val="6"/>
          <w:sz w:val="16"/>
        </w:rPr>
        <w:t>4</w:t>
      </w:r>
      <w:r>
        <w:rPr>
          <w:sz w:val="24"/>
        </w:rPr>
        <w:t>. Subsequently, more sanctions against Venezuela from November 2017, January and March 2018 were imposed.</w:t>
      </w:r>
    </w:p>
    <w:p w:rsidR="00435EE5" w:rsidRDefault="00435EE5">
      <w:pPr>
        <w:pStyle w:val="BodyText"/>
        <w:spacing w:before="7"/>
        <w:rPr>
          <w:sz w:val="20"/>
        </w:rPr>
      </w:pPr>
    </w:p>
    <w:p w:rsidR="00435EE5" w:rsidRDefault="00A54F5D">
      <w:pPr>
        <w:pStyle w:val="BodyText"/>
        <w:spacing w:line="355" w:lineRule="auto"/>
        <w:ind w:left="186" w:right="300"/>
        <w:jc w:val="both"/>
      </w:pPr>
      <w:r>
        <w:t>One</w:t>
      </w:r>
      <w:r>
        <w:rPr>
          <w:spacing w:val="-40"/>
        </w:rPr>
        <w:t xml:space="preserve"> </w:t>
      </w:r>
      <w:r>
        <w:t>of</w:t>
      </w:r>
      <w:r>
        <w:rPr>
          <w:spacing w:val="-38"/>
        </w:rPr>
        <w:t xml:space="preserve"> </w:t>
      </w:r>
      <w:r>
        <w:t>the</w:t>
      </w:r>
      <w:r>
        <w:rPr>
          <w:spacing w:val="-40"/>
        </w:rPr>
        <w:t xml:space="preserve"> </w:t>
      </w:r>
      <w:r>
        <w:t>most</w:t>
      </w:r>
      <w:r>
        <w:rPr>
          <w:spacing w:val="-37"/>
        </w:rPr>
        <w:t xml:space="preserve"> </w:t>
      </w:r>
      <w:r>
        <w:t>significant</w:t>
      </w:r>
      <w:r>
        <w:rPr>
          <w:spacing w:val="-40"/>
        </w:rPr>
        <w:t xml:space="preserve"> </w:t>
      </w:r>
      <w:r>
        <w:t>sanctions</w:t>
      </w:r>
      <w:r>
        <w:rPr>
          <w:spacing w:val="-39"/>
        </w:rPr>
        <w:t xml:space="preserve"> </w:t>
      </w:r>
      <w:r>
        <w:t>is</w:t>
      </w:r>
      <w:r>
        <w:rPr>
          <w:spacing w:val="-40"/>
        </w:rPr>
        <w:t xml:space="preserve"> </w:t>
      </w:r>
      <w:r>
        <w:t>the</w:t>
      </w:r>
      <w:r>
        <w:rPr>
          <w:spacing w:val="-40"/>
        </w:rPr>
        <w:t xml:space="preserve"> </w:t>
      </w:r>
      <w:r>
        <w:t>one</w:t>
      </w:r>
      <w:r>
        <w:rPr>
          <w:spacing w:val="-38"/>
        </w:rPr>
        <w:t xml:space="preserve"> </w:t>
      </w:r>
      <w:r>
        <w:t>decreed</w:t>
      </w:r>
      <w:r>
        <w:rPr>
          <w:spacing w:val="-39"/>
        </w:rPr>
        <w:t xml:space="preserve"> </w:t>
      </w:r>
      <w:r>
        <w:t>by</w:t>
      </w:r>
      <w:r>
        <w:rPr>
          <w:spacing w:val="-39"/>
        </w:rPr>
        <w:t xml:space="preserve"> </w:t>
      </w:r>
      <w:r>
        <w:t>President</w:t>
      </w:r>
      <w:r>
        <w:rPr>
          <w:spacing w:val="-39"/>
        </w:rPr>
        <w:t xml:space="preserve"> </w:t>
      </w:r>
      <w:r>
        <w:t>Donald</w:t>
      </w:r>
      <w:r>
        <w:rPr>
          <w:spacing w:val="-39"/>
        </w:rPr>
        <w:t xml:space="preserve"> </w:t>
      </w:r>
      <w:r>
        <w:t>Trump</w:t>
      </w:r>
      <w:r>
        <w:rPr>
          <w:spacing w:val="-39"/>
        </w:rPr>
        <w:t xml:space="preserve"> </w:t>
      </w:r>
      <w:r>
        <w:t>on</w:t>
      </w:r>
      <w:r>
        <w:rPr>
          <w:spacing w:val="-39"/>
        </w:rPr>
        <w:t xml:space="preserve"> </w:t>
      </w:r>
      <w:r>
        <w:t>March 19</w:t>
      </w:r>
      <w:r>
        <w:rPr>
          <w:position w:val="6"/>
          <w:sz w:val="16"/>
        </w:rPr>
        <w:t>th</w:t>
      </w:r>
      <w:r>
        <w:t>, 2018, in which he bans any transaction through the use of the digital cryptocurrency Petro,</w:t>
      </w:r>
      <w:r>
        <w:rPr>
          <w:spacing w:val="-21"/>
        </w:rPr>
        <w:t xml:space="preserve"> </w:t>
      </w:r>
      <w:r>
        <w:t>created</w:t>
      </w:r>
      <w:r>
        <w:rPr>
          <w:spacing w:val="-19"/>
        </w:rPr>
        <w:t xml:space="preserve"> </w:t>
      </w:r>
      <w:r>
        <w:t>by</w:t>
      </w:r>
      <w:r>
        <w:rPr>
          <w:spacing w:val="-20"/>
        </w:rPr>
        <w:t xml:space="preserve"> </w:t>
      </w:r>
      <w:r>
        <w:t>the</w:t>
      </w:r>
      <w:r>
        <w:rPr>
          <w:spacing w:val="-21"/>
        </w:rPr>
        <w:t xml:space="preserve"> </w:t>
      </w:r>
      <w:r>
        <w:t>Venezuelan</w:t>
      </w:r>
      <w:r>
        <w:rPr>
          <w:spacing w:val="-20"/>
        </w:rPr>
        <w:t xml:space="preserve"> </w:t>
      </w:r>
      <w:r>
        <w:t>State</w:t>
      </w:r>
      <w:r>
        <w:rPr>
          <w:spacing w:val="-20"/>
        </w:rPr>
        <w:t xml:space="preserve"> </w:t>
      </w:r>
      <w:r>
        <w:t>in</w:t>
      </w:r>
      <w:r>
        <w:rPr>
          <w:spacing w:val="-20"/>
        </w:rPr>
        <w:t xml:space="preserve"> </w:t>
      </w:r>
      <w:r>
        <w:t>order</w:t>
      </w:r>
      <w:r>
        <w:rPr>
          <w:spacing w:val="-20"/>
        </w:rPr>
        <w:t xml:space="preserve"> </w:t>
      </w:r>
      <w:r>
        <w:t>to</w:t>
      </w:r>
      <w:r>
        <w:rPr>
          <w:spacing w:val="-19"/>
        </w:rPr>
        <w:t xml:space="preserve"> </w:t>
      </w:r>
      <w:r>
        <w:t>overcome</w:t>
      </w:r>
      <w:r>
        <w:rPr>
          <w:spacing w:val="-21"/>
        </w:rPr>
        <w:t xml:space="preserve"> </w:t>
      </w:r>
      <w:r>
        <w:t>the</w:t>
      </w:r>
      <w:r>
        <w:rPr>
          <w:spacing w:val="-20"/>
        </w:rPr>
        <w:t xml:space="preserve"> </w:t>
      </w:r>
      <w:r>
        <w:t>economic</w:t>
      </w:r>
      <w:r>
        <w:rPr>
          <w:spacing w:val="-19"/>
        </w:rPr>
        <w:t xml:space="preserve"> </w:t>
      </w:r>
      <w:r>
        <w:t>crisis</w:t>
      </w:r>
      <w:r>
        <w:rPr>
          <w:spacing w:val="-21"/>
        </w:rPr>
        <w:t xml:space="preserve"> </w:t>
      </w:r>
      <w:r>
        <w:t>originated from</w:t>
      </w:r>
      <w:r>
        <w:rPr>
          <w:spacing w:val="-21"/>
        </w:rPr>
        <w:t xml:space="preserve"> </w:t>
      </w:r>
      <w:r>
        <w:t>low</w:t>
      </w:r>
      <w:r>
        <w:rPr>
          <w:spacing w:val="-20"/>
        </w:rPr>
        <w:t xml:space="preserve"> </w:t>
      </w:r>
      <w:r>
        <w:t>oil</w:t>
      </w:r>
      <w:r>
        <w:rPr>
          <w:spacing w:val="-20"/>
        </w:rPr>
        <w:t xml:space="preserve"> </w:t>
      </w:r>
      <w:r>
        <w:t>prices</w:t>
      </w:r>
      <w:r>
        <w:rPr>
          <w:spacing w:val="-20"/>
        </w:rPr>
        <w:t xml:space="preserve"> </w:t>
      </w:r>
      <w:r>
        <w:t>as</w:t>
      </w:r>
      <w:r>
        <w:rPr>
          <w:spacing w:val="-20"/>
        </w:rPr>
        <w:t xml:space="preserve"> </w:t>
      </w:r>
      <w:r>
        <w:t>well</w:t>
      </w:r>
      <w:r>
        <w:rPr>
          <w:spacing w:val="-20"/>
        </w:rPr>
        <w:t xml:space="preserve"> </w:t>
      </w:r>
      <w:r>
        <w:t>as</w:t>
      </w:r>
      <w:r>
        <w:rPr>
          <w:spacing w:val="-20"/>
        </w:rPr>
        <w:t xml:space="preserve"> </w:t>
      </w:r>
      <w:r>
        <w:t>the</w:t>
      </w:r>
      <w:r>
        <w:rPr>
          <w:spacing w:val="-20"/>
        </w:rPr>
        <w:t xml:space="preserve"> </w:t>
      </w:r>
      <w:r>
        <w:t>economic,</w:t>
      </w:r>
      <w:r>
        <w:rPr>
          <w:spacing w:val="-21"/>
        </w:rPr>
        <w:t xml:space="preserve"> </w:t>
      </w:r>
      <w:r>
        <w:t>financing</w:t>
      </w:r>
      <w:r>
        <w:rPr>
          <w:spacing w:val="-20"/>
        </w:rPr>
        <w:t xml:space="preserve"> </w:t>
      </w:r>
      <w:r>
        <w:t>and</w:t>
      </w:r>
      <w:r>
        <w:rPr>
          <w:spacing w:val="-21"/>
        </w:rPr>
        <w:t xml:space="preserve"> </w:t>
      </w:r>
      <w:r>
        <w:t>commercial</w:t>
      </w:r>
      <w:r>
        <w:rPr>
          <w:spacing w:val="-20"/>
        </w:rPr>
        <w:t xml:space="preserve"> </w:t>
      </w:r>
      <w:r>
        <w:t>blockage</w:t>
      </w:r>
      <w:r>
        <w:rPr>
          <w:spacing w:val="-21"/>
        </w:rPr>
        <w:t xml:space="preserve"> </w:t>
      </w:r>
      <w:r>
        <w:t>imposed</w:t>
      </w:r>
      <w:r>
        <w:rPr>
          <w:spacing w:val="-21"/>
        </w:rPr>
        <w:t xml:space="preserve"> </w:t>
      </w:r>
      <w:r>
        <w:t xml:space="preserve">by the United States of America and its allies during 2016, 2017 and </w:t>
      </w:r>
      <w:r>
        <w:rPr>
          <w:spacing w:val="4"/>
        </w:rPr>
        <w:t>2018</w:t>
      </w:r>
      <w:r>
        <w:rPr>
          <w:spacing w:val="4"/>
          <w:position w:val="6"/>
          <w:sz w:val="16"/>
        </w:rPr>
        <w:t>5</w:t>
      </w:r>
      <w:r>
        <w:rPr>
          <w:spacing w:val="4"/>
        </w:rPr>
        <w:t xml:space="preserve">. </w:t>
      </w:r>
      <w:r>
        <w:t>In May, they imposed</w:t>
      </w:r>
      <w:r>
        <w:rPr>
          <w:spacing w:val="-27"/>
        </w:rPr>
        <w:t xml:space="preserve"> </w:t>
      </w:r>
      <w:r>
        <w:t>two</w:t>
      </w:r>
      <w:r>
        <w:rPr>
          <w:spacing w:val="-28"/>
        </w:rPr>
        <w:t xml:space="preserve"> </w:t>
      </w:r>
      <w:r>
        <w:t>new</w:t>
      </w:r>
      <w:r>
        <w:rPr>
          <w:spacing w:val="-28"/>
        </w:rPr>
        <w:t xml:space="preserve"> </w:t>
      </w:r>
      <w:r>
        <w:t>unilateral</w:t>
      </w:r>
      <w:r>
        <w:rPr>
          <w:spacing w:val="-28"/>
        </w:rPr>
        <w:t xml:space="preserve"> </w:t>
      </w:r>
      <w:r>
        <w:t>coercive</w:t>
      </w:r>
      <w:r>
        <w:rPr>
          <w:spacing w:val="-29"/>
        </w:rPr>
        <w:t xml:space="preserve"> </w:t>
      </w:r>
      <w:r>
        <w:t>measures;</w:t>
      </w:r>
      <w:r>
        <w:rPr>
          <w:spacing w:val="-26"/>
        </w:rPr>
        <w:t xml:space="preserve"> </w:t>
      </w:r>
      <w:r>
        <w:t>the</w:t>
      </w:r>
      <w:r>
        <w:rPr>
          <w:spacing w:val="-28"/>
        </w:rPr>
        <w:t xml:space="preserve"> </w:t>
      </w:r>
      <w:r>
        <w:t>first</w:t>
      </w:r>
      <w:r>
        <w:rPr>
          <w:spacing w:val="-29"/>
        </w:rPr>
        <w:t xml:space="preserve"> </w:t>
      </w:r>
      <w:r>
        <w:t>one</w:t>
      </w:r>
      <w:r>
        <w:rPr>
          <w:spacing w:val="-29"/>
        </w:rPr>
        <w:t xml:space="preserve"> </w:t>
      </w:r>
      <w:r>
        <w:t>issued</w:t>
      </w:r>
      <w:r>
        <w:rPr>
          <w:spacing w:val="-28"/>
        </w:rPr>
        <w:t xml:space="preserve"> </w:t>
      </w:r>
      <w:r>
        <w:t>on</w:t>
      </w:r>
      <w:r>
        <w:rPr>
          <w:spacing w:val="-27"/>
        </w:rPr>
        <w:t xml:space="preserve"> </w:t>
      </w:r>
      <w:r>
        <w:t>May</w:t>
      </w:r>
      <w:r>
        <w:rPr>
          <w:spacing w:val="-28"/>
        </w:rPr>
        <w:t xml:space="preserve"> </w:t>
      </w:r>
      <w:r>
        <w:t>18</w:t>
      </w:r>
      <w:r>
        <w:rPr>
          <w:position w:val="6"/>
          <w:sz w:val="16"/>
        </w:rPr>
        <w:t>th</w:t>
      </w:r>
      <w:r>
        <w:t>,</w:t>
      </w:r>
      <w:r>
        <w:rPr>
          <w:spacing w:val="-29"/>
        </w:rPr>
        <w:t xml:space="preserve"> </w:t>
      </w:r>
      <w:r>
        <w:t>in</w:t>
      </w:r>
      <w:r>
        <w:rPr>
          <w:spacing w:val="-28"/>
        </w:rPr>
        <w:t xml:space="preserve"> </w:t>
      </w:r>
      <w:r>
        <w:t>which</w:t>
      </w:r>
      <w:r>
        <w:rPr>
          <w:spacing w:val="-29"/>
        </w:rPr>
        <w:t xml:space="preserve"> </w:t>
      </w:r>
      <w:r>
        <w:t>the US Office of Foreign A</w:t>
      </w:r>
      <w:r>
        <w:t>ssets Control of the Treasure Department of the United States of America punishes some State officials and private entities, and also punished the transactions of United States citizens with persons or the entities mentioned hereof. The second</w:t>
      </w:r>
      <w:r>
        <w:rPr>
          <w:spacing w:val="-6"/>
        </w:rPr>
        <w:t xml:space="preserve"> </w:t>
      </w:r>
      <w:r>
        <w:t>measure</w:t>
      </w:r>
      <w:r>
        <w:rPr>
          <w:spacing w:val="-6"/>
        </w:rPr>
        <w:t xml:space="preserve"> </w:t>
      </w:r>
      <w:r>
        <w:t>is</w:t>
      </w:r>
      <w:r>
        <w:rPr>
          <w:spacing w:val="-6"/>
        </w:rPr>
        <w:t xml:space="preserve"> </w:t>
      </w:r>
      <w:r>
        <w:t>the</w:t>
      </w:r>
      <w:r>
        <w:rPr>
          <w:spacing w:val="-6"/>
        </w:rPr>
        <w:t xml:space="preserve"> </w:t>
      </w:r>
      <w:r>
        <w:t>Executive</w:t>
      </w:r>
      <w:r>
        <w:rPr>
          <w:spacing w:val="-6"/>
        </w:rPr>
        <w:t xml:space="preserve"> </w:t>
      </w:r>
      <w:r>
        <w:t>Order</w:t>
      </w:r>
      <w:r>
        <w:rPr>
          <w:spacing w:val="-6"/>
        </w:rPr>
        <w:t xml:space="preserve"> </w:t>
      </w:r>
      <w:r>
        <w:t>issued</w:t>
      </w:r>
      <w:r>
        <w:rPr>
          <w:spacing w:val="-6"/>
        </w:rPr>
        <w:t xml:space="preserve"> </w:t>
      </w:r>
      <w:r>
        <w:t>on</w:t>
      </w:r>
      <w:r>
        <w:rPr>
          <w:spacing w:val="-6"/>
        </w:rPr>
        <w:t xml:space="preserve"> </w:t>
      </w:r>
      <w:r>
        <w:t>May</w:t>
      </w:r>
      <w:r>
        <w:rPr>
          <w:spacing w:val="-7"/>
        </w:rPr>
        <w:t xml:space="preserve"> </w:t>
      </w:r>
      <w:r>
        <w:t>21th,</w:t>
      </w:r>
      <w:r>
        <w:rPr>
          <w:spacing w:val="-6"/>
        </w:rPr>
        <w:t xml:space="preserve"> </w:t>
      </w:r>
      <w:r>
        <w:t>2018</w:t>
      </w:r>
      <w:r>
        <w:rPr>
          <w:position w:val="6"/>
          <w:sz w:val="16"/>
        </w:rPr>
        <w:t>6</w:t>
      </w:r>
      <w:r>
        <w:t>,</w:t>
      </w:r>
      <w:r>
        <w:rPr>
          <w:spacing w:val="-6"/>
        </w:rPr>
        <w:t xml:space="preserve"> </w:t>
      </w:r>
      <w:r>
        <w:t>in</w:t>
      </w:r>
      <w:r>
        <w:rPr>
          <w:spacing w:val="-5"/>
        </w:rPr>
        <w:t xml:space="preserve"> </w:t>
      </w:r>
      <w:r>
        <w:t>which</w:t>
      </w:r>
      <w:r>
        <w:rPr>
          <w:spacing w:val="-6"/>
        </w:rPr>
        <w:t xml:space="preserve"> </w:t>
      </w:r>
      <w:r>
        <w:t>the</w:t>
      </w:r>
      <w:r>
        <w:rPr>
          <w:spacing w:val="-5"/>
        </w:rPr>
        <w:t xml:space="preserve"> </w:t>
      </w:r>
      <w:r>
        <w:t>following activities are</w:t>
      </w:r>
      <w:r>
        <w:rPr>
          <w:spacing w:val="-17"/>
        </w:rPr>
        <w:t xml:space="preserve"> </w:t>
      </w:r>
      <w:r>
        <w:t>banned:</w:t>
      </w:r>
    </w:p>
    <w:p w:rsidR="00435EE5" w:rsidRDefault="00A54F5D">
      <w:pPr>
        <w:pStyle w:val="ListParagraph"/>
        <w:numPr>
          <w:ilvl w:val="1"/>
          <w:numId w:val="26"/>
        </w:numPr>
        <w:tabs>
          <w:tab w:val="left" w:pos="1391"/>
          <w:tab w:val="left" w:pos="1392"/>
        </w:tabs>
        <w:spacing w:before="2" w:line="348" w:lineRule="auto"/>
        <w:ind w:right="379"/>
        <w:jc w:val="left"/>
        <w:rPr>
          <w:sz w:val="24"/>
        </w:rPr>
      </w:pPr>
      <w:r>
        <w:rPr>
          <w:sz w:val="24"/>
        </w:rPr>
        <w:t>Transactions</w:t>
      </w:r>
      <w:r>
        <w:rPr>
          <w:spacing w:val="-24"/>
          <w:sz w:val="24"/>
        </w:rPr>
        <w:t xml:space="preserve"> </w:t>
      </w:r>
      <w:r>
        <w:rPr>
          <w:sz w:val="24"/>
        </w:rPr>
        <w:t>of</w:t>
      </w:r>
      <w:r>
        <w:rPr>
          <w:spacing w:val="-21"/>
          <w:sz w:val="24"/>
        </w:rPr>
        <w:t xml:space="preserve"> </w:t>
      </w:r>
      <w:r>
        <w:rPr>
          <w:sz w:val="24"/>
        </w:rPr>
        <w:t>financing</w:t>
      </w:r>
      <w:r>
        <w:rPr>
          <w:spacing w:val="-23"/>
          <w:sz w:val="24"/>
        </w:rPr>
        <w:t xml:space="preserve"> </w:t>
      </w:r>
      <w:r>
        <w:rPr>
          <w:sz w:val="24"/>
        </w:rPr>
        <w:t>and</w:t>
      </w:r>
      <w:r>
        <w:rPr>
          <w:spacing w:val="-22"/>
          <w:sz w:val="24"/>
        </w:rPr>
        <w:t xml:space="preserve"> </w:t>
      </w:r>
      <w:r>
        <w:rPr>
          <w:sz w:val="24"/>
        </w:rPr>
        <w:t>other</w:t>
      </w:r>
      <w:r>
        <w:rPr>
          <w:spacing w:val="-22"/>
          <w:sz w:val="24"/>
        </w:rPr>
        <w:t xml:space="preserve"> </w:t>
      </w:r>
      <w:r>
        <w:rPr>
          <w:sz w:val="24"/>
        </w:rPr>
        <w:t>negotiations</w:t>
      </w:r>
      <w:r>
        <w:rPr>
          <w:spacing w:val="-23"/>
          <w:sz w:val="24"/>
        </w:rPr>
        <w:t xml:space="preserve"> </w:t>
      </w:r>
      <w:r>
        <w:rPr>
          <w:sz w:val="24"/>
        </w:rPr>
        <w:t>in</w:t>
      </w:r>
      <w:r>
        <w:rPr>
          <w:spacing w:val="-23"/>
          <w:sz w:val="24"/>
        </w:rPr>
        <w:t xml:space="preserve"> </w:t>
      </w:r>
      <w:r>
        <w:rPr>
          <w:sz w:val="24"/>
        </w:rPr>
        <w:t>relation</w:t>
      </w:r>
      <w:r>
        <w:rPr>
          <w:spacing w:val="-22"/>
          <w:sz w:val="24"/>
        </w:rPr>
        <w:t xml:space="preserve"> </w:t>
      </w:r>
      <w:r>
        <w:rPr>
          <w:sz w:val="24"/>
        </w:rPr>
        <w:t>to</w:t>
      </w:r>
      <w:r>
        <w:rPr>
          <w:spacing w:val="-22"/>
          <w:sz w:val="24"/>
        </w:rPr>
        <w:t xml:space="preserve"> </w:t>
      </w:r>
      <w:r>
        <w:rPr>
          <w:sz w:val="24"/>
        </w:rPr>
        <w:t>the</w:t>
      </w:r>
      <w:r>
        <w:rPr>
          <w:spacing w:val="-23"/>
          <w:sz w:val="24"/>
        </w:rPr>
        <w:t xml:space="preserve"> </w:t>
      </w:r>
      <w:r>
        <w:rPr>
          <w:sz w:val="24"/>
        </w:rPr>
        <w:t>purchasing</w:t>
      </w:r>
      <w:r>
        <w:rPr>
          <w:spacing w:val="-23"/>
          <w:sz w:val="24"/>
        </w:rPr>
        <w:t xml:space="preserve"> </w:t>
      </w:r>
      <w:r>
        <w:rPr>
          <w:sz w:val="24"/>
        </w:rPr>
        <w:t>of any debt with the Venezuelan</w:t>
      </w:r>
      <w:r>
        <w:rPr>
          <w:spacing w:val="-48"/>
          <w:sz w:val="24"/>
        </w:rPr>
        <w:t xml:space="preserve"> </w:t>
      </w:r>
      <w:r>
        <w:rPr>
          <w:sz w:val="24"/>
        </w:rPr>
        <w:t>government.</w:t>
      </w:r>
    </w:p>
    <w:p w:rsidR="00435EE5" w:rsidRDefault="00435EE5">
      <w:pPr>
        <w:pStyle w:val="BodyText"/>
        <w:rPr>
          <w:sz w:val="20"/>
        </w:rPr>
      </w:pPr>
    </w:p>
    <w:p w:rsidR="00435EE5" w:rsidRDefault="00435EE5">
      <w:pPr>
        <w:pStyle w:val="BodyText"/>
        <w:rPr>
          <w:sz w:val="20"/>
        </w:rPr>
      </w:pPr>
    </w:p>
    <w:p w:rsidR="00435EE5" w:rsidRDefault="00435EE5">
      <w:pPr>
        <w:pStyle w:val="BodyText"/>
        <w:rPr>
          <w:sz w:val="27"/>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39"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40" name="Line 134"/>
                        <wps:cNvCnPr/>
                        <wps:spPr bwMode="auto">
                          <a:xfrm>
                            <a:off x="0" y="6"/>
                            <a:ext cx="28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3"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">
                <v:line id="Line 134"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ieVcYAAADcAAAADwAAAGRycy9kb3ducmV2LnhtbESPS2sCQRCE70L+w9CB3HTWICFsHEVC&#10;BA8RiQ+It2an94E7PePOxF3/ffoQyK2bqq76er4cXKtu1MXGs4HpJANFXHjbcGXgeFiPX0HFhGyx&#10;9UwG7hRhuXgYzTG3vucvuu1TpSSEY44G6pRCrnUsanIYJz4Qi1b6zmGStau07bCXcNfq5yx70Q4b&#10;loYaA73XVFz2P85A2YePw/d0d2Vbnlab3SxsP9PZmKfHYfUGKtGQ/s1/1xsr+DPBl2dkAr3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4nlXGAAAA3AAAAA8AAAAAAAAA&#10;AAAAAAAAoQIAAGRycy9kb3ducmV2LnhtbFBLBQYAAAAABAAEAPkAAACUAwAAAAA=&#10;" strokeweight=".6pt"/>
                <w10:anchorlock/>
              </v:group>
            </w:pict>
          </mc:Fallback>
        </mc:AlternateContent>
      </w:r>
    </w:p>
    <w:p w:rsidR="00435EE5" w:rsidRDefault="00A54F5D">
      <w:pPr>
        <w:spacing w:before="88" w:line="210" w:lineRule="exact"/>
        <w:ind w:left="186"/>
        <w:rPr>
          <w:sz w:val="18"/>
        </w:rPr>
      </w:pPr>
      <w:r>
        <w:rPr>
          <w:position w:val="6"/>
          <w:sz w:val="12"/>
        </w:rPr>
        <w:t xml:space="preserve">4 </w:t>
      </w:r>
      <w:r>
        <w:rPr>
          <w:sz w:val="18"/>
        </w:rPr>
        <w:t>Decree 13808. Date of consultation: April 3</w:t>
      </w:r>
      <w:r>
        <w:rPr>
          <w:position w:val="6"/>
          <w:sz w:val="12"/>
        </w:rPr>
        <w:t xml:space="preserve">rd </w:t>
      </w:r>
      <w:r>
        <w:rPr>
          <w:sz w:val="18"/>
        </w:rPr>
        <w:t xml:space="preserve">2018. </w:t>
      </w:r>
      <w:r>
        <w:rPr>
          <w:color w:val="0000FF"/>
          <w:sz w:val="18"/>
          <w:u w:val="single" w:color="0000FF"/>
        </w:rPr>
        <w:t>https:/</w:t>
      </w:r>
      <w:hyperlink r:id="rId14">
        <w:r>
          <w:rPr>
            <w:color w:val="0000FF"/>
            <w:sz w:val="18"/>
            <w:u w:val="single" w:color="0000FF"/>
          </w:rPr>
          <w:t>/www.tre</w:t>
        </w:r>
      </w:hyperlink>
      <w:r>
        <w:rPr>
          <w:color w:val="0000FF"/>
          <w:sz w:val="18"/>
          <w:u w:val="single" w:color="0000FF"/>
        </w:rPr>
        <w:t>a</w:t>
      </w:r>
      <w:hyperlink r:id="rId15">
        <w:r>
          <w:rPr>
            <w:color w:val="0000FF"/>
            <w:sz w:val="18"/>
            <w:u w:val="single" w:color="0000FF"/>
          </w:rPr>
          <w:t>sury.gov/r</w:t>
        </w:r>
        <w:r>
          <w:rPr>
            <w:color w:val="0000FF"/>
            <w:sz w:val="18"/>
            <w:u w:val="single" w:color="0000FF"/>
          </w:rPr>
          <w:t>esource-center/sanctions-</w:t>
        </w:r>
      </w:hyperlink>
    </w:p>
    <w:p w:rsidR="00435EE5" w:rsidRDefault="00A54F5D">
      <w:pPr>
        <w:spacing w:line="207" w:lineRule="exact"/>
        <w:ind w:left="186"/>
        <w:rPr>
          <w:sz w:val="18"/>
        </w:rPr>
      </w:pPr>
      <w:r>
        <w:rPr>
          <w:color w:val="0000FF"/>
          <w:sz w:val="18"/>
          <w:u w:val="single" w:color="0000FF"/>
        </w:rPr>
        <w:t>/Programs/Documents/13808.pdf</w:t>
      </w:r>
    </w:p>
    <w:p w:rsidR="00435EE5" w:rsidRDefault="00435EE5">
      <w:pPr>
        <w:pStyle w:val="BodyText"/>
        <w:spacing w:before="5"/>
        <w:rPr>
          <w:sz w:val="9"/>
        </w:rPr>
      </w:pPr>
    </w:p>
    <w:p w:rsidR="00435EE5" w:rsidRDefault="00A54F5D">
      <w:pPr>
        <w:tabs>
          <w:tab w:val="left" w:pos="1393"/>
          <w:tab w:val="left" w:pos="2232"/>
          <w:tab w:val="left" w:pos="2901"/>
          <w:tab w:val="left" w:pos="3343"/>
          <w:tab w:val="left" w:pos="4642"/>
          <w:tab w:val="left" w:pos="5290"/>
          <w:tab w:val="left" w:pos="6482"/>
        </w:tabs>
        <w:spacing w:before="96" w:line="210" w:lineRule="exact"/>
        <w:ind w:left="186"/>
        <w:rPr>
          <w:sz w:val="18"/>
        </w:rPr>
      </w:pPr>
      <w:r>
        <w:rPr>
          <w:position w:val="6"/>
          <w:sz w:val="12"/>
        </w:rPr>
        <w:t xml:space="preserve">5    </w:t>
      </w:r>
      <w:r>
        <w:rPr>
          <w:spacing w:val="10"/>
          <w:position w:val="6"/>
          <w:sz w:val="12"/>
        </w:rPr>
        <w:t xml:space="preserve"> </w:t>
      </w:r>
      <w:r>
        <w:rPr>
          <w:sz w:val="18"/>
        </w:rPr>
        <w:t>Decree</w:t>
      </w:r>
      <w:r>
        <w:rPr>
          <w:sz w:val="18"/>
        </w:rPr>
        <w:tab/>
        <w:t>13827.</w:t>
      </w:r>
      <w:r>
        <w:rPr>
          <w:sz w:val="18"/>
        </w:rPr>
        <w:tab/>
        <w:t>Date</w:t>
      </w:r>
      <w:r>
        <w:rPr>
          <w:sz w:val="18"/>
        </w:rPr>
        <w:tab/>
        <w:t>of</w:t>
      </w:r>
      <w:r>
        <w:rPr>
          <w:sz w:val="18"/>
        </w:rPr>
        <w:tab/>
        <w:t>consultation:</w:t>
      </w:r>
      <w:r>
        <w:rPr>
          <w:sz w:val="18"/>
        </w:rPr>
        <w:tab/>
        <w:t>April</w:t>
      </w:r>
      <w:r>
        <w:rPr>
          <w:sz w:val="18"/>
        </w:rPr>
        <w:tab/>
        <w:t>3</w:t>
      </w:r>
      <w:r>
        <w:rPr>
          <w:position w:val="6"/>
          <w:sz w:val="12"/>
        </w:rPr>
        <w:t xml:space="preserve">rd    </w:t>
      </w:r>
      <w:r>
        <w:rPr>
          <w:spacing w:val="28"/>
          <w:position w:val="6"/>
          <w:sz w:val="12"/>
        </w:rPr>
        <w:t xml:space="preserve"> </w:t>
      </w:r>
      <w:r>
        <w:rPr>
          <w:sz w:val="18"/>
        </w:rPr>
        <w:t>2018</w:t>
      </w:r>
      <w:r>
        <w:rPr>
          <w:sz w:val="18"/>
        </w:rPr>
        <w:tab/>
      </w:r>
      <w:r>
        <w:rPr>
          <w:color w:val="0000FF"/>
          <w:sz w:val="18"/>
          <w:u w:val="single" w:color="0000FF"/>
        </w:rPr>
        <w:t>https:/</w:t>
      </w:r>
      <w:hyperlink r:id="rId16">
        <w:r>
          <w:rPr>
            <w:color w:val="0000FF"/>
            <w:sz w:val="18"/>
            <w:u w:val="single" w:color="0000FF"/>
          </w:rPr>
          <w:t>/www.tre</w:t>
        </w:r>
      </w:hyperlink>
      <w:r>
        <w:rPr>
          <w:color w:val="0000FF"/>
          <w:sz w:val="18"/>
          <w:u w:val="single" w:color="0000FF"/>
        </w:rPr>
        <w:t>a</w:t>
      </w:r>
      <w:hyperlink r:id="rId17">
        <w:r>
          <w:rPr>
            <w:color w:val="0000FF"/>
            <w:sz w:val="18"/>
            <w:u w:val="single" w:color="0000FF"/>
          </w:rPr>
          <w:t>su</w:t>
        </w:r>
        <w:r>
          <w:rPr>
            <w:color w:val="0000FF"/>
            <w:sz w:val="18"/>
            <w:u w:val="single" w:color="0000FF"/>
          </w:rPr>
          <w:t>ry.gov/resource-center-</w:t>
        </w:r>
      </w:hyperlink>
    </w:p>
    <w:p w:rsidR="00435EE5" w:rsidRDefault="00A54F5D">
      <w:pPr>
        <w:spacing w:line="207" w:lineRule="exact"/>
        <w:ind w:left="186"/>
        <w:rPr>
          <w:sz w:val="18"/>
        </w:rPr>
      </w:pPr>
      <w:r>
        <w:rPr>
          <w:color w:val="0000FF"/>
          <w:sz w:val="18"/>
          <w:u w:val="single" w:color="0000FF"/>
        </w:rPr>
        <w:t>/sanctions/Programs/Documents/13827.pdf</w:t>
      </w:r>
    </w:p>
    <w:p w:rsidR="00435EE5" w:rsidRDefault="00435EE5">
      <w:pPr>
        <w:pStyle w:val="BodyText"/>
        <w:spacing w:before="5"/>
        <w:rPr>
          <w:sz w:val="9"/>
        </w:rPr>
      </w:pPr>
    </w:p>
    <w:p w:rsidR="00435EE5" w:rsidRDefault="00A54F5D">
      <w:pPr>
        <w:spacing w:before="96"/>
        <w:ind w:left="186"/>
        <w:rPr>
          <w:sz w:val="18"/>
        </w:rPr>
      </w:pPr>
      <w:r>
        <w:rPr>
          <w:position w:val="6"/>
          <w:sz w:val="12"/>
        </w:rPr>
        <w:t xml:space="preserve">6 </w:t>
      </w:r>
      <w:r>
        <w:rPr>
          <w:sz w:val="18"/>
        </w:rPr>
        <w:t>Decree. Date of consultation: May 22</w:t>
      </w:r>
      <w:r>
        <w:rPr>
          <w:position w:val="6"/>
          <w:sz w:val="12"/>
        </w:rPr>
        <w:t>th</w:t>
      </w:r>
      <w:r>
        <w:rPr>
          <w:sz w:val="18"/>
        </w:rPr>
        <w:t>, 2018 https</w:t>
      </w:r>
      <w:hyperlink r:id="rId18">
        <w:r>
          <w:rPr>
            <w:sz w:val="18"/>
          </w:rPr>
          <w:t>://www.tre</w:t>
        </w:r>
      </w:hyperlink>
      <w:r>
        <w:rPr>
          <w:sz w:val="18"/>
        </w:rPr>
        <w:t>a</w:t>
      </w:r>
      <w:hyperlink r:id="rId19">
        <w:r>
          <w:rPr>
            <w:sz w:val="18"/>
          </w:rPr>
          <w:t>sury.gov/resource-center/sanctions/Programs/-</w:t>
        </w:r>
      </w:hyperlink>
      <w:r>
        <w:rPr>
          <w:sz w:val="18"/>
        </w:rPr>
        <w:t xml:space="preserve"> Documents/venezuela_eo_20180521.pdf</w:t>
      </w:r>
    </w:p>
    <w:p w:rsidR="00435EE5" w:rsidRDefault="00435EE5">
      <w:pPr>
        <w:rPr>
          <w:sz w:val="18"/>
        </w:rPr>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6"/>
        <w:rPr>
          <w:sz w:val="21"/>
        </w:rPr>
      </w:pPr>
    </w:p>
    <w:p w:rsidR="00435EE5" w:rsidRDefault="00A54F5D">
      <w:pPr>
        <w:pStyle w:val="ListParagraph"/>
        <w:numPr>
          <w:ilvl w:val="1"/>
          <w:numId w:val="26"/>
        </w:numPr>
        <w:tabs>
          <w:tab w:val="left" w:pos="1391"/>
          <w:tab w:val="left" w:pos="1392"/>
        </w:tabs>
        <w:spacing w:before="100" w:line="352" w:lineRule="auto"/>
        <w:ind w:right="268"/>
        <w:jc w:val="left"/>
        <w:rPr>
          <w:sz w:val="24"/>
        </w:rPr>
      </w:pPr>
      <w:r>
        <w:rPr>
          <w:sz w:val="24"/>
        </w:rPr>
        <w:t xml:space="preserve">The selling, transference, cession and declaration of guarantees by the </w:t>
      </w:r>
      <w:r>
        <w:rPr>
          <w:w w:val="95"/>
          <w:sz w:val="24"/>
        </w:rPr>
        <w:t>Venezuelan</w:t>
      </w:r>
      <w:r>
        <w:rPr>
          <w:spacing w:val="-17"/>
          <w:w w:val="95"/>
          <w:sz w:val="24"/>
        </w:rPr>
        <w:t xml:space="preserve"> </w:t>
      </w:r>
      <w:r>
        <w:rPr>
          <w:w w:val="95"/>
          <w:sz w:val="24"/>
        </w:rPr>
        <w:t>Government,</w:t>
      </w:r>
      <w:r>
        <w:rPr>
          <w:spacing w:val="-17"/>
          <w:w w:val="95"/>
          <w:sz w:val="24"/>
        </w:rPr>
        <w:t xml:space="preserve"> </w:t>
      </w:r>
      <w:r>
        <w:rPr>
          <w:w w:val="95"/>
          <w:sz w:val="24"/>
        </w:rPr>
        <w:t>including</w:t>
      </w:r>
      <w:r>
        <w:rPr>
          <w:spacing w:val="-16"/>
          <w:w w:val="95"/>
          <w:sz w:val="24"/>
        </w:rPr>
        <w:t xml:space="preserve"> </w:t>
      </w:r>
      <w:r>
        <w:rPr>
          <w:i/>
          <w:w w:val="95"/>
          <w:sz w:val="24"/>
        </w:rPr>
        <w:t>Petroleos</w:t>
      </w:r>
      <w:r>
        <w:rPr>
          <w:i/>
          <w:spacing w:val="-17"/>
          <w:w w:val="95"/>
          <w:sz w:val="24"/>
        </w:rPr>
        <w:t xml:space="preserve"> </w:t>
      </w:r>
      <w:r>
        <w:rPr>
          <w:i/>
          <w:w w:val="95"/>
          <w:sz w:val="24"/>
        </w:rPr>
        <w:t>de</w:t>
      </w:r>
      <w:r>
        <w:rPr>
          <w:i/>
          <w:spacing w:val="-17"/>
          <w:w w:val="95"/>
          <w:sz w:val="24"/>
        </w:rPr>
        <w:t xml:space="preserve"> </w:t>
      </w:r>
      <w:r>
        <w:rPr>
          <w:i/>
          <w:w w:val="95"/>
          <w:sz w:val="24"/>
        </w:rPr>
        <w:t>Venezuela,</w:t>
      </w:r>
      <w:r>
        <w:rPr>
          <w:i/>
          <w:spacing w:val="-17"/>
          <w:w w:val="95"/>
          <w:sz w:val="24"/>
        </w:rPr>
        <w:t xml:space="preserve"> </w:t>
      </w:r>
      <w:r>
        <w:rPr>
          <w:i/>
          <w:w w:val="95"/>
          <w:sz w:val="24"/>
        </w:rPr>
        <w:t>S.A</w:t>
      </w:r>
      <w:r>
        <w:rPr>
          <w:i/>
          <w:spacing w:val="-17"/>
          <w:w w:val="95"/>
          <w:sz w:val="24"/>
        </w:rPr>
        <w:t xml:space="preserve"> </w:t>
      </w:r>
      <w:r>
        <w:rPr>
          <w:i/>
          <w:w w:val="95"/>
          <w:sz w:val="24"/>
        </w:rPr>
        <w:t>(PDVSA)</w:t>
      </w:r>
      <w:r>
        <w:rPr>
          <w:w w:val="95"/>
          <w:sz w:val="24"/>
        </w:rPr>
        <w:t>,</w:t>
      </w:r>
      <w:r>
        <w:rPr>
          <w:spacing w:val="-17"/>
          <w:w w:val="95"/>
          <w:sz w:val="24"/>
        </w:rPr>
        <w:t xml:space="preserve"> </w:t>
      </w:r>
      <w:r>
        <w:rPr>
          <w:w w:val="95"/>
          <w:sz w:val="24"/>
        </w:rPr>
        <w:t>and</w:t>
      </w:r>
      <w:r>
        <w:rPr>
          <w:spacing w:val="-17"/>
          <w:w w:val="95"/>
          <w:sz w:val="24"/>
        </w:rPr>
        <w:t xml:space="preserve"> </w:t>
      </w:r>
      <w:r>
        <w:rPr>
          <w:w w:val="95"/>
          <w:sz w:val="24"/>
        </w:rPr>
        <w:t xml:space="preserve">the </w:t>
      </w:r>
      <w:r>
        <w:rPr>
          <w:sz w:val="24"/>
        </w:rPr>
        <w:t>Venezuelan Central Bank, in any shareholding in which the Venezuelan Government</w:t>
      </w:r>
      <w:r>
        <w:rPr>
          <w:spacing w:val="-12"/>
          <w:sz w:val="24"/>
        </w:rPr>
        <w:t xml:space="preserve"> </w:t>
      </w:r>
      <w:r>
        <w:rPr>
          <w:sz w:val="24"/>
        </w:rPr>
        <w:t>has</w:t>
      </w:r>
      <w:r>
        <w:rPr>
          <w:spacing w:val="-11"/>
          <w:sz w:val="24"/>
        </w:rPr>
        <w:t xml:space="preserve"> </w:t>
      </w:r>
      <w:r>
        <w:rPr>
          <w:sz w:val="24"/>
        </w:rPr>
        <w:t>any</w:t>
      </w:r>
      <w:r>
        <w:rPr>
          <w:spacing w:val="-10"/>
          <w:sz w:val="24"/>
        </w:rPr>
        <w:t xml:space="preserve"> </w:t>
      </w:r>
      <w:r>
        <w:rPr>
          <w:sz w:val="24"/>
        </w:rPr>
        <w:t>shareholding</w:t>
      </w:r>
      <w:r>
        <w:rPr>
          <w:spacing w:val="-10"/>
          <w:sz w:val="24"/>
        </w:rPr>
        <w:t xml:space="preserve"> </w:t>
      </w:r>
      <w:r>
        <w:rPr>
          <w:sz w:val="24"/>
        </w:rPr>
        <w:t>of</w:t>
      </w:r>
      <w:r>
        <w:rPr>
          <w:spacing w:val="-10"/>
          <w:sz w:val="24"/>
        </w:rPr>
        <w:t xml:space="preserve"> </w:t>
      </w:r>
      <w:r>
        <w:rPr>
          <w:sz w:val="24"/>
        </w:rPr>
        <w:t>50</w:t>
      </w:r>
      <w:r>
        <w:rPr>
          <w:spacing w:val="-11"/>
          <w:sz w:val="24"/>
        </w:rPr>
        <w:t xml:space="preserve"> </w:t>
      </w:r>
      <w:r>
        <w:rPr>
          <w:sz w:val="24"/>
        </w:rPr>
        <w:t>percent</w:t>
      </w:r>
      <w:r>
        <w:rPr>
          <w:spacing w:val="-10"/>
          <w:sz w:val="24"/>
        </w:rPr>
        <w:t xml:space="preserve"> </w:t>
      </w:r>
      <w:r>
        <w:rPr>
          <w:sz w:val="24"/>
        </w:rPr>
        <w:t>of</w:t>
      </w:r>
      <w:r>
        <w:rPr>
          <w:spacing w:val="-11"/>
          <w:sz w:val="24"/>
        </w:rPr>
        <w:t xml:space="preserve"> </w:t>
      </w:r>
      <w:r>
        <w:rPr>
          <w:sz w:val="24"/>
        </w:rPr>
        <w:t>more.</w:t>
      </w:r>
    </w:p>
    <w:p w:rsidR="00435EE5" w:rsidRDefault="00435EE5">
      <w:pPr>
        <w:pStyle w:val="BodyText"/>
        <w:rPr>
          <w:sz w:val="21"/>
        </w:rPr>
      </w:pPr>
    </w:p>
    <w:p w:rsidR="00435EE5" w:rsidRDefault="00A54F5D">
      <w:pPr>
        <w:pStyle w:val="BodyText"/>
        <w:ind w:left="1379"/>
      </w:pPr>
      <w:r>
        <w:t>FIGURE 2. TYPES OF UNILATERAL COERCIVE MEASURES, 2014-2018</w:t>
      </w:r>
    </w:p>
    <w:p w:rsidR="00435EE5" w:rsidRDefault="00D507A0">
      <w:pPr>
        <w:pStyle w:val="BodyText"/>
        <w:spacing w:before="3"/>
        <w:rPr>
          <w:sz w:val="21"/>
        </w:rPr>
      </w:pPr>
      <w:r>
        <w:rPr>
          <w:noProof/>
          <w:lang w:val="fr-CA" w:eastAsia="fr-CA"/>
        </w:rPr>
        <mc:AlternateContent>
          <mc:Choice Requires="wpg">
            <w:drawing>
              <wp:anchor distT="0" distB="0" distL="0" distR="0" simplePos="0" relativeHeight="251650560" behindDoc="1" locked="0" layoutInCell="1" allowOverlap="1">
                <wp:simplePos x="0" y="0"/>
                <wp:positionH relativeFrom="page">
                  <wp:posOffset>963295</wp:posOffset>
                </wp:positionH>
                <wp:positionV relativeFrom="paragraph">
                  <wp:posOffset>180975</wp:posOffset>
                </wp:positionV>
                <wp:extent cx="6021705" cy="3209925"/>
                <wp:effectExtent l="1270" t="9525" r="6350" b="0"/>
                <wp:wrapTopAndBottom/>
                <wp:docPr id="87"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1705" cy="3209925"/>
                          <a:chOff x="1517" y="285"/>
                          <a:chExt cx="9483" cy="5055"/>
                        </a:xfrm>
                      </wpg:grpSpPr>
                      <wps:wsp>
                        <wps:cNvPr id="88" name="Line 132"/>
                        <wps:cNvCnPr/>
                        <wps:spPr bwMode="auto">
                          <a:xfrm>
                            <a:off x="8822" y="4300"/>
                            <a:ext cx="44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89" name="Line 131"/>
                        <wps:cNvCnPr/>
                        <wps:spPr bwMode="auto">
                          <a:xfrm>
                            <a:off x="7358" y="4300"/>
                            <a:ext cx="87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0" name="Line 130"/>
                        <wps:cNvCnPr/>
                        <wps:spPr bwMode="auto">
                          <a:xfrm>
                            <a:off x="1944" y="4300"/>
                            <a:ext cx="482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1" name="Line 129"/>
                        <wps:cNvCnPr/>
                        <wps:spPr bwMode="auto">
                          <a:xfrm>
                            <a:off x="7358" y="3757"/>
                            <a:ext cx="87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2" name="Line 128"/>
                        <wps:cNvCnPr/>
                        <wps:spPr bwMode="auto">
                          <a:xfrm>
                            <a:off x="1944" y="3757"/>
                            <a:ext cx="482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3" name="Line 127"/>
                        <wps:cNvCnPr/>
                        <wps:spPr bwMode="auto">
                          <a:xfrm>
                            <a:off x="7358" y="3217"/>
                            <a:ext cx="1904"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4" name="Line 126"/>
                        <wps:cNvCnPr/>
                        <wps:spPr bwMode="auto">
                          <a:xfrm>
                            <a:off x="1944" y="3217"/>
                            <a:ext cx="482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5" name="Line 125"/>
                        <wps:cNvCnPr/>
                        <wps:spPr bwMode="auto">
                          <a:xfrm>
                            <a:off x="7358" y="2675"/>
                            <a:ext cx="87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6" name="Line 124"/>
                        <wps:cNvCnPr/>
                        <wps:spPr bwMode="auto">
                          <a:xfrm>
                            <a:off x="1944" y="2675"/>
                            <a:ext cx="482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7" name="Line 123"/>
                        <wps:cNvCnPr/>
                        <wps:spPr bwMode="auto">
                          <a:xfrm>
                            <a:off x="7358" y="2135"/>
                            <a:ext cx="1904"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8" name="Line 122"/>
                        <wps:cNvCnPr/>
                        <wps:spPr bwMode="auto">
                          <a:xfrm>
                            <a:off x="1944" y="2135"/>
                            <a:ext cx="4829"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99" name="Line 121"/>
                        <wps:cNvCnPr/>
                        <wps:spPr bwMode="auto">
                          <a:xfrm>
                            <a:off x="1944" y="1593"/>
                            <a:ext cx="7318"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00" name="Rectangle 120"/>
                        <wps:cNvSpPr>
                          <a:spLocks noChangeArrowheads="1"/>
                        </wps:cNvSpPr>
                        <wps:spPr bwMode="auto">
                          <a:xfrm>
                            <a:off x="6772" y="1592"/>
                            <a:ext cx="586" cy="3248"/>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 name="Line 119"/>
                        <wps:cNvCnPr/>
                        <wps:spPr bwMode="auto">
                          <a:xfrm>
                            <a:off x="8822" y="3757"/>
                            <a:ext cx="44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02" name="Rectangle 118"/>
                        <wps:cNvSpPr>
                          <a:spLocks noChangeArrowheads="1"/>
                        </wps:cNvSpPr>
                        <wps:spPr bwMode="auto">
                          <a:xfrm>
                            <a:off x="8236" y="3217"/>
                            <a:ext cx="586" cy="1623"/>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Rectangle 117"/>
                        <wps:cNvSpPr>
                          <a:spLocks noChangeArrowheads="1"/>
                        </wps:cNvSpPr>
                        <wps:spPr bwMode="auto">
                          <a:xfrm>
                            <a:off x="3847" y="4299"/>
                            <a:ext cx="586" cy="540"/>
                          </a:xfrm>
                          <a:prstGeom prst="rec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Line 116"/>
                        <wps:cNvCnPr/>
                        <wps:spPr bwMode="auto">
                          <a:xfrm>
                            <a:off x="1944" y="1053"/>
                            <a:ext cx="7318"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05" name="Rectangle 115"/>
                        <wps:cNvSpPr>
                          <a:spLocks noChangeArrowheads="1"/>
                        </wps:cNvSpPr>
                        <wps:spPr bwMode="auto">
                          <a:xfrm>
                            <a:off x="6772" y="1052"/>
                            <a:ext cx="586" cy="540"/>
                          </a:xfrm>
                          <a:prstGeom prst="rec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Line 114"/>
                        <wps:cNvCnPr/>
                        <wps:spPr bwMode="auto">
                          <a:xfrm>
                            <a:off x="8822" y="2675"/>
                            <a:ext cx="44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07" name="Rectangle 113"/>
                        <wps:cNvSpPr>
                          <a:spLocks noChangeArrowheads="1"/>
                        </wps:cNvSpPr>
                        <wps:spPr bwMode="auto">
                          <a:xfrm>
                            <a:off x="8236" y="2135"/>
                            <a:ext cx="586" cy="1083"/>
                          </a:xfrm>
                          <a:prstGeom prst="rec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Rectangle 112"/>
                        <wps:cNvSpPr>
                          <a:spLocks noChangeArrowheads="1"/>
                        </wps:cNvSpPr>
                        <wps:spPr bwMode="auto">
                          <a:xfrm>
                            <a:off x="2383" y="4299"/>
                            <a:ext cx="586" cy="540"/>
                          </a:xfrm>
                          <a:prstGeom prst="rect">
                            <a:avLst/>
                          </a:prstGeom>
                          <a:solidFill>
                            <a:srgbClr val="00B0F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Line 111"/>
                        <wps:cNvCnPr/>
                        <wps:spPr bwMode="auto">
                          <a:xfrm>
                            <a:off x="1944" y="510"/>
                            <a:ext cx="7318"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0" name="Line 110"/>
                        <wps:cNvCnPr/>
                        <wps:spPr bwMode="auto">
                          <a:xfrm>
                            <a:off x="1944" y="4840"/>
                            <a:ext cx="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1" name="Line 109"/>
                        <wps:cNvCnPr/>
                        <wps:spPr bwMode="auto">
                          <a:xfrm>
                            <a:off x="1882" y="4840"/>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2" name="Line 108"/>
                        <wps:cNvCnPr/>
                        <wps:spPr bwMode="auto">
                          <a:xfrm>
                            <a:off x="1882" y="4300"/>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3" name="Line 107"/>
                        <wps:cNvCnPr/>
                        <wps:spPr bwMode="auto">
                          <a:xfrm>
                            <a:off x="1882" y="3757"/>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4" name="Line 106"/>
                        <wps:cNvCnPr/>
                        <wps:spPr bwMode="auto">
                          <a:xfrm>
                            <a:off x="1882" y="3217"/>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5" name="Line 105"/>
                        <wps:cNvCnPr/>
                        <wps:spPr bwMode="auto">
                          <a:xfrm>
                            <a:off x="1882" y="2675"/>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6" name="Line 104"/>
                        <wps:cNvCnPr/>
                        <wps:spPr bwMode="auto">
                          <a:xfrm>
                            <a:off x="1882" y="2135"/>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7" name="Line 103"/>
                        <wps:cNvCnPr/>
                        <wps:spPr bwMode="auto">
                          <a:xfrm>
                            <a:off x="1882" y="1593"/>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8" name="Line 102"/>
                        <wps:cNvCnPr/>
                        <wps:spPr bwMode="auto">
                          <a:xfrm>
                            <a:off x="1882" y="1053"/>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19" name="Line 101"/>
                        <wps:cNvCnPr/>
                        <wps:spPr bwMode="auto">
                          <a:xfrm>
                            <a:off x="1882" y="510"/>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0" name="Line 100"/>
                        <wps:cNvCnPr/>
                        <wps:spPr bwMode="auto">
                          <a:xfrm>
                            <a:off x="1944" y="4840"/>
                            <a:ext cx="7318"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1" name="Line 99"/>
                        <wps:cNvCnPr/>
                        <wps:spPr bwMode="auto">
                          <a:xfrm>
                            <a:off x="1944" y="4840"/>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2" name="Line 98"/>
                        <wps:cNvCnPr/>
                        <wps:spPr bwMode="auto">
                          <a:xfrm>
                            <a:off x="3408" y="4840"/>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3" name="Line 97"/>
                        <wps:cNvCnPr/>
                        <wps:spPr bwMode="auto">
                          <a:xfrm>
                            <a:off x="4872" y="4840"/>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4" name="Line 96"/>
                        <wps:cNvCnPr/>
                        <wps:spPr bwMode="auto">
                          <a:xfrm>
                            <a:off x="6334" y="4840"/>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5" name="Line 95"/>
                        <wps:cNvCnPr/>
                        <wps:spPr bwMode="auto">
                          <a:xfrm>
                            <a:off x="7798" y="4840"/>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6" name="Line 94"/>
                        <wps:cNvCnPr/>
                        <wps:spPr bwMode="auto">
                          <a:xfrm>
                            <a:off x="9262" y="4840"/>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127" name="Rectangle 93"/>
                        <wps:cNvSpPr>
                          <a:spLocks noChangeArrowheads="1"/>
                        </wps:cNvSpPr>
                        <wps:spPr bwMode="auto">
                          <a:xfrm>
                            <a:off x="9578" y="2406"/>
                            <a:ext cx="106" cy="106"/>
                          </a:xfrm>
                          <a:prstGeom prst="rect">
                            <a:avLst/>
                          </a:prstGeom>
                          <a:solidFill>
                            <a:srgbClr val="00B0F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 name="Rectangle 92"/>
                        <wps:cNvSpPr>
                          <a:spLocks noChangeArrowheads="1"/>
                        </wps:cNvSpPr>
                        <wps:spPr bwMode="auto">
                          <a:xfrm>
                            <a:off x="9578" y="2759"/>
                            <a:ext cx="106" cy="106"/>
                          </a:xfrm>
                          <a:prstGeom prst="rect">
                            <a:avLst/>
                          </a:prstGeom>
                          <a:solidFill>
                            <a:srgbClr val="C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 name="Rectangle 91"/>
                        <wps:cNvSpPr>
                          <a:spLocks noChangeArrowheads="1"/>
                        </wps:cNvSpPr>
                        <wps:spPr bwMode="auto">
                          <a:xfrm>
                            <a:off x="9578" y="3109"/>
                            <a:ext cx="106" cy="106"/>
                          </a:xfrm>
                          <a:prstGeom prst="rect">
                            <a:avLst/>
                          </a:prstGeom>
                          <a:solidFill>
                            <a:srgbClr val="007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Rectangle 90"/>
                        <wps:cNvSpPr>
                          <a:spLocks noChangeArrowheads="1"/>
                        </wps:cNvSpPr>
                        <wps:spPr bwMode="auto">
                          <a:xfrm>
                            <a:off x="1524" y="291"/>
                            <a:ext cx="9468" cy="5040"/>
                          </a:xfrm>
                          <a:prstGeom prst="rect">
                            <a:avLst/>
                          </a:prstGeom>
                          <a:noFill/>
                          <a:ln w="9144">
                            <a:solidFill>
                              <a:srgbClr val="858585"/>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Text Box 89"/>
                        <wps:cNvSpPr txBox="1">
                          <a:spLocks noChangeArrowheads="1"/>
                        </wps:cNvSpPr>
                        <wps:spPr bwMode="auto">
                          <a:xfrm>
                            <a:off x="8309" y="4968"/>
                            <a:ext cx="462"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sz w:val="20"/>
                                </w:rPr>
                                <w:t>2018</w:t>
                              </w:r>
                            </w:p>
                          </w:txbxContent>
                        </wps:txbx>
                        <wps:bodyPr rot="0" vert="horz" wrap="square" lIns="0" tIns="0" rIns="0" bIns="0" anchor="t" anchorCtr="0" upright="1">
                          <a:noAutofit/>
                        </wps:bodyPr>
                      </wps:wsp>
                      <wps:wsp>
                        <wps:cNvPr id="132" name="Text Box 88"/>
                        <wps:cNvSpPr txBox="1">
                          <a:spLocks noChangeArrowheads="1"/>
                        </wps:cNvSpPr>
                        <wps:spPr bwMode="auto">
                          <a:xfrm>
                            <a:off x="6845" y="4968"/>
                            <a:ext cx="462"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105"/>
                                  <w:sz w:val="20"/>
                                </w:rPr>
                                <w:t>2017</w:t>
                              </w:r>
                            </w:p>
                          </w:txbxContent>
                        </wps:txbx>
                        <wps:bodyPr rot="0" vert="horz" wrap="square" lIns="0" tIns="0" rIns="0" bIns="0" anchor="t" anchorCtr="0" upright="1">
                          <a:noAutofit/>
                        </wps:bodyPr>
                      </wps:wsp>
                      <wps:wsp>
                        <wps:cNvPr id="133" name="Text Box 87"/>
                        <wps:cNvSpPr txBox="1">
                          <a:spLocks noChangeArrowheads="1"/>
                        </wps:cNvSpPr>
                        <wps:spPr bwMode="auto">
                          <a:xfrm>
                            <a:off x="5382" y="4968"/>
                            <a:ext cx="462"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sz w:val="20"/>
                                </w:rPr>
                                <w:t>2016</w:t>
                              </w:r>
                            </w:p>
                          </w:txbxContent>
                        </wps:txbx>
                        <wps:bodyPr rot="0" vert="horz" wrap="square" lIns="0" tIns="0" rIns="0" bIns="0" anchor="t" anchorCtr="0" upright="1">
                          <a:noAutofit/>
                        </wps:bodyPr>
                      </wps:wsp>
                      <wps:wsp>
                        <wps:cNvPr id="134" name="Text Box 86"/>
                        <wps:cNvSpPr txBox="1">
                          <a:spLocks noChangeArrowheads="1"/>
                        </wps:cNvSpPr>
                        <wps:spPr bwMode="auto">
                          <a:xfrm>
                            <a:off x="3918" y="4968"/>
                            <a:ext cx="462"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105"/>
                                  <w:sz w:val="20"/>
                                </w:rPr>
                                <w:t>2015</w:t>
                              </w:r>
                            </w:p>
                          </w:txbxContent>
                        </wps:txbx>
                        <wps:bodyPr rot="0" vert="horz" wrap="square" lIns="0" tIns="0" rIns="0" bIns="0" anchor="t" anchorCtr="0" upright="1">
                          <a:noAutofit/>
                        </wps:bodyPr>
                      </wps:wsp>
                      <wps:wsp>
                        <wps:cNvPr id="135" name="Text Box 85"/>
                        <wps:cNvSpPr txBox="1">
                          <a:spLocks noChangeArrowheads="1"/>
                        </wps:cNvSpPr>
                        <wps:spPr bwMode="auto">
                          <a:xfrm>
                            <a:off x="2454" y="4968"/>
                            <a:ext cx="464"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sz w:val="20"/>
                                </w:rPr>
                                <w:t>2014</w:t>
                              </w:r>
                            </w:p>
                          </w:txbxContent>
                        </wps:txbx>
                        <wps:bodyPr rot="0" vert="horz" wrap="square" lIns="0" tIns="0" rIns="0" bIns="0" anchor="t" anchorCtr="0" upright="1">
                          <a:noAutofit/>
                        </wps:bodyPr>
                      </wps:wsp>
                      <wps:wsp>
                        <wps:cNvPr id="136" name="Text Box 84"/>
                        <wps:cNvSpPr txBox="1">
                          <a:spLocks noChangeArrowheads="1"/>
                        </wps:cNvSpPr>
                        <wps:spPr bwMode="auto">
                          <a:xfrm>
                            <a:off x="1653" y="3633"/>
                            <a:ext cx="131" cy="1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8"/>
                                  <w:sz w:val="20"/>
                                </w:rPr>
                                <w:t>2</w:t>
                              </w:r>
                            </w:p>
                            <w:p w:rsidR="00435EE5" w:rsidRDefault="00435EE5">
                              <w:pPr>
                                <w:spacing w:before="3"/>
                                <w:rPr>
                                  <w:sz w:val="27"/>
                                </w:rPr>
                              </w:pPr>
                            </w:p>
                            <w:p w:rsidR="00435EE5" w:rsidRDefault="00A54F5D">
                              <w:pPr>
                                <w:rPr>
                                  <w:rFonts w:ascii="Georgia"/>
                                  <w:sz w:val="20"/>
                                </w:rPr>
                              </w:pPr>
                              <w:r>
                                <w:rPr>
                                  <w:rFonts w:ascii="Georgia"/>
                                  <w:w w:val="128"/>
                                  <w:sz w:val="20"/>
                                </w:rPr>
                                <w:t>1</w:t>
                              </w:r>
                            </w:p>
                            <w:p w:rsidR="00435EE5" w:rsidRDefault="00435EE5">
                              <w:pPr>
                                <w:spacing w:before="3"/>
                                <w:rPr>
                                  <w:sz w:val="27"/>
                                </w:rPr>
                              </w:pPr>
                            </w:p>
                            <w:p w:rsidR="00435EE5" w:rsidRDefault="00A54F5D">
                              <w:pPr>
                                <w:spacing w:before="1"/>
                                <w:rPr>
                                  <w:rFonts w:ascii="Georgia"/>
                                  <w:sz w:val="20"/>
                                </w:rPr>
                              </w:pPr>
                              <w:r>
                                <w:rPr>
                                  <w:rFonts w:ascii="Georgia"/>
                                  <w:w w:val="89"/>
                                  <w:sz w:val="20"/>
                                </w:rPr>
                                <w:t>0</w:t>
                              </w:r>
                            </w:p>
                          </w:txbxContent>
                        </wps:txbx>
                        <wps:bodyPr rot="0" vert="horz" wrap="square" lIns="0" tIns="0" rIns="0" bIns="0" anchor="t" anchorCtr="0" upright="1">
                          <a:noAutofit/>
                        </wps:bodyPr>
                      </wps:wsp>
                      <wps:wsp>
                        <wps:cNvPr id="137" name="Text Box 83"/>
                        <wps:cNvSpPr txBox="1">
                          <a:spLocks noChangeArrowheads="1"/>
                        </wps:cNvSpPr>
                        <wps:spPr bwMode="auto">
                          <a:xfrm>
                            <a:off x="9731" y="2334"/>
                            <a:ext cx="1080" cy="9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sz w:val="20"/>
                                </w:rPr>
                                <w:t>Laws</w:t>
                              </w:r>
                            </w:p>
                            <w:p w:rsidR="00435EE5" w:rsidRDefault="00A54F5D">
                              <w:pPr>
                                <w:spacing w:before="2" w:line="350" w:lineRule="atLeast"/>
                                <w:ind w:right="14"/>
                                <w:rPr>
                                  <w:rFonts w:ascii="Georgia"/>
                                  <w:sz w:val="20"/>
                                </w:rPr>
                              </w:pPr>
                              <w:r>
                                <w:rPr>
                                  <w:rFonts w:ascii="Georgia"/>
                                  <w:sz w:val="20"/>
                                </w:rPr>
                                <w:t xml:space="preserve">Decrees </w:t>
                              </w:r>
                              <w:r>
                                <w:rPr>
                                  <w:rFonts w:ascii="Georgia"/>
                                  <w:w w:val="95"/>
                                  <w:sz w:val="20"/>
                                </w:rPr>
                                <w:t>Suspensions</w:t>
                              </w:r>
                            </w:p>
                          </w:txbxContent>
                        </wps:txbx>
                        <wps:bodyPr rot="0" vert="horz" wrap="square" lIns="0" tIns="0" rIns="0" bIns="0" anchor="t" anchorCtr="0" upright="1">
                          <a:noAutofit/>
                        </wps:bodyPr>
                      </wps:wsp>
                      <wps:wsp>
                        <wps:cNvPr id="138" name="Text Box 82"/>
                        <wps:cNvSpPr txBox="1">
                          <a:spLocks noChangeArrowheads="1"/>
                        </wps:cNvSpPr>
                        <wps:spPr bwMode="auto">
                          <a:xfrm>
                            <a:off x="1653" y="386"/>
                            <a:ext cx="131" cy="2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2"/>
                                  <w:sz w:val="20"/>
                                </w:rPr>
                                <w:t>8</w:t>
                              </w:r>
                            </w:p>
                            <w:p w:rsidR="00435EE5" w:rsidRDefault="00435EE5">
                              <w:pPr>
                                <w:spacing w:before="3"/>
                                <w:rPr>
                                  <w:sz w:val="27"/>
                                </w:rPr>
                              </w:pPr>
                            </w:p>
                            <w:p w:rsidR="00435EE5" w:rsidRDefault="00A54F5D">
                              <w:pPr>
                                <w:rPr>
                                  <w:rFonts w:ascii="Georgia"/>
                                  <w:sz w:val="20"/>
                                </w:rPr>
                              </w:pPr>
                              <w:r>
                                <w:rPr>
                                  <w:rFonts w:ascii="Georgia"/>
                                  <w:w w:val="109"/>
                                  <w:sz w:val="20"/>
                                </w:rPr>
                                <w:t>7</w:t>
                              </w:r>
                            </w:p>
                            <w:p w:rsidR="00435EE5" w:rsidRDefault="00435EE5">
                              <w:pPr>
                                <w:spacing w:before="3"/>
                                <w:rPr>
                                  <w:sz w:val="27"/>
                                </w:rPr>
                              </w:pPr>
                            </w:p>
                            <w:p w:rsidR="00435EE5" w:rsidRDefault="00A54F5D">
                              <w:pPr>
                                <w:spacing w:before="1"/>
                                <w:rPr>
                                  <w:rFonts w:ascii="Georgia"/>
                                  <w:sz w:val="20"/>
                                </w:rPr>
                              </w:pPr>
                              <w:r>
                                <w:rPr>
                                  <w:rFonts w:ascii="Georgia"/>
                                  <w:w w:val="97"/>
                                  <w:sz w:val="20"/>
                                </w:rPr>
                                <w:t>6</w:t>
                              </w:r>
                            </w:p>
                            <w:p w:rsidR="00435EE5" w:rsidRDefault="00435EE5">
                              <w:pPr>
                                <w:spacing w:before="3"/>
                                <w:rPr>
                                  <w:sz w:val="27"/>
                                </w:rPr>
                              </w:pPr>
                            </w:p>
                            <w:p w:rsidR="00435EE5" w:rsidRDefault="00A54F5D">
                              <w:pPr>
                                <w:rPr>
                                  <w:rFonts w:ascii="Georgia"/>
                                  <w:sz w:val="20"/>
                                </w:rPr>
                              </w:pPr>
                              <w:r>
                                <w:rPr>
                                  <w:rFonts w:ascii="Georgia"/>
                                  <w:w w:val="104"/>
                                  <w:sz w:val="20"/>
                                </w:rPr>
                                <w:t>5</w:t>
                              </w:r>
                            </w:p>
                            <w:p w:rsidR="00435EE5" w:rsidRDefault="00435EE5">
                              <w:pPr>
                                <w:spacing w:before="3"/>
                                <w:rPr>
                                  <w:sz w:val="27"/>
                                </w:rPr>
                              </w:pPr>
                            </w:p>
                            <w:p w:rsidR="00435EE5" w:rsidRDefault="00A54F5D">
                              <w:pPr>
                                <w:spacing w:before="1"/>
                                <w:rPr>
                                  <w:rFonts w:ascii="Georgia"/>
                                  <w:sz w:val="20"/>
                                </w:rPr>
                              </w:pPr>
                              <w:r>
                                <w:rPr>
                                  <w:rFonts w:ascii="Georgia"/>
                                  <w:w w:val="97"/>
                                  <w:sz w:val="20"/>
                                </w:rPr>
                                <w:t>4</w:t>
                              </w:r>
                            </w:p>
                            <w:p w:rsidR="00435EE5" w:rsidRDefault="00435EE5">
                              <w:pPr>
                                <w:spacing w:before="3"/>
                                <w:rPr>
                                  <w:sz w:val="27"/>
                                </w:rPr>
                              </w:pPr>
                            </w:p>
                            <w:p w:rsidR="00435EE5" w:rsidRDefault="00A54F5D">
                              <w:pPr>
                                <w:rPr>
                                  <w:rFonts w:ascii="Georgia"/>
                                  <w:sz w:val="20"/>
                                </w:rPr>
                              </w:pPr>
                              <w:r>
                                <w:rPr>
                                  <w:rFonts w:ascii="Georgia"/>
                                  <w:w w:val="99"/>
                                  <w:sz w:val="20"/>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1" o:spid="_x0000_s1046" style="position:absolute;margin-left:75.85pt;margin-top:14.25pt;width:474.15pt;height:252.75pt;z-index:-251665920;mso-wrap-distance-left:0;mso-wrap-distance-right:0;mso-position-horizontal-relative:page;mso-position-vertical-relative:text" coordorigin="1517,285" coordsize="9483,5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">
                <v:line id="Line 132" o:spid="_x0000_s1047" style="position:absolute;visibility:visible;mso-wrap-style:square" from="8822,4300" to="9262,4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9xzcIAAADbAAAADwAAAGRycy9kb3ducmV2LnhtbERPu27CMBTdK/EP1kVia5wU8WjAoAoJ&#10;tQgWQoaOV/ElSRtfh9hA+Hs8VOp4dN7LdW8acaPO1ZYVJFEMgriwuuZSQX7avs5BOI+ssbFMCh7k&#10;YL0avCwx1fbOR7plvhQhhF2KCirv21RKV1Rk0EW2JQ7c2XYGfYBdKXWH9xBuGvkWx1NpsObQUGFL&#10;m4qK3+xqFJx+Evo+yP37OLfbSzLZbT7zWabUaNh/LEB46v2/+M/9pRXMw9jwJfwAuXo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X9xzcIAAADbAAAADwAAAAAAAAAAAAAA&#10;AAChAgAAZHJzL2Rvd25yZXYueG1sUEsFBgAAAAAEAAQA+QAAAJADAAAAAA==&#10;" strokecolor="#858585" strokeweight=".72pt"/>
                <v:line id="Line 131" o:spid="_x0000_s1048" style="position:absolute;visibility:visible;mso-wrap-style:square" from="7358,4300" to="8237,4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PUVsUAAADbAAAADwAAAGRycy9kb3ducmV2LnhtbESPT2vCQBTE74LfYXlCb7pJi/+iqxRB&#10;tOilMQePj+wzSZt9m2a3Gr99VxB6HGbmN8xy3ZlaXKl1lWUF8SgCQZxbXXGhIDtthzMQziNrrC2T&#10;gjs5WK/6vSUm2t74k66pL0SAsEtQQel9k0jp8pIMupFtiIN3sa1BH2RbSN3iLcBNLV+jaCINVhwW&#10;SmxoU1L+nf4aBaevmM5HeZi/ZXb7E48/Nrtsmir1MujeFyA8df4//GzvtYLZHB5fwg+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jPUVsUAAADbAAAADwAAAAAAAAAA&#10;AAAAAAChAgAAZHJzL2Rvd25yZXYueG1sUEsFBgAAAAAEAAQA+QAAAJMDAAAAAA==&#10;" strokecolor="#858585" strokeweight=".72pt"/>
                <v:line id="Line 130" o:spid="_x0000_s1049" style="position:absolute;visibility:visible;mso-wrap-style:square" from="1944,4300" to="6773,4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DrFsIAAADbAAAADwAAAGRycy9kb3ducmV2LnhtbERPPW/CMBDdK/EfrENiK06KgBIwqEJC&#10;LYKFJEPHU3wkaeNziA2Ef4+HSh2f3vdq05tG3KhztWUF8TgCQVxYXXOpIM92r+8gnEfW2FgmBQ9y&#10;sFkPXlaYaHvnE91SX4oQwi5BBZX3bSKlKyoy6Ma2JQ7c2XYGfYBdKXWH9xBuGvkWRTNpsObQUGFL&#10;24qK3/RqFGQ/MX0f5WExye3uEk/32898nio1GvYfSxCeev8v/nN/aQWLsD58CT9Ar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tDrFsIAAADbAAAADwAAAAAAAAAAAAAA&#10;AAChAgAAZHJzL2Rvd25yZXYueG1sUEsFBgAAAAAEAAQA+QAAAJADAAAAAA==&#10;" strokecolor="#858585" strokeweight=".72pt"/>
                <v:line id="Line 129" o:spid="_x0000_s1050" style="position:absolute;visibility:visible;mso-wrap-style:square" from="7358,3757" to="8237,3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xOjcUAAADbAAAADwAAAGRycy9kb3ducmV2LnhtbESPQWvCQBSE74X+h+UVvNVNFG1N3YQi&#10;SBV7acyhx0f2mcRm38bsVuO/d4VCj8PMfMMss8G04ky9aywriMcRCOLS6oYrBcV+/fwKwnlkja1l&#10;UnAlB1n6+LDERNsLf9E595UIEHYJKqi97xIpXVmTQTe2HXHwDrY36IPsK6l7vAS4aeUkiubSYMNh&#10;ocaOVjWVP/mvUbA/xvT9KXeLaWHXp3i2XX0UL7lSo6fh/Q2Ep8H/h//aG61gEcP9S/gBMr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ZxOjcUAAADbAAAADwAAAAAAAAAA&#10;AAAAAAChAgAAZHJzL2Rvd25yZXYueG1sUEsFBgAAAAAEAAQA+QAAAJMDAAAAAA==&#10;" strokecolor="#858585" strokeweight=".72pt"/>
                <v:line id="Line 128" o:spid="_x0000_s1051" style="position:absolute;visibility:visible;mso-wrap-style:square" from="1944,3757" to="6773,3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Q+sQAAADbAAAADwAAAGRycy9kb3ducmV2LnhtbESPQWvCQBSE7wX/w/KE3nQTi1WjqxRB&#10;VOrFmIPHR/aZpM2+TbOrxn/fLQg9DjPzDbNYdaYWN2pdZVlBPIxAEOdWV1woyE6bwRSE88gaa8uk&#10;4EEOVsveywITbe98pFvqCxEg7BJUUHrfJFK6vCSDbmgb4uBdbGvQB9kWUrd4D3BTy1EUvUuDFYeF&#10;Ehtal5R/p1ej4PQV0/kgP2dvmd38xOP9eptNUqVe+93HHISnzv+Hn+2dVjAbwd+X8AP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TtD6xAAAANsAAAAPAAAAAAAAAAAA&#10;AAAAAKECAABkcnMvZG93bnJldi54bWxQSwUGAAAAAAQABAD5AAAAkgMAAAAA&#10;" strokecolor="#858585" strokeweight=".72pt"/>
                <v:line id="Line 127" o:spid="_x0000_s1052" style="position:absolute;visibility:visible;mso-wrap-style:square" from="7358,3217" to="9262,3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J1YcQAAADbAAAADwAAAGRycy9kb3ducmV2LnhtbESPQWvCQBSE74L/YXmCN92kotXoKkWQ&#10;WuqlMQePj+wzSZt9G7NbTf99VxA8DjPzDbPadKYWV2pdZVlBPI5AEOdWV1woyI670RyE88gaa8uk&#10;4I8cbNb93goTbW/8RdfUFyJA2CWooPS+SaR0eUkG3dg2xME729agD7ItpG7xFuCmli9RNJMGKw4L&#10;JTa0LSn/SX+NguN3TKeD/FxMMru7xNOP7Xv2mio1HHRvSxCeOv8MP9p7rWAxgfuX8APk+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AnVhxAAAANsAAAAPAAAAAAAAAAAA&#10;AAAAAKECAABkcnMvZG93bnJldi54bWxQSwUGAAAAAAQABAD5AAAAkgMAAAAA&#10;" strokecolor="#858585" strokeweight=".72pt"/>
                <v:line id="Line 126" o:spid="_x0000_s1053" style="position:absolute;visibility:visible;mso-wrap-style:square" from="1944,3217" to="6773,3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vtFcUAAADbAAAADwAAAGRycy9kb3ducmV2LnhtbESPQWvCQBSE7wX/w/IEb7pJq7WmrlIE&#10;sWIvxhx6fGRfk2j2bZpdNf33riD0OMzMN8x82ZlaXKh1lWUF8SgCQZxbXXGhIDush28gnEfWWFsm&#10;BX/kYLnoPc0x0fbKe7qkvhABwi5BBaX3TSKly0sy6Ea2IQ7ej20N+iDbQuoWrwFuavkcRa/SYMVh&#10;ocSGViXlp/RsFByOMX1/yd3sJbPr33iyXW2yaarUoN99vIPw1Pn/8KP9qRXMxnD/E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evtFcUAAADbAAAADwAAAAAAAAAA&#10;AAAAAAChAgAAZHJzL2Rvd25yZXYueG1sUEsFBgAAAAAEAAQA+QAAAJMDAAAAAA==&#10;" strokecolor="#858585" strokeweight=".72pt"/>
                <v:line id="Line 125" o:spid="_x0000_s1054" style="position:absolute;visibility:visible;mso-wrap-style:square" from="7358,2675" to="8237,2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dIjsQAAADbAAAADwAAAGRycy9kb3ducmV2LnhtbESPQWvCQBSE70L/w/IK3nSTilajqxRB&#10;2qKXxhw8PrLPJG32bcyumv57VxA8DjPzDbNYdaYWF2pdZVlBPIxAEOdWV1woyPabwRSE88gaa8uk&#10;4J8crJYvvQUm2l75hy6pL0SAsEtQQel9k0jp8pIMuqFtiIN3tK1BH2RbSN3iNcBNLd+iaCINVhwW&#10;SmxoXVL+l56Ngv1vTIed3M5Gmd2c4vH3+jN7T5Xqv3YfcxCeOv8MP9pfWsFsDPcv4Q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p0iOxAAAANsAAAAPAAAAAAAAAAAA&#10;AAAAAKECAABkcnMvZG93bnJldi54bWxQSwUGAAAAAAQABAD5AAAAkgMAAAAA&#10;" strokecolor="#858585" strokeweight=".72pt"/>
                <v:line id="Line 124" o:spid="_x0000_s1055" style="position:absolute;visibility:visible;mso-wrap-style:square" from="1944,2675" to="6773,2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XW+cQAAADbAAAADwAAAGRycy9kb3ducmV2LnhtbESPQWvCQBSE74L/YXlCb7pJi1ajqxRB&#10;tOilMQePj+wzSZt9m2a3Gv99VxA8DjPzDbNYdaYWF2pdZVlBPIpAEOdWV1woyI6b4RSE88gaa8uk&#10;4EYOVst+b4GJtlf+okvqCxEg7BJUUHrfJFK6vCSDbmQb4uCdbWvQB9kWUrd4DXBTy9comkiDFYeF&#10;Ehtal5T/pH9GwfE7ptNB7mdvmd38xuPP9TZ7T5V6GXQfcxCeOv8MP9o7rWA2gfuX8APk8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ddb5xAAAANsAAAAPAAAAAAAAAAAA&#10;AAAAAKECAABkcnMvZG93bnJldi54bWxQSwUGAAAAAAQABAD5AAAAkgMAAAAA&#10;" strokecolor="#858585" strokeweight=".72pt"/>
                <v:line id="Line 123" o:spid="_x0000_s1056" style="position:absolute;visibility:visible;mso-wrap-style:square" from="7358,2135" to="9262,2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lzYsUAAADbAAAADwAAAGRycy9kb3ducmV2LnhtbESPT2vCQBTE74LfYXlCb7pJi/+iqxRB&#10;tOilMQePj+wzSZt9m2a3Gr99VxB6HGbmN8xy3ZlaXKl1lWUF8SgCQZxbXXGhIDtthzMQziNrrC2T&#10;gjs5WK/6vSUm2t74k66pL0SAsEtQQel9k0jp8pIMupFtiIN3sa1BH2RbSN3iLcBNLV+jaCINVhwW&#10;SmxoU1L+nf4aBaevmM5HeZi/ZXb7E48/Nrtsmir1MujeFyA8df4//GzvtYL5FB5fwg+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TlzYsUAAADbAAAADwAAAAAAAAAA&#10;AAAAAAChAgAAZHJzL2Rvd25yZXYueG1sUEsFBgAAAAAEAAQA+QAAAJMDAAAAAA==&#10;" strokecolor="#858585" strokeweight=".72pt"/>
                <v:line id="Line 122" o:spid="_x0000_s1057" style="position:absolute;visibility:visible;mso-wrap-style:square" from="1944,2135" to="6773,2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bnEMIAAADbAAAADwAAAGRycy9kb3ducmV2LnhtbERPPW/CMBDdK/EfrENiK06KgBIwqEJC&#10;LYKFJEPHU3wkaeNziA2Ef4+HSh2f3vdq05tG3KhztWUF8TgCQVxYXXOpIM92r+8gnEfW2FgmBQ9y&#10;sFkPXlaYaHvnE91SX4oQwi5BBZX3bSKlKyoy6Ma2JQ7c2XYGfYBdKXWH9xBuGvkWRTNpsObQUGFL&#10;24qK3/RqFGQ/MX0f5WExye3uEk/32898nio1GvYfSxCeev8v/nN/aQWLMDZ8CT9Ar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KbnEMIAAADbAAAADwAAAAAAAAAAAAAA&#10;AAChAgAAZHJzL2Rvd25yZXYueG1sUEsFBgAAAAAEAAQA+QAAAJADAAAAAA==&#10;" strokecolor="#858585" strokeweight=".72pt"/>
                <v:line id="Line 121" o:spid="_x0000_s1058" style="position:absolute;visibility:visible;mso-wrap-style:square" from="1944,1593" to="9262,1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Ci8UAAADbAAAADwAAAGRycy9kb3ducmV2LnhtbESPQWvCQBSE7wX/w/IEb7qJYjWpq4gg&#10;tdhLYw49PrKvSWr2bcxuNf33bkHocZiZb5jVpjeNuFLnassK4kkEgriwuuZSQX7aj5cgnEfW2Fgm&#10;Bb/kYLMePK0w1fbGH3TNfCkChF2KCirv21RKV1Rk0E1sSxy8L9sZ9EF2pdQd3gLcNHIaRc/SYM1h&#10;ocKWdhUV5+zHKDh9x/T5Lo/JLLf7Szx/273mi0yp0bDfvoDw1Pv/8KN90AqSBP6+hB8g1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pCi8UAAADbAAAADwAAAAAAAAAA&#10;AAAAAAChAgAAZHJzL2Rvd25yZXYueG1sUEsFBgAAAAAEAAQA+QAAAJMDAAAAAA==&#10;" strokecolor="#858585" strokeweight=".72pt"/>
                <v:rect id="Rectangle 120" o:spid="_x0000_s1059" style="position:absolute;left:6772;top:1592;width:586;height:3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21esQA&#10;AADcAAAADwAAAGRycy9kb3ducmV2LnhtbESPQU/DMAyF70j8h8hI3FhCD4DKsglNQtoJQUHjahLT&#10;FBqnS7Kt/Ht8QOJm6z2/93m5nuOojpTLkNjC9cKAInbJD9xbeHt9vLoDVSqyxzExWfihAuvV+dkS&#10;W59O/ELHrvZKQri0aCHUOrVaFxcoYlmkiVi0z5QjVllzr33Gk4THUTfG3OiIA0tDwIk2gdx3d4gW&#10;8vTcfD25931oNi6Y3f6jO2xvrb28mB/uQVWa67/573rrBd8IvjwjE+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NtXrEAAAA3AAAAA8AAAAAAAAAAAAAAAAAmAIAAGRycy9k&#10;b3ducmV2LnhtbFBLBQYAAAAABAAEAPUAAACJAwAAAAA=&#10;" fillcolor="#0070c0" stroked="f"/>
                <v:line id="Line 119" o:spid="_x0000_s1060" style="position:absolute;visibility:visible;mso-wrap-style:square" from="8822,3757" to="9262,3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FticMAAADcAAAADwAAAGRycy9kb3ducmV2LnhtbERPTWvCQBC9F/oflhF6000sVo2uUgSp&#10;RS/GHDwO2TGJZmdjdqvpv3cLQm/zeJ8zX3amFjdqXWVZQTyIQBDnVldcKMgO6/4EhPPIGmvLpOCX&#10;HCwXry9zTLS9855uqS9ECGGXoILS+yaR0uUlGXQD2xAH7mRbgz7AtpC6xXsIN7UcRtGHNFhxaCix&#10;oVVJ+SX9MQoO55iOO7mdvmd2fY1H36uvbJwq9dbrPmcgPHX+X/x0b3SYH8Xw90y4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4hbYnDAAAA3AAAAA8AAAAAAAAAAAAA&#10;AAAAoQIAAGRycy9kb3ducmV2LnhtbFBLBQYAAAAABAAEAPkAAACRAwAAAAA=&#10;" strokecolor="#858585" strokeweight=".72pt"/>
                <v:rect id="Rectangle 118" o:spid="_x0000_s1061" style="position:absolute;left:8236;top:3217;width:586;height:1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OOlsIA&#10;AADcAAAADwAAAGRycy9kb3ducmV2LnhtbERPTUsDMRC9F/wPYQRvbeIeVNamRQpCT6VuRa9jMm5W&#10;N5NtkrbrvzeFQm/zeJ8zX46+F0eKqQus4X6mQBCbYDtuNbzvXqdPIFJGttgHJg1/lGC5uJnMsbbh&#10;xG90bHIrSginGjW4nIdaymQceUyzMBAX7jtEj7nA2Eob8VTCfS8rpR6kx45Lg8OBVo7Mb3PwGuKw&#10;rX425nPvqpVx6mP/1RzWj1rf3Y4vzyAyjfkqvrjXtsxXFZyfK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k46WwgAAANwAAAAPAAAAAAAAAAAAAAAAAJgCAABkcnMvZG93&#10;bnJldi54bWxQSwUGAAAAAAQABAD1AAAAhwMAAAAA&#10;" fillcolor="#0070c0" stroked="f"/>
                <v:rect id="Rectangle 117" o:spid="_x0000_s1062" style="position:absolute;left:3847;top:4299;width:58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pjz8MA&#10;AADcAAAADwAAAGRycy9kb3ducmV2LnhtbERPTWvCQBC9C/6HZYRepO5qQUrqKkG0eLJoFdrbmB2T&#10;kOxsyK4a/323IHibx/uc2aKztbhS60vHGsYjBYI4c6bkXMPhe/36DsIHZIO1Y9JwJw+Leb83w8S4&#10;G+/oug+5iCHsE9RQhNAkUvqsIIt+5BriyJ1dazFE2ObStHiL4baWE6Wm0mLJsaHAhpYFZdX+YjWc&#10;NpWqVuE+yXfp55F+0q38+h1q/TLo0g8QgbrwFD/cGxPnqzf4fyZe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pjz8MAAADcAAAADwAAAAAAAAAAAAAAAACYAgAAZHJzL2Rv&#10;d25yZXYueG1sUEsFBgAAAAAEAAQA9QAAAIgDAAAAAA==&#10;" fillcolor="#c00000" stroked="f"/>
                <v:line id="Line 116" o:spid="_x0000_s1063" style="position:absolute;visibility:visible;mso-wrap-style:square" from="1944,1053" to="9262,10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bOEcMAAADcAAAADwAAAGRycy9kb3ducmV2LnhtbERPTWvCQBC9F/oflil4q5uorRpdRQTR&#10;opfGHDwO2TFJm52N2VXjv+8WCr3N433OfNmZWtyodZVlBXE/AkGcW11xoSA7bl4nIJxH1lhbJgUP&#10;crBcPD/NMdH2zp90S30hQgi7BBWU3jeJlC4vyaDr24Y4cGfbGvQBtoXULd5DuKnlIIrepcGKQ0OJ&#10;Da1Lyr/Tq1Fw/IrpdJD76TCzm0v89rHeZuNUqd5Lt5qB8NT5f/Gfe6fD/GgEv8+EC+Ti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5WzhHDAAAA3AAAAA8AAAAAAAAAAAAA&#10;AAAAoQIAAGRycy9kb3ducmV2LnhtbFBLBQYAAAAABAAEAPkAAACRAwAAAAA=&#10;" strokecolor="#858585" strokeweight=".72pt"/>
                <v:rect id="Rectangle 115" o:spid="_x0000_s1064" style="position:absolute;left:6772;top:1052;width:58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9eIMMA&#10;AADcAAAADwAAAGRycy9kb3ducmV2LnhtbERPTWvCQBC9C/6HZYRepO4qVErqKkG0eLJoFdrbmB2T&#10;kOxsyK4a/323IHibx/uc2aKztbhS60vHGsYjBYI4c6bkXMPhe/36DsIHZIO1Y9JwJw+Leb83w8S4&#10;G+/oug+5iCHsE9RQhNAkUvqsIIt+5BriyJ1dazFE2ObStHiL4baWE6Wm0mLJsaHAhpYFZdX+YjWc&#10;NpWqVuE+yXfp55F+0q38+h1q/TLo0g8QgbrwFD/cGxPnqzf4fyZe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9eIMMAAADcAAAADwAAAAAAAAAAAAAAAACYAgAAZHJzL2Rv&#10;d25yZXYueG1sUEsFBgAAAAAEAAQA9QAAAIgDAAAAAA==&#10;" fillcolor="#c00000" stroked="f"/>
                <v:line id="Line 114" o:spid="_x0000_s1065" style="position:absolute;visibility:visible;mso-wrap-style:square" from="8822,2675" to="9262,2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j1/cQAAADcAAAADwAAAGRycy9kb3ducmV2LnhtbERPTWvCQBC9F/oflil4000qtTVmI0UQ&#10;LfVizMHjkB2TtNnZmF01/ffdgtDbPN7npMvBtOJKvWssK4gnEQji0uqGKwXFYT1+A+E8ssbWMin4&#10;IQfL7PEhxUTbG+/pmvtKhBB2CSqove8SKV1Zk0E3sR1x4E62N+gD7Cupe7yFcNPK5yiaSYMNh4Ya&#10;O1rVVH7nF6Pg8BXTcSc/59PCrs/xy8dqU7zmSo2ehvcFCE+D/xff3Vsd5kcz+HsmXCCz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yPX9xAAAANwAAAAPAAAAAAAAAAAA&#10;AAAAAKECAABkcnMvZG93bnJldi54bWxQSwUGAAAAAAQABAD5AAAAkgMAAAAA&#10;" strokecolor="#858585" strokeweight=".72pt"/>
                <v:rect id="Rectangle 113" o:spid="_x0000_s1066" style="position:absolute;left:8236;top:2135;width:586;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FlzMMA&#10;AADcAAAADwAAAGRycy9kb3ducmV2LnhtbERPTWvCQBC9C/6HZYRepO7qoZbUVYJo8WTRKrS3MTsm&#10;IdnZkF01/vtuQfA2j/c5s0Vna3Gl1peONYxHCgRx5kzJuYbD9/r1HYQPyAZrx6ThTh4W835vholx&#10;N97RdR9yEUPYJ6ihCKFJpPRZQRb9yDXEkTu71mKIsM2lafEWw20tJ0q9SYslx4YCG1oWlFX7i9Vw&#10;2lSqWoX7JN+ln0f6Sbfy63eo9cugSz9ABOrCU/xwb0ycr6bw/0y8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pFlzMMAAADcAAAADwAAAAAAAAAAAAAAAACYAgAAZHJzL2Rv&#10;d25yZXYueG1sUEsFBgAAAAAEAAQA9QAAAIgDAAAAAA==&#10;" fillcolor="#c00000" stroked="f"/>
                <v:rect id="Rectangle 112" o:spid="_x0000_s1067" style="position:absolute;left:2383;top:4299;width:58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3gvsQA&#10;AADcAAAADwAAAGRycy9kb3ducmV2LnhtbESPQWvCQBCF7wX/wzKCt7pRpLTRVUQIBnoI1f6AMTsm&#10;0exszK6a/vvOodDbDO/Ne9+sNoNr1YP60Hg2MJsmoIhLbxuuDHwfs9d3UCEiW2w9k4EfCrBZj15W&#10;mFr/5C96HGKlJIRDigbqGLtU61DW5DBMfUcs2tn3DqOsfaVtj08Jd62eJ8mbdtiwNNTY0a6m8nq4&#10;OwP3vMvscOFF9umK0y18FPl2XxgzGQ/bJahIQ/w3/13nVvAToZVnZA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t4L7EAAAA3AAAAA8AAAAAAAAAAAAAAAAAmAIAAGRycy9k&#10;b3ducmV2LnhtbFBLBQYAAAAABAAEAPUAAACJAwAAAAA=&#10;" fillcolor="#00b0f0" stroked="f"/>
                <v:line id="Line 111" o:spid="_x0000_s1068" style="position:absolute;visibility:visible;mso-wrap-style:square" from="1944,510" to="9262,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dhj8MAAADcAAAADwAAAGRycy9kb3ducmV2LnhtbERPTWvCQBC9C/0PyxR6001arBpdpQii&#10;Ui/GHDwO2TGJzc6m2VXjv+8WBG/zeJ8zW3SmFldqXWVZQTyIQBDnVldcKMgOq/4YhPPIGmvLpOBO&#10;Dhbzl94ME21vvKdr6gsRQtglqKD0vkmkdHlJBt3ANsSBO9nWoA+wLaRu8RbCTS3fo+hTGqw4NJTY&#10;0LKk/Ce9GAWHc0zHnfyefGR29RsPt8t1NkqVenvtvqYgPHX+KX64NzrMjybw/0y4Q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XYY/DAAAA3AAAAA8AAAAAAAAAAAAA&#10;AAAAoQIAAGRycy9kb3ducmV2LnhtbFBLBQYAAAAABAAEAPkAAACRAwAAAAA=&#10;" strokecolor="#858585" strokeweight=".72pt"/>
                <v:line id="Line 110" o:spid="_x0000_s1069" style="position:absolute;visibility:visible;mso-wrap-style:square" from="1944,4840" to="1944,4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Rez8YAAADcAAAADwAAAGRycy9kb3ducmV2LnhtbESPzW7CQAyE75V4h5WReoNNQPQnZUEI&#10;CbWovTTk0KOVdZO0WW/IbiG8PT4g9WZrxjOfl+vBtepEfWg8G0inCSji0tuGKwPFYTd5AhUissXW&#10;Mxm4UID1anS3xMz6M3/SKY+VkhAOGRqoY+wyrUNZk8Mw9R2xaN++dxhl7SttezxLuGv1LEketMOG&#10;paHGjrY1lb/5nzNw+Enp60O/P88Lvzumi/32tXjMjbkfD5sXUJGG+G++Xb9ZwU8FX56RCfTq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S0Xs/GAAAA3AAAAA8AAAAAAAAA&#10;AAAAAAAAoQIAAGRycy9kb3ducmV2LnhtbFBLBQYAAAAABAAEAPkAAACUAwAAAAA=&#10;" strokecolor="#858585" strokeweight=".72pt"/>
                <v:line id="Line 109" o:spid="_x0000_s1070" style="position:absolute;visibility:visible;mso-wrap-style:square" from="1882,4840" to="1944,4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7VMMAAADcAAAADwAAAGRycy9kb3ducmV2LnhtbERPTWvCQBC9F/oflhF6q5u1WGt0lSKI&#10;Sr0Yc+hxyE6T1OxszK4a/323UOhtHu9z5sveNuJKna8da1DDBARx4UzNpYb8uH5+A+EDssHGMWm4&#10;k4fl4vFhjqlxNz7QNQuliCHsU9RQhdCmUvqiIot+6FriyH25zmKIsCul6fAWw20jR0nyKi3WHBsq&#10;bGlVUXHKLlbD8VvR515+TF9ytz6r8W61ySeZ1k+D/n0GIlAf/sV/7q2J85WC32fiBXL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v4+1TDAAAA3AAAAA8AAAAAAAAAAAAA&#10;AAAAoQIAAGRycy9kb3ducmV2LnhtbFBLBQYAAAAABAAEAPkAAACRAwAAAAA=&#10;" strokecolor="#858585" strokeweight=".72pt"/>
                <v:line id="Line 108" o:spid="_x0000_s1071" style="position:absolute;visibility:visible;mso-wrap-style:square" from="1882,4300" to="1944,4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plI8QAAADcAAAADwAAAGRycy9kb3ducmV2LnhtbERPTWvCQBC9F/oflin0pptYtG3MRoog&#10;VeylMYceh+yYRLOzaXar8d+7gtDbPN7npIvBtOJEvWssK4jHEQji0uqGKwXFbjV6A+E8ssbWMim4&#10;kINF9viQYqLtmb/plPtKhBB2CSqove8SKV1Zk0E3th1x4Pa2N+gD7CupezyHcNPKSRTNpMGGQ0ON&#10;HS1rKo/5n1GwO8T08yW37y+FXf3G083ys3jNlXp+Gj7mIDwN/l98d691mB9P4PZMuEB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KmUjxAAAANwAAAAPAAAAAAAAAAAA&#10;AAAAAKECAABkcnMvZG93bnJldi54bWxQSwUGAAAAAAQABAD5AAAAkgMAAAAA&#10;" strokecolor="#858585" strokeweight=".72pt"/>
                <v:line id="Line 107" o:spid="_x0000_s1072" style="position:absolute;visibility:visible;mso-wrap-style:square" from="1882,3757" to="1944,3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bAuMMAAADcAAAADwAAAGRycy9kb3ducmV2LnhtbERPTWvCQBC9C/0PyxS81U0U2xpdRQSp&#10;Ui/GHDwO2TGJZmdjdqvx33cLBW/zeJ8zW3SmFjdqXWVZQTyIQBDnVldcKMgO67dPEM4ja6wtk4IH&#10;OVjMX3ozTLS9855uqS9ECGGXoILS+yaR0uUlGXQD2xAH7mRbgz7AtpC6xXsIN7UcRtG7NFhxaCix&#10;oVVJ+SX9MQoO55iOO/k9GWV2fY3H29VX9pEq1X/tllMQnjr/FP+7NzrMj0fw90y4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RmwLjDAAAA3AAAAA8AAAAAAAAAAAAA&#10;AAAAoQIAAGRycy9kb3ducmV2LnhtbFBLBQYAAAAABAAEAPkAAACRAwAAAAA=&#10;" strokecolor="#858585" strokeweight=".72pt"/>
                <v:line id="Line 106" o:spid="_x0000_s1073" style="position:absolute;visibility:visible;mso-wrap-style:square" from="1882,3217" to="1944,3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49YzMQAAADcAAAADwAAAGRycy9kb3ducmV2LnhtbERPTWvCQBC9C/0PyxR6M5tUrRpdpQhi&#10;S3tpzMHjkB2TtNnZmN1q+u+7guBtHu9zluveNOJMnastK0iiGARxYXXNpYJ8vx3OQDiPrLGxTAr+&#10;yMF69TBYYqrthb/onPlShBB2KSqovG9TKV1RkUEX2ZY4cEfbGfQBdqXUHV5CuGnkcxy/SIM1h4YK&#10;W9pUVPxkv0bB/juhw6f8mI9yuz0lk/fNLp9mSj099q8LEJ56fxff3G86zE/GcH0mX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j1jMxAAAANwAAAAPAAAAAAAAAAAA&#10;AAAAAKECAABkcnMvZG93bnJldi54bWxQSwUGAAAAAAQABAD5AAAAkgMAAAAA&#10;" strokecolor="#858585" strokeweight=".72pt"/>
                <v:line id="Line 105" o:spid="_x0000_s1074" style="position:absolute;visibility:visible;mso-wrap-style:square" from="1882,2675" to="1944,2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P9V8QAAADcAAAADwAAAGRycy9kb3ducmV2LnhtbERPS2vCQBC+C/6HZYTe6iYWH43ZiAjS&#10;lvbSmEOPQ3ZMotnZNLvV9N93hYK3+fiek24G04oL9a6xrCCeRiCIS6sbrhQUh/3jCoTzyBpby6Tg&#10;lxxssvEoxUTbK3/SJfeVCCHsElRQe98lUrqyJoNuajviwB1tb9AH2FdS93gN4aaVsyhaSIMNh4Ya&#10;O9rVVJ7zH6PgcIrp60O+Pz8Vdv8dz992L8UyV+phMmzXIDwN/i7+d7/qMD+ew+2ZcIHM/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w/1XxAAAANwAAAAPAAAAAAAAAAAA&#10;AAAAAKECAABkcnMvZG93bnJldi54bWxQSwUGAAAAAAQABAD5AAAAkgMAAAAA&#10;" strokecolor="#858585" strokeweight=".72pt"/>
                <v:line id="Line 104" o:spid="_x0000_s1075" style="position:absolute;visibility:visible;mso-wrap-style:square" from="1882,2135" to="1944,2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FjIMMAAADcAAAADwAAAGRycy9kb3ducmV2LnhtbERPTWvCQBC9C/0PyxS81U0q2hpdpQii&#10;Yi+NOXgcsmOSNjsbs6vGf+8KBW/zeJ8zW3SmFhdqXWVZQTyIQBDnVldcKMj2q7dPEM4ja6wtk4Ib&#10;OVjMX3ozTLS98g9dUl+IEMIuQQWl900ipctLMugGtiEO3NG2Bn2AbSF1i9cQbmr5HkVjabDi0FBi&#10;Q8uS8r/0bBTsf2M6fMvdZJjZ1SkebZfr7CNVqv/afU1BeOr8U/zv3ugwPx7D45lwgZzf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QRYyDDAAAA3AAAAA8AAAAAAAAAAAAA&#10;AAAAoQIAAGRycy9kb3ducmV2LnhtbFBLBQYAAAAABAAEAPkAAACRAwAAAAA=&#10;" strokecolor="#858585" strokeweight=".72pt"/>
                <v:line id="Line 103" o:spid="_x0000_s1076" style="position:absolute;visibility:visible;mso-wrap-style:square" from="1882,1593" to="1944,1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13Gu8MAAADcAAAADwAAAGRycy9kb3ducmV2LnhtbERPTWvCQBC9C/0PyxS86SYVa42uUgRR&#10;sZfGHDwO2TFJm52N2VXjv3eFQm/zeJ8zX3amFldqXWVZQTyMQBDnVldcKMgO68EHCOeRNdaWScGd&#10;HCwXL705Jtre+JuuqS9ECGGXoILS+yaR0uUlGXRD2xAH7mRbgz7AtpC6xVsIN7V8i6J3abDi0FBi&#10;Q6uS8t/0YhQcfmI6fsn9dJTZ9Tke71abbJIq1X/tPmcgPHX+X/zn3uowP57A85lwgV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dxrvDAAAA3AAAAA8AAAAAAAAAAAAA&#10;AAAAoQIAAGRycy9kb3ducmV2LnhtbFBLBQYAAAAABAAEAPkAAACRAwAAAAA=&#10;" strokecolor="#858585" strokeweight=".72pt"/>
                <v:line id="Line 102" o:spid="_x0000_s1077" style="position:absolute;visibility:visible;mso-wrap-style:square" from="1882,1053" to="1944,10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JSycYAAADcAAAADwAAAGRycy9kb3ducmV2LnhtbESPzW7CQAyE75V4h5WReoNNQPQnZUEI&#10;CbWovTTk0KOVdZO0WW/IbiG8PT4g9WZrxjOfl+vBtepEfWg8G0inCSji0tuGKwPFYTd5AhUissXW&#10;Mxm4UID1anS3xMz6M3/SKY+VkhAOGRqoY+wyrUNZk8Mw9R2xaN++dxhl7SttezxLuGv1LEketMOG&#10;paHGjrY1lb/5nzNw+Enp60O/P88Lvzumi/32tXjMjbkfD5sXUJGG+G++Xb9ZwU+FVp6RCfTq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rCUsnGAAAA3AAAAA8AAAAAAAAA&#10;AAAAAAAAoQIAAGRycy9kb3ducmV2LnhtbFBLBQYAAAAABAAEAPkAAACUAwAAAAA=&#10;" strokecolor="#858585" strokeweight=".72pt"/>
                <v:line id="Line 101" o:spid="_x0000_s1078" style="position:absolute;visibility:visible;mso-wrap-style:square" from="1882,510" to="1944,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Y73UsQAAADcAAAADwAAAGRycy9kb3ducmV2LnhtbERPTWvCQBC9F/oflil4q5so2pq6CUWQ&#10;KvbSmEOPQ3ZMYrOzMbvV+O9dodDbPN7nLLPBtOJMvWssK4jHEQji0uqGKwXFfv38CsJ5ZI2tZVJw&#10;JQdZ+viwxETbC3/ROfeVCCHsElRQe98lUrqyJoNubDviwB1sb9AH2FdS93gJ4aaVkyiaS4MNh4Ya&#10;O1rVVP7kv0bB/hjT96fcLaaFXZ/i2Xb1UbzkSo2ehvc3EJ4G/y/+c290mB8v4P5MuECm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jvdSxAAAANwAAAAPAAAAAAAAAAAA&#10;AAAAAKECAABkcnMvZG93bnJldi54bWxQSwUGAAAAAAQABAD5AAAAkgMAAAAA&#10;" strokecolor="#858585" strokeweight=".72pt"/>
                <v:line id="Line 100" o:spid="_x0000_s1079" style="position:absolute;visibility:visible;mso-wrap-style:square" from="1944,4840" to="9262,4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iUcsYAAADcAAAADwAAAGRycy9kb3ducmV2LnhtbESPQU/CQBCF7yb+h82YeJNtISgUFmJI&#10;iBq5WHrgOOkObbE7W7orlH/vHEy8zeS9ee+b5XpwrbpQHxrPBtJRAoq49LbhykCx3z7NQIWIbLH1&#10;TAZuFGC9ur9bYmb9lb/oksdKSQiHDA3UMXaZ1qGsyWEY+Y5YtKPvHUZZ+0rbHq8S7lo9TpJn7bBh&#10;aaixo01N5Xf+4wzsTykddvpzPin89pxOPzZvxUtuzOPD8LoAFWmI/+a/63cr+GPBl2dkAr3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rYlHLGAAAA3AAAAA8AAAAAAAAA&#10;AAAAAAAAoQIAAGRycy9kb3ducmV2LnhtbFBLBQYAAAAABAAEAPkAAACUAwAAAAA=&#10;" strokecolor="#858585" strokeweight=".72pt"/>
                <v:line id="Line 99" o:spid="_x0000_s1080" style="position:absolute;visibility:visible;mso-wrap-style:square" from="1944,4840" to="1944,4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Qx6cQAAADcAAAADwAAAGRycy9kb3ducmV2LnhtbERPTWvCQBC9F/oflin0pptYtG3MRoog&#10;VeylMYceh+yYRLOzaXar8d+7gtDbPN7npIvBtOJEvWssK4jHEQji0uqGKwXFbjV6A+E8ssbWMim4&#10;kINF9viQYqLtmb/plPtKhBB2CSqove8SKV1Zk0E3th1x4Pa2N+gD7CupezyHcNPKSRTNpMGGQ0ON&#10;HS1rKo/5n1GwO8T08yW37y+FXf3G083ys3jNlXp+Gj7mIDwN/l98d691mD+J4fZMuEB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lDHpxAAAANwAAAAPAAAAAAAAAAAA&#10;AAAAAKECAABkcnMvZG93bnJldi54bWxQSwUGAAAAAAQABAD5AAAAkgMAAAAA&#10;" strokecolor="#858585" strokeweight=".72pt"/>
                <v:line id="Line 98" o:spid="_x0000_s1081" style="position:absolute;visibility:visible;mso-wrap-style:square" from="3408,4840" to="3408,4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avnsQAAADcAAAADwAAAGRycy9kb3ducmV2LnhtbERPTWvCQBC9C/6HZYTe6iYpVZu6igjS&#10;lnoxyaHHITtNotnZmN1q+u+7QsHbPN7nLNeDacWFetdYVhBPIxDEpdUNVwqKfPe4AOE8ssbWMin4&#10;JQfr1Xi0xFTbKx/okvlKhBB2KSqove9SKV1Zk0E3tR1x4L5tb9AH2FdS93gN4aaVSRTNpMGGQ0ON&#10;HW1rKk/Zj1GQH2P62svPl6fC7s7x88f2rZhnSj1Mhs0rCE+Dv4v/3e86zE8SuD0TLp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Rq+exAAAANwAAAAPAAAAAAAAAAAA&#10;AAAAAKECAABkcnMvZG93bnJldi54bWxQSwUGAAAAAAQABAD5AAAAkgMAAAAA&#10;" strokecolor="#858585" strokeweight=".72pt"/>
                <v:line id="Line 97" o:spid="_x0000_s1082" style="position:absolute;visibility:visible;mso-wrap-style:square" from="4872,4840" to="4872,4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oKBcQAAADcAAAADwAAAGRycy9kb3ducmV2LnhtbERPTWvCQBC9C/6HZQq96SZKrUZXESG0&#10;pV4ac/A4ZKdJ2uxsmt3G9N93BcHbPN7nbHaDaURPnastK4inEQjiwuqaSwX5KZ0sQTiPrLGxTAr+&#10;yMFuOx5tMNH2wh/UZ74UIYRdggoq79tESldUZNBNbUscuE/bGfQBdqXUHV5CuGnkLIoW0mDNoaHC&#10;lg4VFd/Zr1Fw+orpfJTvq3lu05/46e3wkj9nSj0+DPs1CE+Dv4tv7lcd5s/mcH0mXC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CgoFxAAAANwAAAAPAAAAAAAAAAAA&#10;AAAAAKECAABkcnMvZG93bnJldi54bWxQSwUGAAAAAAQABAD5AAAAkgMAAAAA&#10;" strokecolor="#858585" strokeweight=".72pt"/>
                <v:line id="Line 96" o:spid="_x0000_s1083" style="position:absolute;visibility:visible;mso-wrap-style:square" from="6334,4840" to="6334,4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OSccQAAADcAAAADwAAAGRycy9kb3ducmV2LnhtbERPTWvCQBC9C/6HZYTemk2sbW10FRHE&#10;ir005uBxyE6TaHY2zW41/fduoeBtHu9z5sveNOJCnastK0iiGARxYXXNpYL8sHmcgnAeWWNjmRT8&#10;koPlYjiYY6rtlT/pkvlShBB2KSqovG9TKV1RkUEX2ZY4cF+2M+gD7EqpO7yGcNPIcRy/SIM1h4YK&#10;W1pXVJyzH6PgcEro+CH3b0+53Xwnz7v1Nn/NlHoY9asZCE+9v4v/3e86zB9P4O+ZcIF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45JxxAAAANwAAAAPAAAAAAAAAAAA&#10;AAAAAKECAABkcnMvZG93bnJldi54bWxQSwUGAAAAAAQABAD5AAAAkgMAAAAA&#10;" strokecolor="#858585" strokeweight=".72pt"/>
                <v:line id="Line 95" o:spid="_x0000_s1084" style="position:absolute;visibility:visible;mso-wrap-style:square" from="7798,4840" to="7798,4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836sMAAADcAAAADwAAAGRycy9kb3ducmV2LnhtbERPTWvCQBC9F/oflhG81U0Ua5u6ShFE&#10;RS/GHHocsmMSzc7G7Krx37uFQm/zeJ8znXemFjdqXWVZQTyIQBDnVldcKMgOy7cPEM4ja6wtk4IH&#10;OZjPXl+mmGh75z3dUl+IEMIuQQWl900ipctLMugGtiEO3NG2Bn2AbSF1i/cQbmo5jKJ3abDi0FBi&#10;Q4uS8nN6NQoOp5h+dnL7Ocrs8hKPN4tVNkmV6ve67y8Qnjr/L/5zr3WYPxzD7zPhAjl7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qvN+rDAAAA3AAAAA8AAAAAAAAAAAAA&#10;AAAAoQIAAGRycy9kb3ducmV2LnhtbFBLBQYAAAAABAAEAPkAAACRAwAAAAA=&#10;" strokecolor="#858585" strokeweight=".72pt"/>
                <v:line id="Line 94" o:spid="_x0000_s1085" style="position:absolute;visibility:visible;mso-wrap-style:square" from="9262,4840" to="9262,4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2pncMAAADcAAAADwAAAGRycy9kb3ducmV2LnhtbERPTWvCQBC9C/6HZQRvdROL2qauIoK0&#10;RS/GHHocsmMSzc6m2VXjv+8KBW/zeJ8zX3amFldqXWVZQTyKQBDnVldcKMgOm5c3EM4ja6wtk4I7&#10;OVgu+r05JtreeE/X1BcihLBLUEHpfZNI6fKSDLqRbYgDd7StQR9gW0jd4i2Em1qOo2gqDVYcGkps&#10;aF1Sfk4vRsHhFNPPTm7fXzO7+Y0n3+vPbJYqNRx0qw8Qnjr/FP+7v3SYP57C45lwgV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p9qZ3DAAAA3AAAAA8AAAAAAAAAAAAA&#10;AAAAoQIAAGRycy9kb3ducmV2LnhtbFBLBQYAAAAABAAEAPkAAACRAwAAAAA=&#10;" strokecolor="#858585" strokeweight=".72pt"/>
                <v:rect id="Rectangle 93" o:spid="_x0000_s1086" style="position:absolute;left:9578;top:2406;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corMMA&#10;AADcAAAADwAAAGRycy9kb3ducmV2LnhtbERP22rCQBB9L/gPywh9qxulaJu6igjBgA/BtB8wzU6T&#10;tNnZmN1c/Hu3UOjbHM51tvvJNGKgztWWFSwXEQjiwuqaSwUf78nTCwjnkTU2lknBjRzsd7OHLcba&#10;jnyhIfelCCHsYlRQed/GUrqiIoNuYVviwH3ZzqAPsCul7nAM4aaRqyhaS4M1h4YKWzpWVPzkvVHQ&#10;p22ip29+Ts4m+7y61yw9nDKlHufT4Q2Ep8n/i//cqQ7zVxv4fSZcIH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8corMMAAADcAAAADwAAAAAAAAAAAAAAAACYAgAAZHJzL2Rv&#10;d25yZXYueG1sUEsFBgAAAAAEAAQA9QAAAIgDAAAAAA==&#10;" fillcolor="#00b0f0" stroked="f"/>
                <v:rect id="Rectangle 92" o:spid="_x0000_s1087" style="position:absolute;left:9578;top:2759;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ut3sYA&#10;AADcAAAADwAAAGRycy9kb3ducmV2LnhtbESPT2vCQBDF74LfYZlCL6Kb5lBK6iqh2OKpxX9Qb2N2&#10;TEKysyG71fjtnYPQ2wzvzXu/mS8H16oL9aH2bOBlloAiLrytuTSw331O30CFiGyx9UwGbhRguRiP&#10;5phZf+UNXbaxVBLCIUMDVYxdpnUoKnIYZr4jFu3se4dR1r7UtserhLtWp0nyqh3WLA0VdvRRUdFs&#10;/5yB07pJmlW8peUm/zrQb/6tf44TY56fhvwdVKQh/psf12sr+KnQyjMygV7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Lut3sYAAADcAAAADwAAAAAAAAAAAAAAAACYAgAAZHJz&#10;L2Rvd25yZXYueG1sUEsFBgAAAAAEAAQA9QAAAIsDAAAAAA==&#10;" fillcolor="#c00000" stroked="f"/>
                <v:rect id="Rectangle 91" o:spid="_x0000_s1088" style="position:absolute;left:9578;top:3109;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JAh8IA&#10;AADcAAAADwAAAGRycy9kb3ducmV2LnhtbERPTU8CMRC9m/gfmjHhJl32gLJQCCEx4WRwJXgd22G7&#10;up0ubYHl31sTE2/z8j5nsRpcJy4UYutZwWRcgCDW3rTcKNi/vzw+g4gJ2WDnmRTcKMJqeX+3wMr4&#10;K7/RpU6NyCEcK1RgU+orKaO25DCOfU+cuaMPDlOGoZEm4DWHu06WRTGVDlvODRZ72ljS3/XZKQj9&#10;rvx61R8nW260LQ6nz/q8fVJq9DCs5yASDelf/Ofemjy/nMHvM/kCu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gkCHwgAAANwAAAAPAAAAAAAAAAAAAAAAAJgCAABkcnMvZG93&#10;bnJldi54bWxQSwUGAAAAAAQABAD1AAAAhwMAAAAA&#10;" fillcolor="#0070c0" stroked="f"/>
                <v:rect id="Rectangle 90" o:spid="_x0000_s1089" style="position:absolute;left:1524;top:291;width:9468;height:50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k5OccA&#10;AADcAAAADwAAAGRycy9kb3ducmV2LnhtbESPzWvCQBDF7wX/h2UEL6Vu/EBq6ipSKPTSih8I3obs&#10;mKRmZ0N21di/3jkI3mZ4b977zWzRukpdqAmlZwODfgKKOPO25NzAbvv19g4qRGSLlWcycKMAi3nn&#10;ZYap9Vde02UTcyUhHFI0UMRYp1qHrCCHoe9rYtGOvnEYZW1ybRu8Srir9DBJJtphydJQYE2fBWWn&#10;zdkZqPKVH/yeJ9PRYfz3Wv4f9zf62RvT67bLD1CR2vg0P66/reCPBF+ekQn0/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5OTnHAAAA3AAAAA8AAAAAAAAAAAAAAAAAmAIAAGRy&#10;cy9kb3ducmV2LnhtbFBLBQYAAAAABAAEAPUAAACMAwAAAAA=&#10;" filled="f" strokecolor="#858585" strokeweight=".72pt"/>
                <v:shape id="Text Box 89" o:spid="_x0000_s1090" type="#_x0000_t202" style="position:absolute;left:8309;top:4968;width:462;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4+ycMA&#10;AADcAAAADwAAAGRycy9kb3ducmV2LnhtbERPTWvCQBC9F/oflil4azYqSJu6ESkKBUEa00OP0+yY&#10;LMnOxuxW4793CwVv83ifs1yNthNnGrxxrGCapCCIK6cN1wq+yu3zCwgfkDV2jknBlTys8seHJWba&#10;Xbig8yHUIoawz1BBE0KfSemrhiz6xPXEkTu6wWKIcKilHvASw20nZ2m6kBYNx4YGe3pvqGoPv1bB&#10;+puLjTntfz6LY2HK8jXl3aJVavI0rt9ABBrDXfzv/tBx/nwK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4+ycMAAADcAAAADwAAAAAAAAAAAAAAAACYAgAAZHJzL2Rv&#10;d25yZXYueG1sUEsFBgAAAAAEAAQA9QAAAIgDAAAAAA==&#10;" filled="f" stroked="f">
                  <v:textbox inset="0,0,0,0">
                    <w:txbxContent>
                      <w:p w:rsidR="00435EE5" w:rsidRDefault="00A54F5D">
                        <w:pPr>
                          <w:spacing w:before="6"/>
                          <w:rPr>
                            <w:rFonts w:ascii="Georgia"/>
                            <w:sz w:val="20"/>
                          </w:rPr>
                        </w:pPr>
                        <w:r>
                          <w:rPr>
                            <w:rFonts w:ascii="Georgia"/>
                            <w:sz w:val="20"/>
                          </w:rPr>
                          <w:t>2018</w:t>
                        </w:r>
                      </w:p>
                    </w:txbxContent>
                  </v:textbox>
                </v:shape>
                <v:shape id="Text Box 88" o:spid="_x0000_s1091" type="#_x0000_t202" style="position:absolute;left:6845;top:4968;width:462;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ygvsMA&#10;AADcAAAADwAAAGRycy9kb3ducmV2LnhtbERPTWvCQBC9F/oflin01my0IG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ygvsMAAADcAAAADwAAAAAAAAAAAAAAAACYAgAAZHJzL2Rv&#10;d25yZXYueG1sUEsFBgAAAAAEAAQA9QAAAIgDAAAAAA==&#10;" filled="f" stroked="f">
                  <v:textbox inset="0,0,0,0">
                    <w:txbxContent>
                      <w:p w:rsidR="00435EE5" w:rsidRDefault="00A54F5D">
                        <w:pPr>
                          <w:spacing w:before="6"/>
                          <w:rPr>
                            <w:rFonts w:ascii="Georgia"/>
                            <w:sz w:val="20"/>
                          </w:rPr>
                        </w:pPr>
                        <w:r>
                          <w:rPr>
                            <w:rFonts w:ascii="Georgia"/>
                            <w:w w:val="105"/>
                            <w:sz w:val="20"/>
                          </w:rPr>
                          <w:t>2017</w:t>
                        </w:r>
                      </w:p>
                    </w:txbxContent>
                  </v:textbox>
                </v:shape>
                <v:shape id="Text Box 87" o:spid="_x0000_s1092" type="#_x0000_t202" style="position:absolute;left:5382;top:4968;width:462;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AFJcIA&#10;AADcAAAADwAAAGRycy9kb3ducmV2LnhtbERPTYvCMBC9C/sfwix403QVxO0aRURBEBZr97DH2WZs&#10;g82kNlHrv98Igrd5vM+ZLTpbiyu13jhW8DFMQBAXThsuFfzkm8EUhA/IGmvHpOBOHhbzt94MU+1u&#10;nNH1EEoRQ9inqKAKoUml9EVFFv3QNcSRO7rWYoiwLaVu8RbDbS1HSTKRFg3HhgobWlVUnA4Xq2D5&#10;y9nanL//9tkxM3n+mfBuclKq/94tv0AE6sJL/HRvdZw/HsPjmXiB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YAUlwgAAANwAAAAPAAAAAAAAAAAAAAAAAJgCAABkcnMvZG93&#10;bnJldi54bWxQSwUGAAAAAAQABAD1AAAAhwMAAAAA&#10;" filled="f" stroked="f">
                  <v:textbox inset="0,0,0,0">
                    <w:txbxContent>
                      <w:p w:rsidR="00435EE5" w:rsidRDefault="00A54F5D">
                        <w:pPr>
                          <w:spacing w:before="6"/>
                          <w:rPr>
                            <w:rFonts w:ascii="Georgia"/>
                            <w:sz w:val="20"/>
                          </w:rPr>
                        </w:pPr>
                        <w:r>
                          <w:rPr>
                            <w:rFonts w:ascii="Georgia"/>
                            <w:sz w:val="20"/>
                          </w:rPr>
                          <w:t>2016</w:t>
                        </w:r>
                      </w:p>
                    </w:txbxContent>
                  </v:textbox>
                </v:shape>
                <v:shape id="Text Box 86" o:spid="_x0000_s1093" type="#_x0000_t202" style="position:absolute;left:3918;top:4968;width:462;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dUcMA&#10;AADcAAAADwAAAGRycy9kb3ducmV2LnhtbERPTWvCQBC9F/wPywi91Y1tE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ImdUcMAAADcAAAADwAAAAAAAAAAAAAAAACYAgAAZHJzL2Rv&#10;d25yZXYueG1sUEsFBgAAAAAEAAQA9QAAAIgDAAAAAA==&#10;" filled="f" stroked="f">
                  <v:textbox inset="0,0,0,0">
                    <w:txbxContent>
                      <w:p w:rsidR="00435EE5" w:rsidRDefault="00A54F5D">
                        <w:pPr>
                          <w:spacing w:before="6"/>
                          <w:rPr>
                            <w:rFonts w:ascii="Georgia"/>
                            <w:sz w:val="20"/>
                          </w:rPr>
                        </w:pPr>
                        <w:r>
                          <w:rPr>
                            <w:rFonts w:ascii="Georgia"/>
                            <w:w w:val="105"/>
                            <w:sz w:val="20"/>
                          </w:rPr>
                          <w:t>2015</w:t>
                        </w:r>
                      </w:p>
                    </w:txbxContent>
                  </v:textbox>
                </v:shape>
                <v:shape id="Text Box 85" o:spid="_x0000_s1094" type="#_x0000_t202" style="position:absolute;left:2454;top:4968;width:464;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4ysMA&#10;AADcAAAADwAAAGRycy9kb3ducmV2LnhtbERPTWvCQBC9F/wPywi91Y0t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U4ysMAAADcAAAADwAAAAAAAAAAAAAAAACYAgAAZHJzL2Rv&#10;d25yZXYueG1sUEsFBgAAAAAEAAQA9QAAAIgDAAAAAA==&#10;" filled="f" stroked="f">
                  <v:textbox inset="0,0,0,0">
                    <w:txbxContent>
                      <w:p w:rsidR="00435EE5" w:rsidRDefault="00A54F5D">
                        <w:pPr>
                          <w:spacing w:before="6"/>
                          <w:rPr>
                            <w:rFonts w:ascii="Georgia"/>
                            <w:sz w:val="20"/>
                          </w:rPr>
                        </w:pPr>
                        <w:r>
                          <w:rPr>
                            <w:rFonts w:ascii="Georgia"/>
                            <w:sz w:val="20"/>
                          </w:rPr>
                          <w:t>2014</w:t>
                        </w:r>
                      </w:p>
                    </w:txbxContent>
                  </v:textbox>
                </v:shape>
                <v:shape id="Text Box 84" o:spid="_x0000_s1095" type="#_x0000_t202" style="position:absolute;left:1653;top:3633;width:131;height:13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mvcIA&#10;AADcAAAADwAAAGRycy9kb3ducmV2LnhtbERPTWvCQBC9C/0PyxS86aYK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F6a9wgAAANwAAAAPAAAAAAAAAAAAAAAAAJgCAABkcnMvZG93&#10;bnJldi54bWxQSwUGAAAAAAQABAD1AAAAhwMAAAAA&#10;" filled="f" stroked="f">
                  <v:textbox inset="0,0,0,0">
                    <w:txbxContent>
                      <w:p w:rsidR="00435EE5" w:rsidRDefault="00A54F5D">
                        <w:pPr>
                          <w:spacing w:before="6"/>
                          <w:rPr>
                            <w:rFonts w:ascii="Georgia"/>
                            <w:sz w:val="20"/>
                          </w:rPr>
                        </w:pPr>
                        <w:r>
                          <w:rPr>
                            <w:rFonts w:ascii="Georgia"/>
                            <w:w w:val="98"/>
                            <w:sz w:val="20"/>
                          </w:rPr>
                          <w:t>2</w:t>
                        </w:r>
                      </w:p>
                      <w:p w:rsidR="00435EE5" w:rsidRDefault="00435EE5">
                        <w:pPr>
                          <w:spacing w:before="3"/>
                          <w:rPr>
                            <w:sz w:val="27"/>
                          </w:rPr>
                        </w:pPr>
                      </w:p>
                      <w:p w:rsidR="00435EE5" w:rsidRDefault="00A54F5D">
                        <w:pPr>
                          <w:rPr>
                            <w:rFonts w:ascii="Georgia"/>
                            <w:sz w:val="20"/>
                          </w:rPr>
                        </w:pPr>
                        <w:r>
                          <w:rPr>
                            <w:rFonts w:ascii="Georgia"/>
                            <w:w w:val="128"/>
                            <w:sz w:val="20"/>
                          </w:rPr>
                          <w:t>1</w:t>
                        </w:r>
                      </w:p>
                      <w:p w:rsidR="00435EE5" w:rsidRDefault="00435EE5">
                        <w:pPr>
                          <w:spacing w:before="3"/>
                          <w:rPr>
                            <w:sz w:val="27"/>
                          </w:rPr>
                        </w:pPr>
                      </w:p>
                      <w:p w:rsidR="00435EE5" w:rsidRDefault="00A54F5D">
                        <w:pPr>
                          <w:spacing w:before="1"/>
                          <w:rPr>
                            <w:rFonts w:ascii="Georgia"/>
                            <w:sz w:val="20"/>
                          </w:rPr>
                        </w:pPr>
                        <w:r>
                          <w:rPr>
                            <w:rFonts w:ascii="Georgia"/>
                            <w:w w:val="89"/>
                            <w:sz w:val="20"/>
                          </w:rPr>
                          <w:t>0</w:t>
                        </w:r>
                      </w:p>
                    </w:txbxContent>
                  </v:textbox>
                </v:shape>
                <v:shape id="Text Box 83" o:spid="_x0000_s1096" type="#_x0000_t202" style="position:absolute;left:9731;top:2334;width:1080;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DJsMA&#10;AADcAAAADwAAAGRycy9kb3ducmV2LnhtbERPTWvCQBC9F/wPywi91Y0tWI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sDJsMAAADcAAAADwAAAAAAAAAAAAAAAACYAgAAZHJzL2Rv&#10;d25yZXYueG1sUEsFBgAAAAAEAAQA9QAAAIgDAAAAAA==&#10;" filled="f" stroked="f">
                  <v:textbox inset="0,0,0,0">
                    <w:txbxContent>
                      <w:p w:rsidR="00435EE5" w:rsidRDefault="00A54F5D">
                        <w:pPr>
                          <w:spacing w:before="6"/>
                          <w:rPr>
                            <w:rFonts w:ascii="Georgia"/>
                            <w:sz w:val="20"/>
                          </w:rPr>
                        </w:pPr>
                        <w:r>
                          <w:rPr>
                            <w:rFonts w:ascii="Georgia"/>
                            <w:sz w:val="20"/>
                          </w:rPr>
                          <w:t>Laws</w:t>
                        </w:r>
                      </w:p>
                      <w:p w:rsidR="00435EE5" w:rsidRDefault="00A54F5D">
                        <w:pPr>
                          <w:spacing w:before="2" w:line="350" w:lineRule="atLeast"/>
                          <w:ind w:right="14"/>
                          <w:rPr>
                            <w:rFonts w:ascii="Georgia"/>
                            <w:sz w:val="20"/>
                          </w:rPr>
                        </w:pPr>
                        <w:r>
                          <w:rPr>
                            <w:rFonts w:ascii="Georgia"/>
                            <w:sz w:val="20"/>
                          </w:rPr>
                          <w:t xml:space="preserve">Decrees </w:t>
                        </w:r>
                        <w:r>
                          <w:rPr>
                            <w:rFonts w:ascii="Georgia"/>
                            <w:w w:val="95"/>
                            <w:sz w:val="20"/>
                          </w:rPr>
                          <w:t>Suspensions</w:t>
                        </w:r>
                      </w:p>
                    </w:txbxContent>
                  </v:textbox>
                </v:shape>
                <v:shape id="Text Box 82" o:spid="_x0000_s1097" type="#_x0000_t202" style="position:absolute;left:1653;top:386;width:131;height:2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XVM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xJdUxQAAANwAAAAPAAAAAAAAAAAAAAAAAJgCAABkcnMv&#10;ZG93bnJldi54bWxQSwUGAAAAAAQABAD1AAAAigMAAAAA&#10;" filled="f" stroked="f">
                  <v:textbox inset="0,0,0,0">
                    <w:txbxContent>
                      <w:p w:rsidR="00435EE5" w:rsidRDefault="00A54F5D">
                        <w:pPr>
                          <w:spacing w:before="6"/>
                          <w:rPr>
                            <w:rFonts w:ascii="Georgia"/>
                            <w:sz w:val="20"/>
                          </w:rPr>
                        </w:pPr>
                        <w:r>
                          <w:rPr>
                            <w:rFonts w:ascii="Georgia"/>
                            <w:w w:val="92"/>
                            <w:sz w:val="20"/>
                          </w:rPr>
                          <w:t>8</w:t>
                        </w:r>
                      </w:p>
                      <w:p w:rsidR="00435EE5" w:rsidRDefault="00435EE5">
                        <w:pPr>
                          <w:spacing w:before="3"/>
                          <w:rPr>
                            <w:sz w:val="27"/>
                          </w:rPr>
                        </w:pPr>
                      </w:p>
                      <w:p w:rsidR="00435EE5" w:rsidRDefault="00A54F5D">
                        <w:pPr>
                          <w:rPr>
                            <w:rFonts w:ascii="Georgia"/>
                            <w:sz w:val="20"/>
                          </w:rPr>
                        </w:pPr>
                        <w:r>
                          <w:rPr>
                            <w:rFonts w:ascii="Georgia"/>
                            <w:w w:val="109"/>
                            <w:sz w:val="20"/>
                          </w:rPr>
                          <w:t>7</w:t>
                        </w:r>
                      </w:p>
                      <w:p w:rsidR="00435EE5" w:rsidRDefault="00435EE5">
                        <w:pPr>
                          <w:spacing w:before="3"/>
                          <w:rPr>
                            <w:sz w:val="27"/>
                          </w:rPr>
                        </w:pPr>
                      </w:p>
                      <w:p w:rsidR="00435EE5" w:rsidRDefault="00A54F5D">
                        <w:pPr>
                          <w:spacing w:before="1"/>
                          <w:rPr>
                            <w:rFonts w:ascii="Georgia"/>
                            <w:sz w:val="20"/>
                          </w:rPr>
                        </w:pPr>
                        <w:r>
                          <w:rPr>
                            <w:rFonts w:ascii="Georgia"/>
                            <w:w w:val="97"/>
                            <w:sz w:val="20"/>
                          </w:rPr>
                          <w:t>6</w:t>
                        </w:r>
                      </w:p>
                      <w:p w:rsidR="00435EE5" w:rsidRDefault="00435EE5">
                        <w:pPr>
                          <w:spacing w:before="3"/>
                          <w:rPr>
                            <w:sz w:val="27"/>
                          </w:rPr>
                        </w:pPr>
                      </w:p>
                      <w:p w:rsidR="00435EE5" w:rsidRDefault="00A54F5D">
                        <w:pPr>
                          <w:rPr>
                            <w:rFonts w:ascii="Georgia"/>
                            <w:sz w:val="20"/>
                          </w:rPr>
                        </w:pPr>
                        <w:r>
                          <w:rPr>
                            <w:rFonts w:ascii="Georgia"/>
                            <w:w w:val="104"/>
                            <w:sz w:val="20"/>
                          </w:rPr>
                          <w:t>5</w:t>
                        </w:r>
                      </w:p>
                      <w:p w:rsidR="00435EE5" w:rsidRDefault="00435EE5">
                        <w:pPr>
                          <w:spacing w:before="3"/>
                          <w:rPr>
                            <w:sz w:val="27"/>
                          </w:rPr>
                        </w:pPr>
                      </w:p>
                      <w:p w:rsidR="00435EE5" w:rsidRDefault="00A54F5D">
                        <w:pPr>
                          <w:spacing w:before="1"/>
                          <w:rPr>
                            <w:rFonts w:ascii="Georgia"/>
                            <w:sz w:val="20"/>
                          </w:rPr>
                        </w:pPr>
                        <w:r>
                          <w:rPr>
                            <w:rFonts w:ascii="Georgia"/>
                            <w:w w:val="97"/>
                            <w:sz w:val="20"/>
                          </w:rPr>
                          <w:t>4</w:t>
                        </w:r>
                      </w:p>
                      <w:p w:rsidR="00435EE5" w:rsidRDefault="00435EE5">
                        <w:pPr>
                          <w:spacing w:before="3"/>
                          <w:rPr>
                            <w:sz w:val="27"/>
                          </w:rPr>
                        </w:pPr>
                      </w:p>
                      <w:p w:rsidR="00435EE5" w:rsidRDefault="00A54F5D">
                        <w:pPr>
                          <w:rPr>
                            <w:rFonts w:ascii="Georgia"/>
                            <w:sz w:val="20"/>
                          </w:rPr>
                        </w:pPr>
                        <w:r>
                          <w:rPr>
                            <w:rFonts w:ascii="Georgia"/>
                            <w:w w:val="99"/>
                            <w:sz w:val="20"/>
                          </w:rPr>
                          <w:t>3</w:t>
                        </w:r>
                      </w:p>
                    </w:txbxContent>
                  </v:textbox>
                </v:shape>
                <w10:wrap type="topAndBottom" anchorx="page"/>
              </v:group>
            </w:pict>
          </mc:Fallback>
        </mc:AlternateContent>
      </w:r>
    </w:p>
    <w:p w:rsidR="00435EE5" w:rsidRDefault="00A54F5D">
      <w:pPr>
        <w:spacing w:before="182"/>
        <w:ind w:left="3981"/>
        <w:rPr>
          <w:sz w:val="20"/>
        </w:rPr>
      </w:pPr>
      <w:r>
        <w:rPr>
          <w:sz w:val="20"/>
        </w:rPr>
        <w:t>Source: personal</w:t>
      </w:r>
    </w:p>
    <w:p w:rsidR="00435EE5" w:rsidRDefault="00435EE5">
      <w:pPr>
        <w:pStyle w:val="BodyText"/>
        <w:spacing w:before="9"/>
        <w:rPr>
          <w:sz w:val="29"/>
        </w:rPr>
      </w:pPr>
    </w:p>
    <w:p w:rsidR="00435EE5" w:rsidRDefault="00A54F5D">
      <w:pPr>
        <w:spacing w:line="355" w:lineRule="auto"/>
        <w:ind w:left="186" w:right="300"/>
        <w:jc w:val="both"/>
        <w:rPr>
          <w:i/>
          <w:sz w:val="24"/>
        </w:rPr>
      </w:pPr>
      <w:r>
        <w:rPr>
          <w:sz w:val="24"/>
        </w:rPr>
        <w:t>In</w:t>
      </w:r>
      <w:r>
        <w:rPr>
          <w:spacing w:val="-31"/>
          <w:sz w:val="24"/>
        </w:rPr>
        <w:t xml:space="preserve"> </w:t>
      </w:r>
      <w:r>
        <w:rPr>
          <w:sz w:val="24"/>
        </w:rPr>
        <w:t>figure</w:t>
      </w:r>
      <w:r>
        <w:rPr>
          <w:spacing w:val="-32"/>
          <w:sz w:val="24"/>
        </w:rPr>
        <w:t xml:space="preserve"> </w:t>
      </w:r>
      <w:r>
        <w:rPr>
          <w:sz w:val="24"/>
        </w:rPr>
        <w:t>2</w:t>
      </w:r>
      <w:r>
        <w:rPr>
          <w:spacing w:val="-31"/>
          <w:sz w:val="24"/>
        </w:rPr>
        <w:t xml:space="preserve"> </w:t>
      </w:r>
      <w:r>
        <w:rPr>
          <w:sz w:val="24"/>
        </w:rPr>
        <w:t>it</w:t>
      </w:r>
      <w:r>
        <w:rPr>
          <w:spacing w:val="-32"/>
          <w:sz w:val="24"/>
        </w:rPr>
        <w:t xml:space="preserve"> </w:t>
      </w:r>
      <w:r>
        <w:rPr>
          <w:sz w:val="24"/>
        </w:rPr>
        <w:t>can</w:t>
      </w:r>
      <w:r>
        <w:rPr>
          <w:spacing w:val="-32"/>
          <w:sz w:val="24"/>
        </w:rPr>
        <w:t xml:space="preserve"> </w:t>
      </w:r>
      <w:r>
        <w:rPr>
          <w:sz w:val="24"/>
        </w:rPr>
        <w:t>be</w:t>
      </w:r>
      <w:r>
        <w:rPr>
          <w:spacing w:val="-31"/>
          <w:sz w:val="24"/>
        </w:rPr>
        <w:t xml:space="preserve"> </w:t>
      </w:r>
      <w:r>
        <w:rPr>
          <w:sz w:val="24"/>
        </w:rPr>
        <w:t>seem</w:t>
      </w:r>
      <w:r>
        <w:rPr>
          <w:spacing w:val="-31"/>
          <w:sz w:val="24"/>
        </w:rPr>
        <w:t xml:space="preserve"> </w:t>
      </w:r>
      <w:r>
        <w:rPr>
          <w:sz w:val="24"/>
        </w:rPr>
        <w:t>the</w:t>
      </w:r>
      <w:r>
        <w:rPr>
          <w:spacing w:val="-30"/>
          <w:sz w:val="24"/>
        </w:rPr>
        <w:t xml:space="preserve"> </w:t>
      </w:r>
      <w:r>
        <w:rPr>
          <w:sz w:val="24"/>
        </w:rPr>
        <w:t>quantity</w:t>
      </w:r>
      <w:r>
        <w:rPr>
          <w:spacing w:val="-32"/>
          <w:sz w:val="24"/>
        </w:rPr>
        <w:t xml:space="preserve"> </w:t>
      </w:r>
      <w:r>
        <w:rPr>
          <w:sz w:val="24"/>
        </w:rPr>
        <w:t>of</w:t>
      </w:r>
      <w:r>
        <w:rPr>
          <w:spacing w:val="-30"/>
          <w:sz w:val="24"/>
        </w:rPr>
        <w:t xml:space="preserve"> </w:t>
      </w:r>
      <w:r>
        <w:rPr>
          <w:sz w:val="24"/>
        </w:rPr>
        <w:t>unilateral</w:t>
      </w:r>
      <w:r>
        <w:rPr>
          <w:spacing w:val="-31"/>
          <w:sz w:val="24"/>
        </w:rPr>
        <w:t xml:space="preserve"> </w:t>
      </w:r>
      <w:r>
        <w:rPr>
          <w:sz w:val="24"/>
        </w:rPr>
        <w:t>measures</w:t>
      </w:r>
      <w:r>
        <w:rPr>
          <w:spacing w:val="-30"/>
          <w:sz w:val="24"/>
        </w:rPr>
        <w:t xml:space="preserve"> </w:t>
      </w:r>
      <w:r>
        <w:rPr>
          <w:sz w:val="24"/>
        </w:rPr>
        <w:t>classified</w:t>
      </w:r>
      <w:r>
        <w:rPr>
          <w:spacing w:val="-31"/>
          <w:sz w:val="24"/>
        </w:rPr>
        <w:t xml:space="preserve"> </w:t>
      </w:r>
      <w:r>
        <w:rPr>
          <w:sz w:val="24"/>
        </w:rPr>
        <w:t>by</w:t>
      </w:r>
      <w:r>
        <w:rPr>
          <w:spacing w:val="-31"/>
          <w:sz w:val="24"/>
        </w:rPr>
        <w:t xml:space="preserve"> </w:t>
      </w:r>
      <w:r>
        <w:rPr>
          <w:sz w:val="24"/>
        </w:rPr>
        <w:t>type;</w:t>
      </w:r>
      <w:r>
        <w:rPr>
          <w:spacing w:val="-29"/>
          <w:sz w:val="24"/>
        </w:rPr>
        <w:t xml:space="preserve"> </w:t>
      </w:r>
      <w:r>
        <w:rPr>
          <w:sz w:val="24"/>
        </w:rPr>
        <w:t>namely,</w:t>
      </w:r>
      <w:r>
        <w:rPr>
          <w:spacing w:val="-30"/>
          <w:sz w:val="24"/>
        </w:rPr>
        <w:t xml:space="preserve"> </w:t>
      </w:r>
      <w:r>
        <w:rPr>
          <w:sz w:val="24"/>
        </w:rPr>
        <w:t>laws, decrees,</w:t>
      </w:r>
      <w:r>
        <w:rPr>
          <w:spacing w:val="-30"/>
          <w:sz w:val="24"/>
        </w:rPr>
        <w:t xml:space="preserve"> </w:t>
      </w:r>
      <w:r>
        <w:rPr>
          <w:sz w:val="24"/>
        </w:rPr>
        <w:t>or</w:t>
      </w:r>
      <w:r>
        <w:rPr>
          <w:spacing w:val="-30"/>
          <w:sz w:val="24"/>
        </w:rPr>
        <w:t xml:space="preserve"> </w:t>
      </w:r>
      <w:r>
        <w:rPr>
          <w:sz w:val="24"/>
        </w:rPr>
        <w:t>sanctions</w:t>
      </w:r>
      <w:r>
        <w:rPr>
          <w:spacing w:val="-31"/>
          <w:sz w:val="24"/>
        </w:rPr>
        <w:t xml:space="preserve"> </w:t>
      </w:r>
      <w:r>
        <w:rPr>
          <w:sz w:val="24"/>
        </w:rPr>
        <w:t>of</w:t>
      </w:r>
      <w:r>
        <w:rPr>
          <w:spacing w:val="-29"/>
          <w:sz w:val="24"/>
        </w:rPr>
        <w:t xml:space="preserve"> </w:t>
      </w:r>
      <w:r>
        <w:rPr>
          <w:sz w:val="24"/>
        </w:rPr>
        <w:t>any</w:t>
      </w:r>
      <w:r>
        <w:rPr>
          <w:spacing w:val="-30"/>
          <w:sz w:val="24"/>
        </w:rPr>
        <w:t xml:space="preserve"> </w:t>
      </w:r>
      <w:r>
        <w:rPr>
          <w:sz w:val="24"/>
        </w:rPr>
        <w:t>entity</w:t>
      </w:r>
      <w:r>
        <w:rPr>
          <w:spacing w:val="-31"/>
          <w:sz w:val="24"/>
        </w:rPr>
        <w:t xml:space="preserve"> </w:t>
      </w:r>
      <w:r>
        <w:rPr>
          <w:sz w:val="24"/>
        </w:rPr>
        <w:t>or</w:t>
      </w:r>
      <w:r>
        <w:rPr>
          <w:spacing w:val="-30"/>
          <w:sz w:val="24"/>
        </w:rPr>
        <w:t xml:space="preserve"> </w:t>
      </w:r>
      <w:r>
        <w:rPr>
          <w:sz w:val="24"/>
        </w:rPr>
        <w:t>agency</w:t>
      </w:r>
      <w:r>
        <w:rPr>
          <w:spacing w:val="-30"/>
          <w:sz w:val="24"/>
        </w:rPr>
        <w:t xml:space="preserve"> </w:t>
      </w:r>
      <w:r>
        <w:rPr>
          <w:sz w:val="24"/>
        </w:rPr>
        <w:t>of</w:t>
      </w:r>
      <w:r>
        <w:rPr>
          <w:spacing w:val="-30"/>
          <w:sz w:val="24"/>
        </w:rPr>
        <w:t xml:space="preserve"> </w:t>
      </w:r>
      <w:r>
        <w:rPr>
          <w:sz w:val="24"/>
        </w:rPr>
        <w:t>the</w:t>
      </w:r>
      <w:r>
        <w:rPr>
          <w:spacing w:val="-31"/>
          <w:sz w:val="24"/>
        </w:rPr>
        <w:t xml:space="preserve"> </w:t>
      </w:r>
      <w:r>
        <w:rPr>
          <w:sz w:val="24"/>
        </w:rPr>
        <w:t>American</w:t>
      </w:r>
      <w:r>
        <w:rPr>
          <w:spacing w:val="-30"/>
          <w:sz w:val="24"/>
        </w:rPr>
        <w:t xml:space="preserve"> </w:t>
      </w:r>
      <w:r>
        <w:rPr>
          <w:sz w:val="24"/>
        </w:rPr>
        <w:t>government.</w:t>
      </w:r>
      <w:r>
        <w:rPr>
          <w:spacing w:val="-31"/>
          <w:sz w:val="24"/>
        </w:rPr>
        <w:t xml:space="preserve"> </w:t>
      </w:r>
      <w:r>
        <w:rPr>
          <w:sz w:val="24"/>
        </w:rPr>
        <w:t>It</w:t>
      </w:r>
      <w:r>
        <w:rPr>
          <w:spacing w:val="-31"/>
          <w:sz w:val="24"/>
        </w:rPr>
        <w:t xml:space="preserve"> </w:t>
      </w:r>
      <w:r>
        <w:rPr>
          <w:sz w:val="24"/>
        </w:rPr>
        <w:t>should</w:t>
      </w:r>
      <w:r>
        <w:rPr>
          <w:spacing w:val="-31"/>
          <w:sz w:val="24"/>
        </w:rPr>
        <w:t xml:space="preserve"> </w:t>
      </w:r>
      <w:r>
        <w:rPr>
          <w:sz w:val="24"/>
        </w:rPr>
        <w:t>be</w:t>
      </w:r>
      <w:r>
        <w:rPr>
          <w:spacing w:val="-31"/>
          <w:sz w:val="24"/>
        </w:rPr>
        <w:t xml:space="preserve"> </w:t>
      </w:r>
      <w:r>
        <w:rPr>
          <w:sz w:val="24"/>
        </w:rPr>
        <w:t>noted that</w:t>
      </w:r>
      <w:r>
        <w:rPr>
          <w:spacing w:val="-21"/>
          <w:sz w:val="24"/>
        </w:rPr>
        <w:t xml:space="preserve"> </w:t>
      </w:r>
      <w:r>
        <w:rPr>
          <w:sz w:val="24"/>
        </w:rPr>
        <w:t>the</w:t>
      </w:r>
      <w:r>
        <w:rPr>
          <w:spacing w:val="-22"/>
          <w:sz w:val="24"/>
        </w:rPr>
        <w:t xml:space="preserve"> </w:t>
      </w:r>
      <w:r>
        <w:rPr>
          <w:sz w:val="24"/>
        </w:rPr>
        <w:t>majority</w:t>
      </w:r>
      <w:r>
        <w:rPr>
          <w:spacing w:val="-21"/>
          <w:sz w:val="24"/>
        </w:rPr>
        <w:t xml:space="preserve"> </w:t>
      </w:r>
      <w:r>
        <w:rPr>
          <w:sz w:val="24"/>
        </w:rPr>
        <w:t>of</w:t>
      </w:r>
      <w:r>
        <w:rPr>
          <w:spacing w:val="-20"/>
          <w:sz w:val="24"/>
        </w:rPr>
        <w:t xml:space="preserve"> </w:t>
      </w:r>
      <w:r>
        <w:rPr>
          <w:sz w:val="24"/>
        </w:rPr>
        <w:t>the</w:t>
      </w:r>
      <w:r>
        <w:rPr>
          <w:spacing w:val="-19"/>
          <w:sz w:val="24"/>
        </w:rPr>
        <w:t xml:space="preserve"> </w:t>
      </w:r>
      <w:r>
        <w:rPr>
          <w:sz w:val="24"/>
        </w:rPr>
        <w:t>sanctions</w:t>
      </w:r>
      <w:r>
        <w:rPr>
          <w:spacing w:val="-19"/>
          <w:sz w:val="24"/>
        </w:rPr>
        <w:t xml:space="preserve"> </w:t>
      </w:r>
      <w:r>
        <w:rPr>
          <w:sz w:val="24"/>
        </w:rPr>
        <w:t>issued</w:t>
      </w:r>
      <w:r>
        <w:rPr>
          <w:spacing w:val="-20"/>
          <w:sz w:val="24"/>
        </w:rPr>
        <w:t xml:space="preserve"> </w:t>
      </w:r>
      <w:r>
        <w:rPr>
          <w:sz w:val="24"/>
        </w:rPr>
        <w:t>through</w:t>
      </w:r>
      <w:r>
        <w:rPr>
          <w:spacing w:val="-21"/>
          <w:sz w:val="24"/>
        </w:rPr>
        <w:t xml:space="preserve"> </w:t>
      </w:r>
      <w:r>
        <w:rPr>
          <w:sz w:val="24"/>
        </w:rPr>
        <w:t>the</w:t>
      </w:r>
      <w:r>
        <w:rPr>
          <w:spacing w:val="-18"/>
          <w:sz w:val="24"/>
        </w:rPr>
        <w:t xml:space="preserve"> </w:t>
      </w:r>
      <w:r>
        <w:rPr>
          <w:i/>
          <w:sz w:val="24"/>
        </w:rPr>
        <w:t>Office</w:t>
      </w:r>
      <w:r>
        <w:rPr>
          <w:i/>
          <w:spacing w:val="-21"/>
          <w:sz w:val="24"/>
        </w:rPr>
        <w:t xml:space="preserve"> </w:t>
      </w:r>
      <w:r>
        <w:rPr>
          <w:i/>
          <w:sz w:val="24"/>
        </w:rPr>
        <w:t>of</w:t>
      </w:r>
      <w:r>
        <w:rPr>
          <w:i/>
          <w:spacing w:val="-21"/>
          <w:sz w:val="24"/>
        </w:rPr>
        <w:t xml:space="preserve"> </w:t>
      </w:r>
      <w:r>
        <w:rPr>
          <w:i/>
          <w:sz w:val="24"/>
        </w:rPr>
        <w:t>Foreign</w:t>
      </w:r>
      <w:r>
        <w:rPr>
          <w:i/>
          <w:spacing w:val="-24"/>
          <w:sz w:val="24"/>
        </w:rPr>
        <w:t xml:space="preserve"> </w:t>
      </w:r>
      <w:r>
        <w:rPr>
          <w:i/>
          <w:sz w:val="24"/>
        </w:rPr>
        <w:t>Assets</w:t>
      </w:r>
      <w:r>
        <w:rPr>
          <w:i/>
          <w:spacing w:val="-20"/>
          <w:sz w:val="24"/>
        </w:rPr>
        <w:t xml:space="preserve"> </w:t>
      </w:r>
      <w:r>
        <w:rPr>
          <w:i/>
          <w:sz w:val="24"/>
        </w:rPr>
        <w:t>Control,</w:t>
      </w:r>
      <w:r>
        <w:rPr>
          <w:i/>
          <w:spacing w:val="-20"/>
          <w:sz w:val="24"/>
        </w:rPr>
        <w:t xml:space="preserve"> </w:t>
      </w:r>
      <w:r>
        <w:rPr>
          <w:i/>
          <w:sz w:val="24"/>
        </w:rPr>
        <w:t xml:space="preserve">which </w:t>
      </w:r>
      <w:r>
        <w:rPr>
          <w:i/>
          <w:w w:val="95"/>
          <w:sz w:val="24"/>
        </w:rPr>
        <w:t>belongs</w:t>
      </w:r>
      <w:r>
        <w:rPr>
          <w:i/>
          <w:spacing w:val="-19"/>
          <w:w w:val="95"/>
          <w:sz w:val="24"/>
        </w:rPr>
        <w:t xml:space="preserve"> </w:t>
      </w:r>
      <w:r>
        <w:rPr>
          <w:i/>
          <w:w w:val="95"/>
          <w:sz w:val="24"/>
        </w:rPr>
        <w:t>to</w:t>
      </w:r>
      <w:r>
        <w:rPr>
          <w:i/>
          <w:spacing w:val="-21"/>
          <w:w w:val="95"/>
          <w:sz w:val="24"/>
        </w:rPr>
        <w:t xml:space="preserve"> </w:t>
      </w:r>
      <w:r>
        <w:rPr>
          <w:i/>
          <w:w w:val="95"/>
          <w:sz w:val="24"/>
        </w:rPr>
        <w:t>the</w:t>
      </w:r>
      <w:r>
        <w:rPr>
          <w:i/>
          <w:spacing w:val="-19"/>
          <w:w w:val="95"/>
          <w:sz w:val="24"/>
        </w:rPr>
        <w:t xml:space="preserve"> </w:t>
      </w:r>
      <w:r>
        <w:rPr>
          <w:i/>
          <w:w w:val="95"/>
          <w:sz w:val="24"/>
        </w:rPr>
        <w:t>US</w:t>
      </w:r>
      <w:r>
        <w:rPr>
          <w:i/>
          <w:spacing w:val="-20"/>
          <w:w w:val="95"/>
          <w:sz w:val="24"/>
        </w:rPr>
        <w:t xml:space="preserve"> </w:t>
      </w:r>
      <w:r>
        <w:rPr>
          <w:i/>
          <w:w w:val="95"/>
          <w:sz w:val="24"/>
        </w:rPr>
        <w:t>Department</w:t>
      </w:r>
      <w:r>
        <w:rPr>
          <w:i/>
          <w:spacing w:val="-20"/>
          <w:w w:val="95"/>
          <w:sz w:val="24"/>
        </w:rPr>
        <w:t xml:space="preserve"> </w:t>
      </w:r>
      <w:r>
        <w:rPr>
          <w:i/>
          <w:w w:val="95"/>
          <w:sz w:val="24"/>
        </w:rPr>
        <w:t>of</w:t>
      </w:r>
      <w:r>
        <w:rPr>
          <w:i/>
          <w:spacing w:val="-19"/>
          <w:w w:val="95"/>
          <w:sz w:val="24"/>
        </w:rPr>
        <w:t xml:space="preserve"> </w:t>
      </w:r>
      <w:r>
        <w:rPr>
          <w:i/>
          <w:w w:val="95"/>
          <w:sz w:val="24"/>
        </w:rPr>
        <w:t>Treasury</w:t>
      </w:r>
      <w:r>
        <w:rPr>
          <w:i/>
          <w:spacing w:val="-17"/>
          <w:w w:val="95"/>
          <w:sz w:val="24"/>
        </w:rPr>
        <w:t xml:space="preserve"> </w:t>
      </w:r>
      <w:r>
        <w:rPr>
          <w:i/>
          <w:w w:val="95"/>
          <w:sz w:val="24"/>
        </w:rPr>
        <w:t>directly</w:t>
      </w:r>
      <w:r>
        <w:rPr>
          <w:i/>
          <w:spacing w:val="-19"/>
          <w:w w:val="95"/>
          <w:sz w:val="24"/>
        </w:rPr>
        <w:t xml:space="preserve"> </w:t>
      </w:r>
      <w:r>
        <w:rPr>
          <w:i/>
          <w:w w:val="95"/>
          <w:sz w:val="24"/>
        </w:rPr>
        <w:t>affect</w:t>
      </w:r>
      <w:r>
        <w:rPr>
          <w:i/>
          <w:spacing w:val="-20"/>
          <w:w w:val="95"/>
          <w:sz w:val="24"/>
        </w:rPr>
        <w:t xml:space="preserve"> </w:t>
      </w:r>
      <w:r>
        <w:rPr>
          <w:i/>
          <w:w w:val="95"/>
          <w:sz w:val="24"/>
        </w:rPr>
        <w:t>Petroleos</w:t>
      </w:r>
      <w:r>
        <w:rPr>
          <w:i/>
          <w:spacing w:val="-19"/>
          <w:w w:val="95"/>
          <w:sz w:val="24"/>
        </w:rPr>
        <w:t xml:space="preserve"> </w:t>
      </w:r>
      <w:r>
        <w:rPr>
          <w:i/>
          <w:w w:val="95"/>
          <w:sz w:val="24"/>
        </w:rPr>
        <w:t>de</w:t>
      </w:r>
      <w:r>
        <w:rPr>
          <w:i/>
          <w:spacing w:val="-19"/>
          <w:w w:val="95"/>
          <w:sz w:val="24"/>
        </w:rPr>
        <w:t xml:space="preserve"> </w:t>
      </w:r>
      <w:r>
        <w:rPr>
          <w:i/>
          <w:w w:val="95"/>
          <w:sz w:val="24"/>
        </w:rPr>
        <w:t>Venezuela,</w:t>
      </w:r>
      <w:r>
        <w:rPr>
          <w:i/>
          <w:spacing w:val="-20"/>
          <w:w w:val="95"/>
          <w:sz w:val="24"/>
        </w:rPr>
        <w:t xml:space="preserve"> </w:t>
      </w:r>
      <w:r>
        <w:rPr>
          <w:i/>
          <w:w w:val="95"/>
          <w:sz w:val="24"/>
        </w:rPr>
        <w:t>S.A</w:t>
      </w:r>
      <w:r>
        <w:rPr>
          <w:i/>
          <w:spacing w:val="-20"/>
          <w:w w:val="95"/>
          <w:sz w:val="24"/>
        </w:rPr>
        <w:t xml:space="preserve"> </w:t>
      </w:r>
      <w:r>
        <w:rPr>
          <w:i/>
          <w:w w:val="95"/>
          <w:sz w:val="24"/>
        </w:rPr>
        <w:t xml:space="preserve">(PDVSA) </w:t>
      </w:r>
      <w:r>
        <w:rPr>
          <w:i/>
          <w:sz w:val="24"/>
        </w:rPr>
        <w:t>transactions,</w:t>
      </w:r>
      <w:r>
        <w:rPr>
          <w:i/>
          <w:spacing w:val="-39"/>
          <w:sz w:val="24"/>
        </w:rPr>
        <w:t xml:space="preserve"> </w:t>
      </w:r>
      <w:r>
        <w:rPr>
          <w:i/>
          <w:sz w:val="24"/>
        </w:rPr>
        <w:t>the</w:t>
      </w:r>
      <w:r>
        <w:rPr>
          <w:i/>
          <w:spacing w:val="-40"/>
          <w:sz w:val="24"/>
        </w:rPr>
        <w:t xml:space="preserve"> </w:t>
      </w:r>
      <w:r>
        <w:rPr>
          <w:i/>
          <w:sz w:val="24"/>
        </w:rPr>
        <w:t>Venezuelan</w:t>
      </w:r>
      <w:r>
        <w:rPr>
          <w:i/>
          <w:spacing w:val="-38"/>
          <w:sz w:val="24"/>
        </w:rPr>
        <w:t xml:space="preserve"> </w:t>
      </w:r>
      <w:r>
        <w:rPr>
          <w:i/>
          <w:sz w:val="24"/>
        </w:rPr>
        <w:t>Central</w:t>
      </w:r>
      <w:r>
        <w:rPr>
          <w:i/>
          <w:spacing w:val="-39"/>
          <w:sz w:val="24"/>
        </w:rPr>
        <w:t xml:space="preserve"> </w:t>
      </w:r>
      <w:r>
        <w:rPr>
          <w:i/>
          <w:sz w:val="24"/>
        </w:rPr>
        <w:t>Bank</w:t>
      </w:r>
      <w:r>
        <w:rPr>
          <w:i/>
          <w:spacing w:val="-39"/>
          <w:sz w:val="24"/>
        </w:rPr>
        <w:t xml:space="preserve"> </w:t>
      </w:r>
      <w:r>
        <w:rPr>
          <w:i/>
          <w:sz w:val="24"/>
        </w:rPr>
        <w:t>and</w:t>
      </w:r>
      <w:r>
        <w:rPr>
          <w:i/>
          <w:spacing w:val="-40"/>
          <w:sz w:val="24"/>
        </w:rPr>
        <w:t xml:space="preserve"> </w:t>
      </w:r>
      <w:r>
        <w:rPr>
          <w:i/>
          <w:sz w:val="24"/>
        </w:rPr>
        <w:t>the</w:t>
      </w:r>
      <w:r>
        <w:rPr>
          <w:i/>
          <w:spacing w:val="-37"/>
          <w:sz w:val="24"/>
        </w:rPr>
        <w:t xml:space="preserve"> </w:t>
      </w:r>
      <w:r>
        <w:rPr>
          <w:sz w:val="24"/>
        </w:rPr>
        <w:t>cryptocurrency</w:t>
      </w:r>
      <w:r>
        <w:rPr>
          <w:spacing w:val="-38"/>
          <w:sz w:val="24"/>
        </w:rPr>
        <w:t xml:space="preserve"> </w:t>
      </w:r>
      <w:r>
        <w:rPr>
          <w:i/>
          <w:sz w:val="24"/>
        </w:rPr>
        <w:t>“Petro”.</w:t>
      </w:r>
      <w:r>
        <w:rPr>
          <w:i/>
          <w:spacing w:val="-10"/>
          <w:sz w:val="24"/>
        </w:rPr>
        <w:t xml:space="preserve"> </w:t>
      </w:r>
      <w:r>
        <w:rPr>
          <w:i/>
          <w:sz w:val="24"/>
        </w:rPr>
        <w:t>This</w:t>
      </w:r>
      <w:r>
        <w:rPr>
          <w:i/>
          <w:spacing w:val="-39"/>
          <w:sz w:val="24"/>
        </w:rPr>
        <w:t xml:space="preserve"> </w:t>
      </w:r>
      <w:r>
        <w:rPr>
          <w:i/>
          <w:sz w:val="24"/>
        </w:rPr>
        <w:t>means,</w:t>
      </w:r>
      <w:r>
        <w:rPr>
          <w:i/>
          <w:spacing w:val="-38"/>
          <w:sz w:val="24"/>
        </w:rPr>
        <w:t xml:space="preserve"> </w:t>
      </w:r>
      <w:r>
        <w:rPr>
          <w:i/>
          <w:sz w:val="24"/>
        </w:rPr>
        <w:t>their focus is on the expansion of an economic, financial and commercial blockade in the main company</w:t>
      </w:r>
      <w:r>
        <w:rPr>
          <w:i/>
          <w:spacing w:val="-30"/>
          <w:sz w:val="24"/>
        </w:rPr>
        <w:t xml:space="preserve"> </w:t>
      </w:r>
      <w:r>
        <w:rPr>
          <w:i/>
          <w:sz w:val="24"/>
        </w:rPr>
        <w:t>of</w:t>
      </w:r>
      <w:r>
        <w:rPr>
          <w:i/>
          <w:spacing w:val="-30"/>
          <w:sz w:val="24"/>
        </w:rPr>
        <w:t xml:space="preserve"> </w:t>
      </w:r>
      <w:r>
        <w:rPr>
          <w:i/>
          <w:sz w:val="24"/>
        </w:rPr>
        <w:t>the</w:t>
      </w:r>
      <w:r>
        <w:rPr>
          <w:i/>
          <w:spacing w:val="-29"/>
          <w:sz w:val="24"/>
        </w:rPr>
        <w:t xml:space="preserve"> </w:t>
      </w:r>
      <w:r>
        <w:rPr>
          <w:i/>
          <w:sz w:val="24"/>
        </w:rPr>
        <w:t>State</w:t>
      </w:r>
      <w:r>
        <w:rPr>
          <w:i/>
          <w:spacing w:val="-31"/>
          <w:sz w:val="24"/>
        </w:rPr>
        <w:t xml:space="preserve"> </w:t>
      </w:r>
      <w:r>
        <w:rPr>
          <w:i/>
          <w:sz w:val="24"/>
        </w:rPr>
        <w:t>which</w:t>
      </w:r>
      <w:r>
        <w:rPr>
          <w:i/>
          <w:spacing w:val="-29"/>
          <w:sz w:val="24"/>
        </w:rPr>
        <w:t xml:space="preserve"> </w:t>
      </w:r>
      <w:r>
        <w:rPr>
          <w:i/>
          <w:sz w:val="24"/>
        </w:rPr>
        <w:t>produces</w:t>
      </w:r>
      <w:r>
        <w:rPr>
          <w:i/>
          <w:spacing w:val="-32"/>
          <w:sz w:val="24"/>
        </w:rPr>
        <w:t xml:space="preserve"> </w:t>
      </w:r>
      <w:r>
        <w:rPr>
          <w:i/>
          <w:sz w:val="24"/>
        </w:rPr>
        <w:t>more</w:t>
      </w:r>
      <w:r>
        <w:rPr>
          <w:i/>
          <w:spacing w:val="-29"/>
          <w:sz w:val="24"/>
        </w:rPr>
        <w:t xml:space="preserve"> </w:t>
      </w:r>
      <w:r>
        <w:rPr>
          <w:i/>
          <w:sz w:val="24"/>
        </w:rPr>
        <w:t>than</w:t>
      </w:r>
      <w:r>
        <w:rPr>
          <w:i/>
          <w:spacing w:val="-29"/>
          <w:sz w:val="24"/>
        </w:rPr>
        <w:t xml:space="preserve"> </w:t>
      </w:r>
      <w:r>
        <w:rPr>
          <w:i/>
          <w:sz w:val="24"/>
        </w:rPr>
        <w:t>90%</w:t>
      </w:r>
      <w:r>
        <w:rPr>
          <w:i/>
          <w:spacing w:val="-29"/>
          <w:sz w:val="24"/>
        </w:rPr>
        <w:t xml:space="preserve"> </w:t>
      </w:r>
      <w:r>
        <w:rPr>
          <w:i/>
          <w:sz w:val="24"/>
        </w:rPr>
        <w:t>of</w:t>
      </w:r>
      <w:r>
        <w:rPr>
          <w:i/>
          <w:spacing w:val="-30"/>
          <w:sz w:val="24"/>
        </w:rPr>
        <w:t xml:space="preserve"> </w:t>
      </w:r>
      <w:r>
        <w:rPr>
          <w:i/>
          <w:sz w:val="24"/>
        </w:rPr>
        <w:t>the</w:t>
      </w:r>
      <w:r>
        <w:rPr>
          <w:i/>
          <w:spacing w:val="-29"/>
          <w:sz w:val="24"/>
        </w:rPr>
        <w:t xml:space="preserve"> </w:t>
      </w:r>
      <w:r>
        <w:rPr>
          <w:i/>
          <w:sz w:val="24"/>
        </w:rPr>
        <w:t>income</w:t>
      </w:r>
      <w:r>
        <w:rPr>
          <w:i/>
          <w:spacing w:val="-30"/>
          <w:sz w:val="24"/>
        </w:rPr>
        <w:t xml:space="preserve"> </w:t>
      </w:r>
      <w:r>
        <w:rPr>
          <w:i/>
          <w:sz w:val="24"/>
        </w:rPr>
        <w:t>in</w:t>
      </w:r>
      <w:r>
        <w:rPr>
          <w:i/>
          <w:spacing w:val="-31"/>
          <w:sz w:val="24"/>
        </w:rPr>
        <w:t xml:space="preserve"> </w:t>
      </w:r>
      <w:r>
        <w:rPr>
          <w:i/>
          <w:sz w:val="24"/>
        </w:rPr>
        <w:t>foreign</w:t>
      </w:r>
      <w:r>
        <w:rPr>
          <w:i/>
          <w:spacing w:val="-28"/>
          <w:sz w:val="24"/>
        </w:rPr>
        <w:t xml:space="preserve"> </w:t>
      </w:r>
      <w:r>
        <w:rPr>
          <w:i/>
          <w:sz w:val="24"/>
        </w:rPr>
        <w:t>currency</w:t>
      </w:r>
      <w:r>
        <w:rPr>
          <w:i/>
          <w:spacing w:val="-30"/>
          <w:sz w:val="24"/>
        </w:rPr>
        <w:t xml:space="preserve"> </w:t>
      </w:r>
      <w:r>
        <w:rPr>
          <w:i/>
          <w:sz w:val="24"/>
        </w:rPr>
        <w:t>in</w:t>
      </w:r>
      <w:r>
        <w:rPr>
          <w:i/>
          <w:spacing w:val="-30"/>
          <w:sz w:val="24"/>
        </w:rPr>
        <w:t xml:space="preserve"> </w:t>
      </w:r>
      <w:r>
        <w:rPr>
          <w:i/>
          <w:sz w:val="24"/>
        </w:rPr>
        <w:t>the country, as well as the main authority in currency politics of the State, responsible among others,</w:t>
      </w:r>
      <w:r>
        <w:rPr>
          <w:i/>
          <w:spacing w:val="-11"/>
          <w:sz w:val="24"/>
        </w:rPr>
        <w:t xml:space="preserve"> </w:t>
      </w:r>
      <w:r>
        <w:rPr>
          <w:i/>
          <w:sz w:val="24"/>
        </w:rPr>
        <w:t>of</w:t>
      </w:r>
      <w:r>
        <w:rPr>
          <w:i/>
          <w:spacing w:val="-10"/>
          <w:sz w:val="24"/>
        </w:rPr>
        <w:t xml:space="preserve"> </w:t>
      </w:r>
      <w:r>
        <w:rPr>
          <w:i/>
          <w:sz w:val="24"/>
        </w:rPr>
        <w:t>the</w:t>
      </w:r>
      <w:r>
        <w:rPr>
          <w:i/>
          <w:spacing w:val="-10"/>
          <w:sz w:val="24"/>
        </w:rPr>
        <w:t xml:space="preserve"> </w:t>
      </w:r>
      <w:r>
        <w:rPr>
          <w:i/>
          <w:sz w:val="24"/>
        </w:rPr>
        <w:t>gold</w:t>
      </w:r>
      <w:r>
        <w:rPr>
          <w:i/>
          <w:spacing w:val="-10"/>
          <w:sz w:val="24"/>
        </w:rPr>
        <w:t xml:space="preserve"> </w:t>
      </w:r>
      <w:r>
        <w:rPr>
          <w:i/>
          <w:sz w:val="24"/>
        </w:rPr>
        <w:t>savings</w:t>
      </w:r>
      <w:r>
        <w:rPr>
          <w:i/>
          <w:spacing w:val="-10"/>
          <w:sz w:val="24"/>
        </w:rPr>
        <w:t xml:space="preserve"> </w:t>
      </w:r>
      <w:r>
        <w:rPr>
          <w:i/>
          <w:sz w:val="24"/>
        </w:rPr>
        <w:t>and</w:t>
      </w:r>
      <w:r>
        <w:rPr>
          <w:i/>
          <w:spacing w:val="-9"/>
          <w:sz w:val="24"/>
        </w:rPr>
        <w:t xml:space="preserve"> </w:t>
      </w:r>
      <w:r>
        <w:rPr>
          <w:i/>
          <w:sz w:val="24"/>
        </w:rPr>
        <w:t>foreign</w:t>
      </w:r>
      <w:r>
        <w:rPr>
          <w:i/>
          <w:spacing w:val="-11"/>
          <w:sz w:val="24"/>
        </w:rPr>
        <w:t xml:space="preserve"> </w:t>
      </w:r>
      <w:r>
        <w:rPr>
          <w:i/>
          <w:sz w:val="24"/>
        </w:rPr>
        <w:t>currencies</w:t>
      </w:r>
      <w:r>
        <w:rPr>
          <w:i/>
          <w:spacing w:val="-10"/>
          <w:sz w:val="24"/>
        </w:rPr>
        <w:t xml:space="preserve"> </w:t>
      </w:r>
      <w:r>
        <w:rPr>
          <w:i/>
          <w:sz w:val="24"/>
        </w:rPr>
        <w:t>of</w:t>
      </w:r>
      <w:r>
        <w:rPr>
          <w:i/>
          <w:spacing w:val="-10"/>
          <w:sz w:val="24"/>
        </w:rPr>
        <w:t xml:space="preserve"> </w:t>
      </w:r>
      <w:r>
        <w:rPr>
          <w:i/>
          <w:sz w:val="24"/>
        </w:rPr>
        <w:t>the</w:t>
      </w:r>
      <w:r>
        <w:rPr>
          <w:i/>
          <w:spacing w:val="-11"/>
          <w:sz w:val="24"/>
        </w:rPr>
        <w:t xml:space="preserve"> </w:t>
      </w:r>
      <w:r>
        <w:rPr>
          <w:i/>
          <w:sz w:val="24"/>
        </w:rPr>
        <w:t>country.</w:t>
      </w:r>
    </w:p>
    <w:p w:rsidR="00435EE5" w:rsidRDefault="00435EE5">
      <w:pPr>
        <w:spacing w:line="355" w:lineRule="auto"/>
        <w:jc w:val="both"/>
        <w:rPr>
          <w:sz w:val="24"/>
        </w:rPr>
        <w:sectPr w:rsidR="00435EE5">
          <w:pgSz w:w="12240" w:h="15840"/>
          <w:pgMar w:top="1660" w:right="1080" w:bottom="1220" w:left="1220" w:header="31" w:footer="1026" w:gutter="0"/>
          <w:cols w:space="720"/>
        </w:sectPr>
      </w:pPr>
    </w:p>
    <w:p w:rsidR="00435EE5" w:rsidRDefault="00435EE5">
      <w:pPr>
        <w:pStyle w:val="BodyText"/>
        <w:rPr>
          <w:i/>
          <w:sz w:val="20"/>
        </w:rPr>
      </w:pPr>
    </w:p>
    <w:p w:rsidR="00435EE5" w:rsidRDefault="00435EE5">
      <w:pPr>
        <w:pStyle w:val="BodyText"/>
        <w:spacing w:before="8"/>
        <w:rPr>
          <w:i/>
          <w:sz w:val="21"/>
        </w:rPr>
      </w:pPr>
    </w:p>
    <w:p w:rsidR="00435EE5" w:rsidRDefault="00A54F5D">
      <w:pPr>
        <w:spacing w:before="95" w:line="355" w:lineRule="auto"/>
        <w:ind w:left="186" w:right="303"/>
        <w:jc w:val="both"/>
        <w:rPr>
          <w:i/>
          <w:sz w:val="24"/>
        </w:rPr>
      </w:pPr>
      <w:r>
        <w:rPr>
          <w:i/>
          <w:sz w:val="24"/>
        </w:rPr>
        <w:t>Likewise,</w:t>
      </w:r>
      <w:r>
        <w:rPr>
          <w:i/>
          <w:spacing w:val="-30"/>
          <w:sz w:val="24"/>
        </w:rPr>
        <w:t xml:space="preserve"> </w:t>
      </w:r>
      <w:r>
        <w:rPr>
          <w:i/>
          <w:sz w:val="24"/>
        </w:rPr>
        <w:t>it</w:t>
      </w:r>
      <w:r>
        <w:rPr>
          <w:i/>
          <w:spacing w:val="-30"/>
          <w:sz w:val="24"/>
        </w:rPr>
        <w:t xml:space="preserve"> </w:t>
      </w:r>
      <w:r>
        <w:rPr>
          <w:i/>
          <w:sz w:val="24"/>
        </w:rPr>
        <w:t>should</w:t>
      </w:r>
      <w:r>
        <w:rPr>
          <w:i/>
          <w:spacing w:val="-28"/>
          <w:sz w:val="24"/>
        </w:rPr>
        <w:t xml:space="preserve"> </w:t>
      </w:r>
      <w:r>
        <w:rPr>
          <w:i/>
          <w:sz w:val="24"/>
        </w:rPr>
        <w:t>be</w:t>
      </w:r>
      <w:r>
        <w:rPr>
          <w:i/>
          <w:spacing w:val="-30"/>
          <w:sz w:val="24"/>
        </w:rPr>
        <w:t xml:space="preserve"> </w:t>
      </w:r>
      <w:r>
        <w:rPr>
          <w:i/>
          <w:sz w:val="24"/>
        </w:rPr>
        <w:t>emphasized</w:t>
      </w:r>
      <w:r>
        <w:rPr>
          <w:i/>
          <w:spacing w:val="-30"/>
          <w:sz w:val="24"/>
        </w:rPr>
        <w:t xml:space="preserve"> </w:t>
      </w:r>
      <w:r>
        <w:rPr>
          <w:i/>
          <w:sz w:val="24"/>
        </w:rPr>
        <w:t>that</w:t>
      </w:r>
      <w:r>
        <w:rPr>
          <w:i/>
          <w:spacing w:val="-30"/>
          <w:sz w:val="24"/>
        </w:rPr>
        <w:t xml:space="preserve"> </w:t>
      </w:r>
      <w:r>
        <w:rPr>
          <w:i/>
          <w:sz w:val="24"/>
        </w:rPr>
        <w:t>the</w:t>
      </w:r>
      <w:r>
        <w:rPr>
          <w:i/>
          <w:spacing w:val="-29"/>
          <w:sz w:val="24"/>
        </w:rPr>
        <w:t xml:space="preserve"> </w:t>
      </w:r>
      <w:r>
        <w:rPr>
          <w:i/>
          <w:sz w:val="24"/>
        </w:rPr>
        <w:t>recent</w:t>
      </w:r>
      <w:r>
        <w:rPr>
          <w:i/>
          <w:spacing w:val="-28"/>
          <w:sz w:val="24"/>
        </w:rPr>
        <w:t xml:space="preserve"> </w:t>
      </w:r>
      <w:r>
        <w:rPr>
          <w:i/>
          <w:sz w:val="24"/>
        </w:rPr>
        <w:t>sanctions</w:t>
      </w:r>
      <w:r>
        <w:rPr>
          <w:i/>
          <w:spacing w:val="-29"/>
          <w:sz w:val="24"/>
        </w:rPr>
        <w:t xml:space="preserve"> </w:t>
      </w:r>
      <w:r>
        <w:rPr>
          <w:i/>
          <w:sz w:val="24"/>
        </w:rPr>
        <w:t>imposed,</w:t>
      </w:r>
      <w:r>
        <w:rPr>
          <w:i/>
          <w:spacing w:val="-32"/>
          <w:sz w:val="24"/>
        </w:rPr>
        <w:t xml:space="preserve"> </w:t>
      </w:r>
      <w:r>
        <w:rPr>
          <w:i/>
          <w:sz w:val="24"/>
        </w:rPr>
        <w:t>by</w:t>
      </w:r>
      <w:r>
        <w:rPr>
          <w:i/>
          <w:spacing w:val="-28"/>
          <w:sz w:val="24"/>
        </w:rPr>
        <w:t xml:space="preserve"> </w:t>
      </w:r>
      <w:r>
        <w:rPr>
          <w:i/>
          <w:sz w:val="24"/>
        </w:rPr>
        <w:t>the</w:t>
      </w:r>
      <w:r>
        <w:rPr>
          <w:i/>
          <w:spacing w:val="-30"/>
          <w:sz w:val="24"/>
        </w:rPr>
        <w:t xml:space="preserve"> </w:t>
      </w:r>
      <w:r>
        <w:rPr>
          <w:i/>
          <w:sz w:val="24"/>
        </w:rPr>
        <w:t>US</w:t>
      </w:r>
      <w:r>
        <w:rPr>
          <w:i/>
          <w:spacing w:val="-29"/>
          <w:sz w:val="24"/>
        </w:rPr>
        <w:t xml:space="preserve"> </w:t>
      </w:r>
      <w:r>
        <w:rPr>
          <w:i/>
          <w:sz w:val="24"/>
        </w:rPr>
        <w:t>Department of</w:t>
      </w:r>
      <w:r>
        <w:rPr>
          <w:i/>
          <w:spacing w:val="-18"/>
          <w:sz w:val="24"/>
        </w:rPr>
        <w:t xml:space="preserve"> </w:t>
      </w:r>
      <w:r>
        <w:rPr>
          <w:i/>
          <w:sz w:val="24"/>
        </w:rPr>
        <w:t>the</w:t>
      </w:r>
      <w:r>
        <w:rPr>
          <w:i/>
          <w:spacing w:val="-17"/>
          <w:sz w:val="24"/>
        </w:rPr>
        <w:t xml:space="preserve"> </w:t>
      </w:r>
      <w:r>
        <w:rPr>
          <w:i/>
          <w:sz w:val="24"/>
        </w:rPr>
        <w:t>Treasury</w:t>
      </w:r>
      <w:r>
        <w:rPr>
          <w:i/>
          <w:spacing w:val="-19"/>
          <w:sz w:val="24"/>
        </w:rPr>
        <w:t xml:space="preserve"> </w:t>
      </w:r>
      <w:r>
        <w:rPr>
          <w:i/>
          <w:sz w:val="24"/>
        </w:rPr>
        <w:t>as</w:t>
      </w:r>
      <w:r>
        <w:rPr>
          <w:i/>
          <w:spacing w:val="-18"/>
          <w:sz w:val="24"/>
        </w:rPr>
        <w:t xml:space="preserve"> </w:t>
      </w:r>
      <w:r>
        <w:rPr>
          <w:i/>
          <w:sz w:val="24"/>
        </w:rPr>
        <w:t>well</w:t>
      </w:r>
      <w:r>
        <w:rPr>
          <w:i/>
          <w:spacing w:val="-19"/>
          <w:sz w:val="24"/>
        </w:rPr>
        <w:t xml:space="preserve"> </w:t>
      </w:r>
      <w:r>
        <w:rPr>
          <w:i/>
          <w:sz w:val="24"/>
        </w:rPr>
        <w:t>as</w:t>
      </w:r>
      <w:r>
        <w:rPr>
          <w:i/>
          <w:spacing w:val="-18"/>
          <w:sz w:val="24"/>
        </w:rPr>
        <w:t xml:space="preserve"> </w:t>
      </w:r>
      <w:r>
        <w:rPr>
          <w:i/>
          <w:sz w:val="24"/>
        </w:rPr>
        <w:t>by</w:t>
      </w:r>
      <w:r>
        <w:rPr>
          <w:i/>
          <w:spacing w:val="-17"/>
          <w:sz w:val="24"/>
        </w:rPr>
        <w:t xml:space="preserve"> </w:t>
      </w:r>
      <w:r>
        <w:rPr>
          <w:i/>
          <w:sz w:val="24"/>
        </w:rPr>
        <w:t>the</w:t>
      </w:r>
      <w:r>
        <w:rPr>
          <w:i/>
          <w:spacing w:val="-18"/>
          <w:sz w:val="24"/>
        </w:rPr>
        <w:t xml:space="preserve"> </w:t>
      </w:r>
      <w:r>
        <w:rPr>
          <w:i/>
          <w:sz w:val="24"/>
        </w:rPr>
        <w:t>President</w:t>
      </w:r>
      <w:r>
        <w:rPr>
          <w:i/>
          <w:spacing w:val="-18"/>
          <w:sz w:val="24"/>
        </w:rPr>
        <w:t xml:space="preserve"> </w:t>
      </w:r>
      <w:r>
        <w:rPr>
          <w:i/>
          <w:sz w:val="24"/>
        </w:rPr>
        <w:t>of</w:t>
      </w:r>
      <w:r>
        <w:rPr>
          <w:i/>
          <w:spacing w:val="-17"/>
          <w:sz w:val="24"/>
        </w:rPr>
        <w:t xml:space="preserve"> </w:t>
      </w:r>
      <w:r>
        <w:rPr>
          <w:i/>
          <w:sz w:val="24"/>
        </w:rPr>
        <w:t>the</w:t>
      </w:r>
      <w:r>
        <w:rPr>
          <w:i/>
          <w:spacing w:val="-18"/>
          <w:sz w:val="24"/>
        </w:rPr>
        <w:t xml:space="preserve"> </w:t>
      </w:r>
      <w:r>
        <w:rPr>
          <w:i/>
          <w:sz w:val="24"/>
        </w:rPr>
        <w:t>United</w:t>
      </w:r>
      <w:r>
        <w:rPr>
          <w:i/>
          <w:spacing w:val="-18"/>
          <w:sz w:val="24"/>
        </w:rPr>
        <w:t xml:space="preserve"> </w:t>
      </w:r>
      <w:r>
        <w:rPr>
          <w:i/>
          <w:sz w:val="24"/>
        </w:rPr>
        <w:t>States,</w:t>
      </w:r>
      <w:r>
        <w:rPr>
          <w:i/>
          <w:spacing w:val="-18"/>
          <w:sz w:val="24"/>
        </w:rPr>
        <w:t xml:space="preserve"> </w:t>
      </w:r>
      <w:r>
        <w:rPr>
          <w:i/>
          <w:sz w:val="24"/>
        </w:rPr>
        <w:t>ban</w:t>
      </w:r>
      <w:r>
        <w:rPr>
          <w:i/>
          <w:spacing w:val="-18"/>
          <w:sz w:val="24"/>
        </w:rPr>
        <w:t xml:space="preserve"> </w:t>
      </w:r>
      <w:r>
        <w:rPr>
          <w:i/>
          <w:sz w:val="24"/>
        </w:rPr>
        <w:t>any</w:t>
      </w:r>
      <w:r>
        <w:rPr>
          <w:i/>
          <w:spacing w:val="-17"/>
          <w:sz w:val="24"/>
        </w:rPr>
        <w:t xml:space="preserve"> </w:t>
      </w:r>
      <w:r>
        <w:rPr>
          <w:i/>
          <w:sz w:val="24"/>
        </w:rPr>
        <w:t>type</w:t>
      </w:r>
      <w:r>
        <w:rPr>
          <w:i/>
          <w:spacing w:val="-18"/>
          <w:sz w:val="24"/>
        </w:rPr>
        <w:t xml:space="preserve"> </w:t>
      </w:r>
      <w:r>
        <w:rPr>
          <w:i/>
          <w:sz w:val="24"/>
        </w:rPr>
        <w:t>of</w:t>
      </w:r>
      <w:r>
        <w:rPr>
          <w:i/>
          <w:spacing w:val="-17"/>
          <w:sz w:val="24"/>
        </w:rPr>
        <w:t xml:space="preserve"> </w:t>
      </w:r>
      <w:r>
        <w:rPr>
          <w:i/>
          <w:sz w:val="24"/>
        </w:rPr>
        <w:t>transaction of the debt of the Venezuelan</w:t>
      </w:r>
      <w:r>
        <w:rPr>
          <w:i/>
          <w:spacing w:val="-49"/>
          <w:sz w:val="24"/>
        </w:rPr>
        <w:t xml:space="preserve"> </w:t>
      </w:r>
      <w:r>
        <w:rPr>
          <w:i/>
          <w:sz w:val="24"/>
        </w:rPr>
        <w:t>State.</w:t>
      </w:r>
    </w:p>
    <w:p w:rsidR="00435EE5" w:rsidRDefault="00435EE5">
      <w:pPr>
        <w:pStyle w:val="BodyText"/>
        <w:rPr>
          <w:i/>
          <w:sz w:val="26"/>
        </w:rPr>
      </w:pPr>
    </w:p>
    <w:p w:rsidR="00435EE5" w:rsidRDefault="00435EE5">
      <w:pPr>
        <w:pStyle w:val="BodyText"/>
        <w:rPr>
          <w:i/>
          <w:sz w:val="26"/>
        </w:rPr>
      </w:pPr>
    </w:p>
    <w:p w:rsidR="00435EE5" w:rsidRDefault="00435EE5">
      <w:pPr>
        <w:pStyle w:val="BodyText"/>
        <w:spacing w:before="4"/>
        <w:rPr>
          <w:i/>
          <w:sz w:val="25"/>
        </w:rPr>
      </w:pPr>
    </w:p>
    <w:p w:rsidR="00435EE5" w:rsidRDefault="00A54F5D">
      <w:pPr>
        <w:pStyle w:val="BodyText"/>
        <w:spacing w:line="355" w:lineRule="auto"/>
        <w:ind w:left="3554" w:right="910" w:hanging="2756"/>
      </w:pPr>
      <w:r>
        <w:rPr>
          <w:w w:val="90"/>
        </w:rPr>
        <w:t>Figure</w:t>
      </w:r>
      <w:r>
        <w:rPr>
          <w:spacing w:val="-37"/>
          <w:w w:val="90"/>
        </w:rPr>
        <w:t xml:space="preserve"> </w:t>
      </w:r>
      <w:r>
        <w:rPr>
          <w:w w:val="90"/>
        </w:rPr>
        <w:t>3.</w:t>
      </w:r>
      <w:r>
        <w:rPr>
          <w:spacing w:val="-36"/>
          <w:w w:val="90"/>
        </w:rPr>
        <w:t xml:space="preserve"> </w:t>
      </w:r>
      <w:r>
        <w:rPr>
          <w:w w:val="90"/>
        </w:rPr>
        <w:t>UNILATERAL</w:t>
      </w:r>
      <w:r>
        <w:rPr>
          <w:spacing w:val="-35"/>
          <w:w w:val="90"/>
        </w:rPr>
        <w:t xml:space="preserve"> </w:t>
      </w:r>
      <w:r>
        <w:rPr>
          <w:w w:val="90"/>
        </w:rPr>
        <w:t>COERCIVE</w:t>
      </w:r>
      <w:r>
        <w:rPr>
          <w:spacing w:val="-36"/>
          <w:w w:val="90"/>
        </w:rPr>
        <w:t xml:space="preserve"> </w:t>
      </w:r>
      <w:r>
        <w:rPr>
          <w:w w:val="90"/>
        </w:rPr>
        <w:t>MEASURES</w:t>
      </w:r>
      <w:r>
        <w:rPr>
          <w:spacing w:val="-35"/>
          <w:w w:val="90"/>
        </w:rPr>
        <w:t xml:space="preserve"> </w:t>
      </w:r>
      <w:r>
        <w:rPr>
          <w:w w:val="90"/>
        </w:rPr>
        <w:t>OF</w:t>
      </w:r>
      <w:r>
        <w:rPr>
          <w:spacing w:val="-36"/>
          <w:w w:val="90"/>
        </w:rPr>
        <w:t xml:space="preserve"> </w:t>
      </w:r>
      <w:r>
        <w:rPr>
          <w:w w:val="90"/>
        </w:rPr>
        <w:t>THE</w:t>
      </w:r>
      <w:r>
        <w:rPr>
          <w:spacing w:val="-35"/>
          <w:w w:val="90"/>
        </w:rPr>
        <w:t xml:space="preserve"> </w:t>
      </w:r>
      <w:r>
        <w:rPr>
          <w:w w:val="90"/>
        </w:rPr>
        <w:t>US</w:t>
      </w:r>
      <w:r>
        <w:rPr>
          <w:spacing w:val="-36"/>
          <w:w w:val="90"/>
        </w:rPr>
        <w:t xml:space="preserve"> </w:t>
      </w:r>
      <w:r>
        <w:rPr>
          <w:w w:val="90"/>
        </w:rPr>
        <w:t>GOVERNMENT</w:t>
      </w:r>
      <w:r>
        <w:rPr>
          <w:spacing w:val="-36"/>
          <w:w w:val="90"/>
        </w:rPr>
        <w:t xml:space="preserve"> </w:t>
      </w:r>
      <w:r>
        <w:rPr>
          <w:w w:val="90"/>
        </w:rPr>
        <w:t xml:space="preserve">AGAINST </w:t>
      </w:r>
      <w:r>
        <w:t>VENEZUELA: 2017 –</w:t>
      </w:r>
      <w:r>
        <w:rPr>
          <w:spacing w:val="-29"/>
        </w:rPr>
        <w:t xml:space="preserve"> </w:t>
      </w:r>
      <w:r>
        <w:t>2018</w:t>
      </w:r>
    </w:p>
    <w:p w:rsidR="00435EE5" w:rsidRDefault="00D507A0">
      <w:pPr>
        <w:pStyle w:val="BodyText"/>
        <w:spacing w:before="1"/>
        <w:rPr>
          <w:sz w:val="19"/>
        </w:rPr>
      </w:pPr>
      <w:r>
        <w:rPr>
          <w:noProof/>
          <w:lang w:val="fr-CA" w:eastAsia="fr-CA"/>
        </w:rPr>
        <mc:AlternateContent>
          <mc:Choice Requires="wpg">
            <w:drawing>
              <wp:anchor distT="0" distB="0" distL="0" distR="0" simplePos="0" relativeHeight="251651584" behindDoc="1" locked="0" layoutInCell="1" allowOverlap="1">
                <wp:simplePos x="0" y="0"/>
                <wp:positionH relativeFrom="page">
                  <wp:posOffset>1146175</wp:posOffset>
                </wp:positionH>
                <wp:positionV relativeFrom="paragraph">
                  <wp:posOffset>164465</wp:posOffset>
                </wp:positionV>
                <wp:extent cx="5485130" cy="3411220"/>
                <wp:effectExtent l="3175" t="2540" r="7620" b="5715"/>
                <wp:wrapTopAndBottom/>
                <wp:docPr id="42"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5130" cy="3411220"/>
                          <a:chOff x="1805" y="259"/>
                          <a:chExt cx="8638" cy="5372"/>
                        </a:xfrm>
                      </wpg:grpSpPr>
                      <wps:wsp>
                        <wps:cNvPr id="43" name="Line 80"/>
                        <wps:cNvCnPr/>
                        <wps:spPr bwMode="auto">
                          <a:xfrm>
                            <a:off x="8681" y="3828"/>
                            <a:ext cx="341"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44" name="Line 79"/>
                        <wps:cNvCnPr/>
                        <wps:spPr bwMode="auto">
                          <a:xfrm>
                            <a:off x="7550" y="3828"/>
                            <a:ext cx="68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45" name="Line 78"/>
                        <wps:cNvCnPr/>
                        <wps:spPr bwMode="auto">
                          <a:xfrm>
                            <a:off x="5287" y="3828"/>
                            <a:ext cx="181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46" name="Line 77"/>
                        <wps:cNvCnPr/>
                        <wps:spPr bwMode="auto">
                          <a:xfrm>
                            <a:off x="2232" y="3828"/>
                            <a:ext cx="260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47" name="Rectangle 76"/>
                        <wps:cNvSpPr>
                          <a:spLocks noChangeArrowheads="1"/>
                        </wps:cNvSpPr>
                        <wps:spPr bwMode="auto">
                          <a:xfrm>
                            <a:off x="2572" y="3828"/>
                            <a:ext cx="452" cy="836"/>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Rectangle 75"/>
                        <wps:cNvSpPr>
                          <a:spLocks noChangeArrowheads="1"/>
                        </wps:cNvSpPr>
                        <wps:spPr bwMode="auto">
                          <a:xfrm>
                            <a:off x="3703" y="3828"/>
                            <a:ext cx="454" cy="836"/>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Line 74"/>
                        <wps:cNvCnPr/>
                        <wps:spPr bwMode="auto">
                          <a:xfrm>
                            <a:off x="5287" y="2993"/>
                            <a:ext cx="181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50" name="Line 73"/>
                        <wps:cNvCnPr/>
                        <wps:spPr bwMode="auto">
                          <a:xfrm>
                            <a:off x="2232" y="2993"/>
                            <a:ext cx="260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51" name="Line 72"/>
                        <wps:cNvCnPr/>
                        <wps:spPr bwMode="auto">
                          <a:xfrm>
                            <a:off x="5287" y="2158"/>
                            <a:ext cx="3735"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52" name="Line 71"/>
                        <wps:cNvCnPr/>
                        <wps:spPr bwMode="auto">
                          <a:xfrm>
                            <a:off x="2232" y="2158"/>
                            <a:ext cx="260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53" name="Line 70"/>
                        <wps:cNvCnPr/>
                        <wps:spPr bwMode="auto">
                          <a:xfrm>
                            <a:off x="2232" y="1323"/>
                            <a:ext cx="679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54" name="Rectangle 69"/>
                        <wps:cNvSpPr>
                          <a:spLocks noChangeArrowheads="1"/>
                        </wps:cNvSpPr>
                        <wps:spPr bwMode="auto">
                          <a:xfrm>
                            <a:off x="4833" y="1322"/>
                            <a:ext cx="454" cy="3341"/>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Rectangle 68"/>
                        <wps:cNvSpPr>
                          <a:spLocks noChangeArrowheads="1"/>
                        </wps:cNvSpPr>
                        <wps:spPr bwMode="auto">
                          <a:xfrm>
                            <a:off x="5966" y="3828"/>
                            <a:ext cx="452" cy="836"/>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 name="Line 67"/>
                        <wps:cNvCnPr/>
                        <wps:spPr bwMode="auto">
                          <a:xfrm>
                            <a:off x="7550" y="2993"/>
                            <a:ext cx="147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57" name="Rectangle 66"/>
                        <wps:cNvSpPr>
                          <a:spLocks noChangeArrowheads="1"/>
                        </wps:cNvSpPr>
                        <wps:spPr bwMode="auto">
                          <a:xfrm>
                            <a:off x="7096" y="2157"/>
                            <a:ext cx="454" cy="2506"/>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Rectangle 65"/>
                        <wps:cNvSpPr>
                          <a:spLocks noChangeArrowheads="1"/>
                        </wps:cNvSpPr>
                        <wps:spPr bwMode="auto">
                          <a:xfrm>
                            <a:off x="8229" y="2993"/>
                            <a:ext cx="452" cy="1671"/>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Line 64"/>
                        <wps:cNvCnPr/>
                        <wps:spPr bwMode="auto">
                          <a:xfrm>
                            <a:off x="2232" y="485"/>
                            <a:ext cx="679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0" name="Line 63"/>
                        <wps:cNvCnPr/>
                        <wps:spPr bwMode="auto">
                          <a:xfrm>
                            <a:off x="2232" y="4663"/>
                            <a:ext cx="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1" name="Line 62"/>
                        <wps:cNvCnPr/>
                        <wps:spPr bwMode="auto">
                          <a:xfrm>
                            <a:off x="2170" y="4663"/>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2" name="Line 61"/>
                        <wps:cNvCnPr/>
                        <wps:spPr bwMode="auto">
                          <a:xfrm>
                            <a:off x="2170" y="3828"/>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3" name="Line 60"/>
                        <wps:cNvCnPr/>
                        <wps:spPr bwMode="auto">
                          <a:xfrm>
                            <a:off x="2170" y="2993"/>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4" name="Line 59"/>
                        <wps:cNvCnPr/>
                        <wps:spPr bwMode="auto">
                          <a:xfrm>
                            <a:off x="2170" y="2158"/>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5" name="Line 58"/>
                        <wps:cNvCnPr/>
                        <wps:spPr bwMode="auto">
                          <a:xfrm>
                            <a:off x="2170" y="1323"/>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6" name="Line 57"/>
                        <wps:cNvCnPr/>
                        <wps:spPr bwMode="auto">
                          <a:xfrm>
                            <a:off x="2170" y="485"/>
                            <a:ext cx="62"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7" name="Line 56"/>
                        <wps:cNvCnPr/>
                        <wps:spPr bwMode="auto">
                          <a:xfrm>
                            <a:off x="2232" y="4663"/>
                            <a:ext cx="6790" cy="0"/>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8" name="Line 55"/>
                        <wps:cNvCnPr/>
                        <wps:spPr bwMode="auto">
                          <a:xfrm>
                            <a:off x="2232" y="4663"/>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69" name="Line 54"/>
                        <wps:cNvCnPr/>
                        <wps:spPr bwMode="auto">
                          <a:xfrm>
                            <a:off x="3365" y="4663"/>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70" name="Line 53"/>
                        <wps:cNvCnPr/>
                        <wps:spPr bwMode="auto">
                          <a:xfrm>
                            <a:off x="4495" y="4663"/>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71" name="Line 52"/>
                        <wps:cNvCnPr/>
                        <wps:spPr bwMode="auto">
                          <a:xfrm>
                            <a:off x="5626" y="4663"/>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72" name="Line 51"/>
                        <wps:cNvCnPr/>
                        <wps:spPr bwMode="auto">
                          <a:xfrm>
                            <a:off x="6758" y="4663"/>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73" name="Line 50"/>
                        <wps:cNvCnPr/>
                        <wps:spPr bwMode="auto">
                          <a:xfrm>
                            <a:off x="7889" y="4663"/>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74" name="Line 49"/>
                        <wps:cNvCnPr/>
                        <wps:spPr bwMode="auto">
                          <a:xfrm>
                            <a:off x="9022" y="4663"/>
                            <a:ext cx="0" cy="65"/>
                          </a:xfrm>
                          <a:prstGeom prst="line">
                            <a:avLst/>
                          </a:prstGeom>
                          <a:noFill/>
                          <a:ln w="9144">
                            <a:solidFill>
                              <a:srgbClr val="858585"/>
                            </a:solidFill>
                            <a:prstDash val="solid"/>
                            <a:round/>
                            <a:headEnd/>
                            <a:tailEnd/>
                          </a:ln>
                          <a:extLst>
                            <a:ext uri="{909E8E84-426E-40DD-AFC4-6F175D3DCCD1}">
                              <a14:hiddenFill xmlns:a14="http://schemas.microsoft.com/office/drawing/2010/main">
                                <a:noFill/>
                              </a14:hiddenFill>
                            </a:ext>
                          </a:extLst>
                        </wps:spPr>
                        <wps:bodyPr/>
                      </wps:wsp>
                      <wps:wsp>
                        <wps:cNvPr id="75" name="Rectangle 48"/>
                        <wps:cNvSpPr>
                          <a:spLocks noChangeArrowheads="1"/>
                        </wps:cNvSpPr>
                        <wps:spPr bwMode="auto">
                          <a:xfrm>
                            <a:off x="9338" y="2892"/>
                            <a:ext cx="106" cy="106"/>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 name="Rectangle 47"/>
                        <wps:cNvSpPr>
                          <a:spLocks noChangeArrowheads="1"/>
                        </wps:cNvSpPr>
                        <wps:spPr bwMode="auto">
                          <a:xfrm>
                            <a:off x="1812" y="266"/>
                            <a:ext cx="8624" cy="5357"/>
                          </a:xfrm>
                          <a:prstGeom prst="rect">
                            <a:avLst/>
                          </a:prstGeom>
                          <a:noFill/>
                          <a:ln w="9144">
                            <a:solidFill>
                              <a:srgbClr val="858585"/>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 name="Text Box 46"/>
                        <wps:cNvSpPr txBox="1">
                          <a:spLocks noChangeArrowheads="1"/>
                        </wps:cNvSpPr>
                        <wps:spPr bwMode="auto">
                          <a:xfrm>
                            <a:off x="2283" y="5027"/>
                            <a:ext cx="6414"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tabs>
                                  <w:tab w:val="left" w:pos="1424"/>
                                  <w:tab w:val="left" w:pos="2313"/>
                                  <w:tab w:val="left" w:pos="3473"/>
                                  <w:tab w:val="left" w:pos="5951"/>
                                </w:tabs>
                                <w:spacing w:before="6"/>
                                <w:rPr>
                                  <w:rFonts w:ascii="Georgia"/>
                                  <w:sz w:val="20"/>
                                </w:rPr>
                              </w:pPr>
                              <w:r>
                                <w:rPr>
                                  <w:rFonts w:ascii="Georgia"/>
                                  <w:sz w:val="20"/>
                                </w:rPr>
                                <w:t>March</w:t>
                              </w:r>
                              <w:r>
                                <w:rPr>
                                  <w:rFonts w:ascii="Georgia"/>
                                  <w:spacing w:val="-9"/>
                                  <w:sz w:val="20"/>
                                </w:rPr>
                                <w:t xml:space="preserve"> </w:t>
                              </w:r>
                              <w:r>
                                <w:rPr>
                                  <w:rFonts w:ascii="Georgia"/>
                                  <w:sz w:val="20"/>
                                </w:rPr>
                                <w:t>2017</w:t>
                              </w:r>
                              <w:r>
                                <w:rPr>
                                  <w:rFonts w:ascii="Georgia"/>
                                  <w:sz w:val="20"/>
                                </w:rPr>
                                <w:tab/>
                                <w:t>2017</w:t>
                              </w:r>
                              <w:r>
                                <w:rPr>
                                  <w:rFonts w:ascii="Georgia"/>
                                  <w:sz w:val="20"/>
                                </w:rPr>
                                <w:tab/>
                                <w:t>September</w:t>
                              </w:r>
                              <w:r>
                                <w:rPr>
                                  <w:rFonts w:ascii="Georgia"/>
                                  <w:sz w:val="20"/>
                                </w:rPr>
                                <w:tab/>
                                <w:t xml:space="preserve">December  </w:t>
                              </w:r>
                              <w:r>
                                <w:rPr>
                                  <w:rFonts w:ascii="Georgia"/>
                                  <w:spacing w:val="1"/>
                                  <w:sz w:val="20"/>
                                </w:rPr>
                                <w:t xml:space="preserve"> </w:t>
                              </w:r>
                              <w:r>
                                <w:rPr>
                                  <w:rFonts w:ascii="Georgia"/>
                                  <w:sz w:val="20"/>
                                </w:rPr>
                                <w:t>March</w:t>
                              </w:r>
                              <w:r>
                                <w:rPr>
                                  <w:rFonts w:ascii="Georgia"/>
                                  <w:spacing w:val="-13"/>
                                  <w:sz w:val="20"/>
                                </w:rPr>
                                <w:t xml:space="preserve"> </w:t>
                              </w:r>
                              <w:r>
                                <w:rPr>
                                  <w:rFonts w:ascii="Georgia"/>
                                  <w:sz w:val="20"/>
                                </w:rPr>
                                <w:t>2018</w:t>
                              </w:r>
                              <w:r>
                                <w:rPr>
                                  <w:rFonts w:ascii="Georgia"/>
                                  <w:sz w:val="20"/>
                                </w:rPr>
                                <w:tab/>
                                <w:t>2018</w:t>
                              </w:r>
                            </w:p>
                            <w:p w:rsidR="00435EE5" w:rsidRDefault="00A54F5D">
                              <w:pPr>
                                <w:tabs>
                                  <w:tab w:val="left" w:pos="1405"/>
                                </w:tabs>
                                <w:spacing w:before="7"/>
                                <w:ind w:left="273"/>
                                <w:jc w:val="center"/>
                                <w:rPr>
                                  <w:rFonts w:ascii="Georgia"/>
                                  <w:sz w:val="20"/>
                                </w:rPr>
                              </w:pPr>
                              <w:r>
                                <w:rPr>
                                  <w:rFonts w:ascii="Georgia"/>
                                  <w:w w:val="105"/>
                                  <w:sz w:val="20"/>
                                </w:rPr>
                                <w:t>2017</w:t>
                              </w:r>
                              <w:r>
                                <w:rPr>
                                  <w:rFonts w:ascii="Georgia"/>
                                  <w:w w:val="105"/>
                                  <w:sz w:val="20"/>
                                </w:rPr>
                                <w:tab/>
                                <w:t>2017</w:t>
                              </w:r>
                            </w:p>
                          </w:txbxContent>
                        </wps:txbx>
                        <wps:bodyPr rot="0" vert="horz" wrap="square" lIns="0" tIns="0" rIns="0" bIns="0" anchor="t" anchorCtr="0" upright="1">
                          <a:noAutofit/>
                        </wps:bodyPr>
                      </wps:wsp>
                      <wps:wsp>
                        <wps:cNvPr id="78" name="Text Box 45"/>
                        <wps:cNvSpPr txBox="1">
                          <a:spLocks noChangeArrowheads="1"/>
                        </wps:cNvSpPr>
                        <wps:spPr bwMode="auto">
                          <a:xfrm>
                            <a:off x="5797" y="4793"/>
                            <a:ext cx="316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tabs>
                                  <w:tab w:val="left" w:pos="1141"/>
                                  <w:tab w:val="left" w:pos="2177"/>
                                </w:tabs>
                                <w:spacing w:before="6"/>
                                <w:rPr>
                                  <w:rFonts w:ascii="Georgia"/>
                                  <w:sz w:val="20"/>
                                </w:rPr>
                              </w:pPr>
                              <w:r>
                                <w:rPr>
                                  <w:rFonts w:ascii="Georgia"/>
                                  <w:sz w:val="20"/>
                                </w:rPr>
                                <w:t>October</w:t>
                              </w:r>
                              <w:r>
                                <w:rPr>
                                  <w:rFonts w:ascii="Georgia"/>
                                  <w:spacing w:val="-15"/>
                                  <w:sz w:val="20"/>
                                </w:rPr>
                                <w:t xml:space="preserve"> </w:t>
                              </w:r>
                              <w:r>
                                <w:rPr>
                                  <w:rFonts w:ascii="Georgia"/>
                                  <w:sz w:val="20"/>
                                </w:rPr>
                                <w:t>-</w:t>
                              </w:r>
                              <w:r>
                                <w:rPr>
                                  <w:rFonts w:ascii="Georgia"/>
                                  <w:sz w:val="20"/>
                                </w:rPr>
                                <w:tab/>
                                <w:t>January</w:t>
                              </w:r>
                              <w:r>
                                <w:rPr>
                                  <w:rFonts w:ascii="Georgia"/>
                                  <w:spacing w:val="-24"/>
                                  <w:sz w:val="20"/>
                                </w:rPr>
                                <w:t xml:space="preserve"> </w:t>
                              </w:r>
                              <w:r>
                                <w:rPr>
                                  <w:rFonts w:ascii="Georgia"/>
                                  <w:sz w:val="20"/>
                                </w:rPr>
                                <w:t>-</w:t>
                              </w:r>
                              <w:r>
                                <w:rPr>
                                  <w:rFonts w:ascii="Georgia"/>
                                  <w:sz w:val="20"/>
                                </w:rPr>
                                <w:tab/>
                              </w:r>
                              <w:r>
                                <w:rPr>
                                  <w:rFonts w:ascii="Georgia"/>
                                  <w:w w:val="95"/>
                                  <w:sz w:val="20"/>
                                </w:rPr>
                                <w:t>April -</w:t>
                              </w:r>
                              <w:r>
                                <w:rPr>
                                  <w:rFonts w:ascii="Georgia"/>
                                  <w:spacing w:val="-33"/>
                                  <w:w w:val="95"/>
                                  <w:sz w:val="20"/>
                                </w:rPr>
                                <w:t xml:space="preserve"> </w:t>
                              </w:r>
                              <w:r>
                                <w:rPr>
                                  <w:rFonts w:ascii="Georgia"/>
                                  <w:w w:val="95"/>
                                  <w:sz w:val="20"/>
                                </w:rPr>
                                <w:t>June</w:t>
                              </w:r>
                            </w:p>
                          </w:txbxContent>
                        </wps:txbx>
                        <wps:bodyPr rot="0" vert="horz" wrap="square" lIns="0" tIns="0" rIns="0" bIns="0" anchor="t" anchorCtr="0" upright="1">
                          <a:noAutofit/>
                        </wps:bodyPr>
                      </wps:wsp>
                      <wps:wsp>
                        <wps:cNvPr id="79" name="Text Box 44"/>
                        <wps:cNvSpPr txBox="1">
                          <a:spLocks noChangeArrowheads="1"/>
                        </wps:cNvSpPr>
                        <wps:spPr bwMode="auto">
                          <a:xfrm>
                            <a:off x="2412" y="4793"/>
                            <a:ext cx="2889"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tabs>
                                  <w:tab w:val="left" w:pos="1036"/>
                                  <w:tab w:val="left" w:pos="2431"/>
                                </w:tabs>
                                <w:spacing w:before="6"/>
                                <w:rPr>
                                  <w:rFonts w:ascii="Georgia"/>
                                  <w:sz w:val="20"/>
                                </w:rPr>
                              </w:pPr>
                              <w:r>
                                <w:rPr>
                                  <w:rFonts w:ascii="Georgia"/>
                                  <w:sz w:val="20"/>
                                </w:rPr>
                                <w:t>January</w:t>
                              </w:r>
                              <w:r>
                                <w:rPr>
                                  <w:rFonts w:ascii="Georgia"/>
                                  <w:spacing w:val="-24"/>
                                  <w:sz w:val="20"/>
                                </w:rPr>
                                <w:t xml:space="preserve"> </w:t>
                              </w:r>
                              <w:r>
                                <w:rPr>
                                  <w:rFonts w:ascii="Georgia"/>
                                  <w:sz w:val="20"/>
                                </w:rPr>
                                <w:t>-</w:t>
                              </w:r>
                              <w:r>
                                <w:rPr>
                                  <w:rFonts w:ascii="Georgia"/>
                                  <w:sz w:val="20"/>
                                </w:rPr>
                                <w:tab/>
                                <w:t>April</w:t>
                              </w:r>
                              <w:r>
                                <w:rPr>
                                  <w:rFonts w:ascii="Georgia"/>
                                  <w:spacing w:val="-24"/>
                                  <w:sz w:val="20"/>
                                </w:rPr>
                                <w:t xml:space="preserve"> </w:t>
                              </w:r>
                              <w:r>
                                <w:rPr>
                                  <w:rFonts w:ascii="Georgia"/>
                                  <w:sz w:val="20"/>
                                </w:rPr>
                                <w:t>-</w:t>
                              </w:r>
                              <w:r>
                                <w:rPr>
                                  <w:rFonts w:ascii="Georgia"/>
                                  <w:spacing w:val="-23"/>
                                  <w:sz w:val="20"/>
                                </w:rPr>
                                <w:t xml:space="preserve"> </w:t>
                              </w:r>
                              <w:r>
                                <w:rPr>
                                  <w:rFonts w:ascii="Georgia"/>
                                  <w:sz w:val="20"/>
                                </w:rPr>
                                <w:t>June</w:t>
                              </w:r>
                              <w:r>
                                <w:rPr>
                                  <w:rFonts w:ascii="Georgia"/>
                                  <w:sz w:val="20"/>
                                </w:rPr>
                                <w:tab/>
                              </w:r>
                              <w:r>
                                <w:rPr>
                                  <w:rFonts w:ascii="Georgia"/>
                                  <w:w w:val="95"/>
                                  <w:sz w:val="20"/>
                                </w:rPr>
                                <w:t>July</w:t>
                              </w:r>
                              <w:r>
                                <w:rPr>
                                  <w:rFonts w:ascii="Georgia"/>
                                  <w:spacing w:val="-25"/>
                                  <w:w w:val="95"/>
                                  <w:sz w:val="20"/>
                                </w:rPr>
                                <w:t xml:space="preserve"> </w:t>
                              </w:r>
                              <w:r>
                                <w:rPr>
                                  <w:rFonts w:ascii="Georgia"/>
                                  <w:w w:val="95"/>
                                  <w:sz w:val="20"/>
                                </w:rPr>
                                <w:t>-</w:t>
                              </w:r>
                            </w:p>
                          </w:txbxContent>
                        </wps:txbx>
                        <wps:bodyPr rot="0" vert="horz" wrap="square" lIns="0" tIns="0" rIns="0" bIns="0" anchor="t" anchorCtr="0" upright="1">
                          <a:noAutofit/>
                        </wps:bodyPr>
                      </wps:wsp>
                      <wps:wsp>
                        <wps:cNvPr id="80" name="Text Box 43"/>
                        <wps:cNvSpPr txBox="1">
                          <a:spLocks noChangeArrowheads="1"/>
                        </wps:cNvSpPr>
                        <wps:spPr bwMode="auto">
                          <a:xfrm>
                            <a:off x="1941" y="4540"/>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89"/>
                                  <w:sz w:val="20"/>
                                </w:rPr>
                                <w:t>0</w:t>
                              </w:r>
                            </w:p>
                          </w:txbxContent>
                        </wps:txbx>
                        <wps:bodyPr rot="0" vert="horz" wrap="square" lIns="0" tIns="0" rIns="0" bIns="0" anchor="t" anchorCtr="0" upright="1">
                          <a:noAutofit/>
                        </wps:bodyPr>
                      </wps:wsp>
                      <wps:wsp>
                        <wps:cNvPr id="81" name="Text Box 42"/>
                        <wps:cNvSpPr txBox="1">
                          <a:spLocks noChangeArrowheads="1"/>
                        </wps:cNvSpPr>
                        <wps:spPr bwMode="auto">
                          <a:xfrm>
                            <a:off x="1941" y="3704"/>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128"/>
                                  <w:sz w:val="20"/>
                                </w:rPr>
                                <w:t>1</w:t>
                              </w:r>
                            </w:p>
                          </w:txbxContent>
                        </wps:txbx>
                        <wps:bodyPr rot="0" vert="horz" wrap="square" lIns="0" tIns="0" rIns="0" bIns="0" anchor="t" anchorCtr="0" upright="1">
                          <a:noAutofit/>
                        </wps:bodyPr>
                      </wps:wsp>
                      <wps:wsp>
                        <wps:cNvPr id="82" name="Text Box 41"/>
                        <wps:cNvSpPr txBox="1">
                          <a:spLocks noChangeArrowheads="1"/>
                        </wps:cNvSpPr>
                        <wps:spPr bwMode="auto">
                          <a:xfrm>
                            <a:off x="9491" y="2821"/>
                            <a:ext cx="76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5"/>
                                  <w:sz w:val="20"/>
                                </w:rPr>
                                <w:t>Quantity</w:t>
                              </w:r>
                            </w:p>
                          </w:txbxContent>
                        </wps:txbx>
                        <wps:bodyPr rot="0" vert="horz" wrap="square" lIns="0" tIns="0" rIns="0" bIns="0" anchor="t" anchorCtr="0" upright="1">
                          <a:noAutofit/>
                        </wps:bodyPr>
                      </wps:wsp>
                      <wps:wsp>
                        <wps:cNvPr id="83" name="Text Box 40"/>
                        <wps:cNvSpPr txBox="1">
                          <a:spLocks noChangeArrowheads="1"/>
                        </wps:cNvSpPr>
                        <wps:spPr bwMode="auto">
                          <a:xfrm>
                            <a:off x="1941" y="2869"/>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8"/>
                                  <w:sz w:val="20"/>
                                </w:rPr>
                                <w:t>2</w:t>
                              </w:r>
                            </w:p>
                          </w:txbxContent>
                        </wps:txbx>
                        <wps:bodyPr rot="0" vert="horz" wrap="square" lIns="0" tIns="0" rIns="0" bIns="0" anchor="t" anchorCtr="0" upright="1">
                          <a:noAutofit/>
                        </wps:bodyPr>
                      </wps:wsp>
                      <wps:wsp>
                        <wps:cNvPr id="84" name="Text Box 39"/>
                        <wps:cNvSpPr txBox="1">
                          <a:spLocks noChangeArrowheads="1"/>
                        </wps:cNvSpPr>
                        <wps:spPr bwMode="auto">
                          <a:xfrm>
                            <a:off x="1941" y="2033"/>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9"/>
                                  <w:sz w:val="20"/>
                                </w:rPr>
                                <w:t>3</w:t>
                              </w:r>
                            </w:p>
                          </w:txbxContent>
                        </wps:txbx>
                        <wps:bodyPr rot="0" vert="horz" wrap="square" lIns="0" tIns="0" rIns="0" bIns="0" anchor="t" anchorCtr="0" upright="1">
                          <a:noAutofit/>
                        </wps:bodyPr>
                      </wps:wsp>
                      <wps:wsp>
                        <wps:cNvPr id="85" name="Text Box 38"/>
                        <wps:cNvSpPr txBox="1">
                          <a:spLocks noChangeArrowheads="1"/>
                        </wps:cNvSpPr>
                        <wps:spPr bwMode="auto">
                          <a:xfrm>
                            <a:off x="1941" y="1196"/>
                            <a:ext cx="131"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7"/>
                                  <w:sz w:val="20"/>
                                </w:rPr>
                                <w:t>4</w:t>
                              </w:r>
                            </w:p>
                          </w:txbxContent>
                        </wps:txbx>
                        <wps:bodyPr rot="0" vert="horz" wrap="square" lIns="0" tIns="0" rIns="0" bIns="0" anchor="t" anchorCtr="0" upright="1">
                          <a:noAutofit/>
                        </wps:bodyPr>
                      </wps:wsp>
                      <wps:wsp>
                        <wps:cNvPr id="86" name="Text Box 37"/>
                        <wps:cNvSpPr txBox="1">
                          <a:spLocks noChangeArrowheads="1"/>
                        </wps:cNvSpPr>
                        <wps:spPr bwMode="auto">
                          <a:xfrm>
                            <a:off x="1941" y="361"/>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104"/>
                                  <w:sz w:val="20"/>
                                </w:rPr>
                                <w:t>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6" o:spid="_x0000_s1098" style="position:absolute;margin-left:90.25pt;margin-top:12.95pt;width:431.9pt;height:268.6pt;z-index:-251664896;mso-wrap-distance-left:0;mso-wrap-distance-right:0;mso-position-horizontal-relative:page;mso-position-vertical-relative:text" coordorigin="1805,259" coordsize="8638,5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">
                <v:line id="Line 80" o:spid="_x0000_s1099" style="position:absolute;visibility:visible;mso-wrap-style:square" from="8681,3828" to="9022,3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GJZJsUAAADbAAAADwAAAGRycy9kb3ducmV2LnhtbESPQWvCQBSE74X+h+UVetNNtGobXUUE&#10;qUUvxhx6fGRfk2j2bcxuNf77riD0OMzMN8xs0ZlaXKh1lWUFcT8CQZxbXXGhIDuse+8gnEfWWFsm&#10;BTdysJg/P80w0fbKe7qkvhABwi5BBaX3TSKly0sy6Pq2IQ7ej20N+iDbQuoWrwFuajmIorE0WHFY&#10;KLGhVUn5Kf01Cg7HmL53cvsxzOz6HI++Vp/ZJFXq9aVbTkF46vx/+NHeaAVvQ7h/CT9Az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GJZJsUAAADbAAAADwAAAAAAAAAA&#10;AAAAAAChAgAAZHJzL2Rvd25yZXYueG1sUEsFBgAAAAAEAAQA+QAAAJMDAAAAAA==&#10;" strokecolor="#858585" strokeweight=".72pt"/>
                <v:line id="Line 79" o:spid="_x0000_s1100" style="position:absolute;visibility:visible;mso-wrap-style:square" from="7550,3828" to="8230,3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vBUsUAAADbAAAADwAAAGRycy9kb3ducmV2LnhtbESPQWvCQBSE7wX/w/IEb3UTtdpGVxFB&#10;WtGLMYceH9nXJJp9G7NbTf+9Wyj0OMzMN8xi1Zla3Kh1lWUF8TACQZxbXXGhIDttn19BOI+ssbZM&#10;Cn7IwWrZe1pgou2dj3RLfSEChF2CCkrvm0RKl5dk0A1tQxy8L9sa9EG2hdQt3gPc1HIURVNpsOKw&#10;UGJDm5LyS/ptFJzOMX0e5P5tnNntNX7Zbd6zWarUoN+t5yA8df4//Nf+0AomE/j9En6AXD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4vBUsUAAADbAAAADwAAAAAAAAAA&#10;AAAAAAChAgAAZHJzL2Rvd25yZXYueG1sUEsFBgAAAAAEAAQA+QAAAJMDAAAAAA==&#10;" strokecolor="#858585" strokeweight=".72pt"/>
                <v:line id="Line 78" o:spid="_x0000_s1101" style="position:absolute;visibility:visible;mso-wrap-style:square" from="5287,3828" to="7097,3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dkycUAAADbAAAADwAAAGRycy9kb3ducmV2LnhtbESPQWvCQBSE74L/YXmCt7qJVm2jq4gg&#10;bdGLMYceH9nXJJp9G7NbTf99t1DwOMzMN8xy3Zla3Kh1lWUF8SgCQZxbXXGhIDvtnl5AOI+ssbZM&#10;Cn7IwXrV7y0x0fbOR7qlvhABwi5BBaX3TSKly0sy6Ea2IQ7el20N+iDbQuoW7wFuajmOopk0WHFY&#10;KLGhbUn5Jf02Ck7nmD4Pcv86yezuGk8/tm/ZPFVqOOg2CxCeOv8I/7fftYLnKfx9CT9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dkycUAAADbAAAADwAAAAAAAAAA&#10;AAAAAAChAgAAZHJzL2Rvd25yZXYueG1sUEsFBgAAAAAEAAQA+QAAAJMDAAAAAA==&#10;" strokecolor="#858585" strokeweight=".72pt"/>
                <v:line id="Line 77" o:spid="_x0000_s1102" style="position:absolute;visibility:visible;mso-wrap-style:square" from="2232,3828" to="4834,3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6vsYAAADbAAAADwAAAGRycy9kb3ducmV2LnhtbESPS2/CMBCE70j9D9ZW6o046YNHwCCE&#10;hFpEL4QcOK7iJQmN1yF2If33NVKlHkcz841mvuxNI67UudqygiSKQRAXVtdcKsgPm+EEhPPIGhvL&#10;pOCHHCwXD4M5ptreeE/XzJciQNilqKDyvk2ldEVFBl1kW+LgnWxn0AfZlVJ3eAtw08jnOB5JgzWH&#10;hQpbWldUfGXfRsHhnNDxU+6mL7ndXJK37fo9H2dKPT32qxkIT73/D/+1P7SC1xHcv4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wV+r7GAAAA2wAAAA8AAAAAAAAA&#10;AAAAAAAAoQIAAGRycy9kb3ducmV2LnhtbFBLBQYAAAAABAAEAPkAAACUAwAAAAA=&#10;" strokecolor="#858585" strokeweight=".72pt"/>
                <v:rect id="Rectangle 76" o:spid="_x0000_s1103" style="position:absolute;left:2572;top:3828;width:452;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8/wMUA&#10;AADbAAAADwAAAGRycy9kb3ducmV2LnhtbESPQWvCQBSE74L/YXlCb7ppKVqim1Ck0hYqrcaDx2f2&#10;mQSzb0N2m8R/3xWEHoeZ+YZZpYOpRUetqywreJxFIIhzqysuFByyzfQFhPPIGmvLpOBKDtJkPFph&#10;rG3PO+r2vhABwi5GBaX3TSyly0sy6Ga2IQ7e2bYGfZBtIXWLfYCbWj5F0VwarDgslNjQuqT8sv81&#10;Ck7Rbuiar7cfyrZZ/338NO+njVHqYTK8LkF4Gvx/+N7+0AqeF3D7En6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vz/AxQAAANsAAAAPAAAAAAAAAAAAAAAAAJgCAABkcnMv&#10;ZG93bnJldi54bWxQSwUGAAAAAAQABAD1AAAAigMAAAAA&#10;" fillcolor="#4f81bd" stroked="f"/>
                <v:rect id="Rectangle 75" o:spid="_x0000_s1104" style="position:absolute;left:3703;top:3828;width:454;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CrssEA&#10;AADbAAAADwAAAGRycy9kb3ducmV2LnhtbERPy4rCMBTdC/5DuMLsNHUYRDpGGWREBcVHZ+Hy2lzb&#10;Ms1NaWJb/94sBJeH854tOlOKhmpXWFYwHkUgiFOrC84U/CWr4RSE88gaS8uk4EEOFvN+b4axti2f&#10;qDn7TIQQdjEqyL2vYildmpNBN7IVceButjboA6wzqWtsQ7gp5WcUTaTBgkNDjhUtc0r/z3ej4Bqd&#10;uqba/R4p2Sft4bI16+vKKPUx6H6+QXjq/Fv8cm+0gq8wNnwJP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gq7LBAAAA2wAAAA8AAAAAAAAAAAAAAAAAmAIAAGRycy9kb3du&#10;cmV2LnhtbFBLBQYAAAAABAAEAPUAAACGAwAAAAA=&#10;" fillcolor="#4f81bd" stroked="f"/>
                <v:line id="Line 74" o:spid="_x0000_s1105" style="position:absolute;visibility:visible;mso-wrap-style:square" from="5287,2993" to="7097,2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puzMUAAADbAAAADwAAAGRycy9kb3ducmV2LnhtbESPQWvCQBSE7wX/w/IEb7pJq7WmrlIE&#10;sWIvxhx6fGRfk2j2bZpdNf33riD0OMzMN8x82ZlaXKh1lWUF8SgCQZxbXXGhIDush28gnEfWWFsm&#10;BX/kYLnoPc0x0fbKe7qkvhABwi5BBaX3TSKly0sy6Ea2IQ7ej20N+iDbQuoWrwFuavkcRa/SYMVh&#10;ocSGViXlp/RsFByOMX1/yd3sJbPr33iyXW2yaarUoN99vIPw1Pn/8KP9qRWMZ3D/E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YpuzMUAAADbAAAADwAAAAAAAAAA&#10;AAAAAAChAgAAZHJzL2Rvd25yZXYueG1sUEsFBgAAAAAEAAQA+QAAAJMDAAAAAA==&#10;" strokecolor="#858585" strokeweight=".72pt"/>
                <v:line id="Line 73" o:spid="_x0000_s1106" style="position:absolute;visibility:visible;mso-wrap-style:square" from="2232,2993" to="4834,2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lRjMMAAADbAAAADwAAAGRycy9kb3ducmV2LnhtbERPPW/CMBDdkfofrKvUDZy0gpaAE1VI&#10;CCpYmmToeIqvSdr4nMYGwr+vByTGp/e9zkbTiTMNrrWsIJ5FIIgrq1uuFZTFdvoGwnlkjZ1lUnAl&#10;B1n6MFljou2FP+mc+1qEEHYJKmi87xMpXdWQQTezPXHgvu1g0Ac41FIPeAnhppPPUbSQBlsODQ32&#10;tGmo+s1PRkHxE9PXUR6WL6Xd/sXzj82ufM2Venoc31cgPI3+Lr6591rBPKwPX8IPkO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lpUYzDAAAA2wAAAA8AAAAAAAAAAAAA&#10;AAAAoQIAAGRycy9kb3ducmV2LnhtbFBLBQYAAAAABAAEAPkAAACRAwAAAAA=&#10;" strokecolor="#858585" strokeweight=".72pt"/>
                <v:line id="Line 72" o:spid="_x0000_s1107" style="position:absolute;visibility:visible;mso-wrap-style:square" from="5287,2158" to="9022,2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X0F8YAAADbAAAADwAAAGRycy9kb3ducmV2LnhtbESPT2vCQBTE74LfYXlCb3UTi38asxER&#10;pC3tpTGHHh/ZZxLNvk2zW02/fVcoeBxm5jdMuhlMKy7Uu8aygngagSAurW64UlAc9o8rEM4ja2wt&#10;k4JfcrDJxqMUE22v/EmX3FciQNglqKD2vkukdGVNBt3UdsTBO9reoA+yr6Tu8RrgppWzKFpIgw2H&#10;hRo72tVUnvMfo+BwiunrQ74/PxV2/x3P33YvxTJX6mEybNcgPA3+Hv5vv2oF8xhuX8IPk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Yl9BfGAAAA2wAAAA8AAAAAAAAA&#10;AAAAAAAAoQIAAGRycy9kb3ducmV2LnhtbFBLBQYAAAAABAAEAPkAAACUAwAAAAA=&#10;" strokecolor="#858585" strokeweight=".72pt"/>
                <v:line id="Line 71" o:spid="_x0000_s1108" style="position:absolute;visibility:visible;mso-wrap-style:square" from="2232,2158" to="4834,2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dqYMQAAADbAAAADwAAAGRycy9kb3ducmV2LnhtbESPQWvCQBSE7wX/w/IEb7qJxarRVUSQ&#10;VurFmIPHR/Y1Sc2+TbOrxn/fLQg9DjPzDbNcd6YWN2pdZVlBPIpAEOdWV1woyE674QyE88gaa8uk&#10;4EEO1qveyxITbe98pFvqCxEg7BJUUHrfJFK6vCSDbmQb4uB92dagD7ItpG7xHuCmluMoepMGKw4L&#10;JTa0LSm/pFej4PQd0/kgP+evmd39xJP99j2bpkoN+t1mAcJT5//Dz/aHVjAZw9+X8AP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92pgxAAAANsAAAAPAAAAAAAAAAAA&#10;AAAAAKECAABkcnMvZG93bnJldi54bWxQSwUGAAAAAAQABAD5AAAAkgMAAAAA&#10;" strokecolor="#858585" strokeweight=".72pt"/>
                <v:line id="Line 70" o:spid="_x0000_s1109" style="position:absolute;visibility:visible;mso-wrap-style:square" from="2232,1323" to="9022,1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vP+8QAAADbAAAADwAAAGRycy9kb3ducmV2LnhtbESPQWvCQBSE74X+h+UJ3uomFatGVymC&#10;qNSLMQePj+wziWbfptlV47/vFgo9DjPzDTNfdqYWd2pdZVlBPIhAEOdWV1woyI7rtwkI55E11pZJ&#10;wZMcLBevL3NMtH3wge6pL0SAsEtQQel9k0jp8pIMuoFtiIN3tq1BH2RbSN3iI8BNLd+j6EMarDgs&#10;lNjQqqT8mt6MguMlptNefk2HmV1/x6PdapONU6X6ve5zBsJT5//Df+2tVjAawu+X8APk4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u8/7xAAAANsAAAAPAAAAAAAAAAAA&#10;AAAAAKECAABkcnMvZG93bnJldi54bWxQSwUGAAAAAAQABAD5AAAAkgMAAAAA&#10;" strokecolor="#858585" strokeweight=".72pt"/>
                <v:rect id="Rectangle 69" o:spid="_x0000_s1110" style="position:absolute;left:4833;top:1322;width:454;height:3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Q3asUA&#10;AADbAAAADwAAAGRycy9kb3ducmV2LnhtbESPQWvCQBSE74L/YXlCb7ppqVKim1Ck0hYqrcaDx2f2&#10;mQSzb0N2m8R/3xWEHoeZ+YZZpYOpRUetqywreJxFIIhzqysuFByyzfQFhPPIGmvLpOBKDtJkPFph&#10;rG3PO+r2vhABwi5GBaX3TSyly0sy6Ga2IQ7e2bYGfZBtIXWLfYCbWj5F0UIarDgslNjQuqT8sv81&#10;Ck7Rbuiar7cfyrZZ/338NO+njVHqYTK8LkF4Gvx/+N7+0Armz3D7En6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tDdqxQAAANsAAAAPAAAAAAAAAAAAAAAAAJgCAABkcnMv&#10;ZG93bnJldi54bWxQSwUGAAAAAAQABAD1AAAAigMAAAAA&#10;" fillcolor="#4f81bd" stroked="f"/>
                <v:rect id="Rectangle 68" o:spid="_x0000_s1111" style="position:absolute;left:5966;top:3828;width:452;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iS8cQA&#10;AADbAAAADwAAAGRycy9kb3ducmV2LnhtbESPQWvCQBSE74L/YXmCN90oWEqaVUSUVrBYTQ89vmRf&#10;k2D2bciuSfrvu0Khx2FmvmGSzWBq0VHrKssKFvMIBHFudcWFgs/0MHsG4TyyxtoyKfghB5v1eJRg&#10;rG3PF+quvhABwi5GBaX3TSyly0sy6Oa2IQ7et20N+iDbQuoW+wA3tVxG0ZM0WHFYKLGhXUn57Xo3&#10;CrLoMnTNaf9B6Xvan7+O5jU7GKWmk2H7AsLT4P/Df+03rWC1gse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4kvHEAAAA2wAAAA8AAAAAAAAAAAAAAAAAmAIAAGRycy9k&#10;b3ducmV2LnhtbFBLBQYAAAAABAAEAPUAAACJAwAAAAA=&#10;" fillcolor="#4f81bd" stroked="f"/>
                <v:line id="Line 67" o:spid="_x0000_s1112" style="position:absolute;visibility:visible;mso-wrap-style:square" from="7550,2993" to="9022,2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xsY8UAAADbAAAADwAAAGRycy9kb3ducmV2LnhtbESPT2vCQBTE7wW/w/IK3nQTxX/RVUSQ&#10;VurFmIPHR/Y1SZt9G7NbTb+9WxB6HGbmN8xq05la3Kh1lWUF8TACQZxbXXGhIDvvB3MQziNrrC2T&#10;gl9ysFn3XlaYaHvnE91SX4gAYZeggtL7JpHS5SUZdEPbEAfv07YGfZBtIXWL9wA3tRxF0VQarDgs&#10;lNjQrqT8O/0xCs5fMV2O8mMxzuz+Gk8Ou7dslirVf+22SxCeOv8ffrbftYLJFP6+hB8g1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cxsY8UAAADbAAAADwAAAAAAAAAA&#10;AAAAAAChAgAAZHJzL2Rvd25yZXYueG1sUEsFBgAAAAAEAAQA+QAAAJMDAAAAAA==&#10;" strokecolor="#858585" strokeweight=".72pt"/>
                <v:rect id="Rectangle 66" o:spid="_x0000_s1113" style="position:absolute;left:7096;top:2157;width:454;height:25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apHcUA&#10;AADbAAAADwAAAGRycy9kb3ducmV2LnhtbESPQWvCQBSE74L/YXlCb7ppoVqim1Ck0hYqrcaDx2f2&#10;mQSzb0N2m8R/3xWEHoeZ+YZZpYOpRUetqywreJxFIIhzqysuFByyzfQFhPPIGmvLpOBKDtJkPFph&#10;rG3PO+r2vhABwi5GBaX3TSyly0sy6Ga2IQ7e2bYGfZBtIXWLfYCbWj5F0VwarDgslNjQuqT8sv81&#10;Ck7Rbuiar7cfyrZZ/338NO+njVHqYTK8LkF4Gvx/+N7+0AqeF3D7En6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ZqkdxQAAANsAAAAPAAAAAAAAAAAAAAAAAJgCAABkcnMv&#10;ZG93bnJldi54bWxQSwUGAAAAAAQABAD1AAAAigMAAAAA&#10;" fillcolor="#4f81bd" stroked="f"/>
                <v:rect id="Rectangle 65" o:spid="_x0000_s1114" style="position:absolute;left:8229;top:2993;width:452;height:1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k9b8EA&#10;AADbAAAADwAAAGRycy9kb3ducmV2LnhtbERPy4rCMBTdC/5DuMLsNHVgRDpGGWREBcVHZ+Hy2lzb&#10;Ms1NaWJb/94sBJeH854tOlOKhmpXWFYwHkUgiFOrC84U/CWr4RSE88gaS8uk4EEOFvN+b4axti2f&#10;qDn7TIQQdjEqyL2vYildmpNBN7IVceButjboA6wzqWtsQ7gp5WcUTaTBgkNDjhUtc0r/z3ej4Bqd&#10;uqba/R4p2Sft4bI16+vKKPUx6H6+QXjq/Fv8cm+0gq8wNnwJP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5PW/BAAAA2wAAAA8AAAAAAAAAAAAAAAAAmAIAAGRycy9kb3du&#10;cmV2LnhtbFBLBQYAAAAABAAEAPUAAACGAwAAAAA=&#10;" fillcolor="#4f81bd" stroked="f"/>
                <v:line id="Line 64" o:spid="_x0000_s1115" style="position:absolute;visibility:visible;mso-wrap-style:square" from="2232,485" to="9022,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P4EcQAAADbAAAADwAAAGRycy9kb3ducmV2LnhtbESPQWvCQBSE70L/w/IK3nSTilajqxRB&#10;2qKXxhw8PrLPJG32bcyumv57VxA8DjPzDbNYdaYWF2pdZVlBPIxAEOdWV1woyPabwRSE88gaa8uk&#10;4J8crJYvvQUm2l75hy6pL0SAsEtQQel9k0jp8pIMuqFtiIN3tK1BH2RbSN3iNcBNLd+iaCINVhwW&#10;SmxoXVL+l56Ngv1vTIed3M5Gmd2c4vH3+jN7T5Xqv3YfcxCeOv8MP9pfWsF4Bvcv4Q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U/gRxAAAANsAAAAPAAAAAAAAAAAA&#10;AAAAAKECAABkcnMvZG93bnJldi54bWxQSwUGAAAAAAQABAD5AAAAkgMAAAAA&#10;" strokecolor="#858585" strokeweight=".72pt"/>
                <v:line id="Line 63" o:spid="_x0000_s1116" style="position:absolute;visibility:visible;mso-wrap-style:square" from="2232,4663" to="2232,4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WbMcIAAADbAAAADwAAAGRycy9kb3ducmV2LnhtbERPPW/CMBDdkfgP1lViK06KSkvAiRAS&#10;ogiWhgwdT/E1SRuf09hA+Pd4qMT49L5X2WBacaHeNZYVxNMIBHFpdcOVguK0fX4H4TyyxtYyKbiR&#10;gywdj1aYaHvlT7rkvhIhhF2CCmrvu0RKV9Zk0E1tRxy4b9sb9AH2ldQ9XkO4aeVLFM2lwYZDQ40d&#10;bWoqf/OzUXD6ienrKA+LWWG3f/HrfrMr3nKlJk/DegnC0+Af4n/3h1YwD+vDl/ADZH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wWbMcIAAADbAAAADwAAAAAAAAAAAAAA&#10;AAChAgAAZHJzL2Rvd25yZXYueG1sUEsFBgAAAAAEAAQA+QAAAJADAAAAAA==&#10;" strokecolor="#858585" strokeweight=".72pt"/>
                <v:line id="Line 62" o:spid="_x0000_s1117" style="position:absolute;visibility:visible;mso-wrap-style:square" from="2170,4663" to="2232,4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qsQAAADbAAAADwAAAGRycy9kb3ducmV2LnhtbESPQWvCQBSE70L/w/IK3uomFW2NrlIE&#10;UbGXxhw8PrLPJG32bcyuGv+9KxQ8DjPzDTNbdKYWF2pdZVlBPIhAEOdWV1woyPart08QziNrrC2T&#10;ghs5WMxfejNMtL3yD11SX4gAYZeggtL7JpHS5SUZdAPbEAfvaFuDPsi2kLrFa4CbWr5H0VgarDgs&#10;lNjQsqT8Lz0bBfvfmA7fcjcZZnZ1ikfb5Tr7SJXqv3ZfUxCeOv8M/7c3WsE4hseX8AP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T6qxAAAANsAAAAPAAAAAAAAAAAA&#10;AAAAAKECAABkcnMvZG93bnJldi54bWxQSwUGAAAAAAQABAD5AAAAkgMAAAAA&#10;" strokecolor="#858585" strokeweight=".72pt"/>
                <v:line id="Line 61" o:spid="_x0000_s1118" style="position:absolute;visibility:visible;mso-wrap-style:square" from="2170,3828" to="2232,3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ug3cUAAADbAAAADwAAAGRycy9kb3ducmV2LnhtbESPQWvCQBSE7wX/w/IK3uomFrVNXUUE&#10;UakXYw49PrKvSdrs2zS7JvHfu4VCj8PMfMMs14OpRUetqywriCcRCOLc6ooLBdll9/QCwnlkjbVl&#10;UnAjB+vV6GGJibY9n6lLfSEChF2CCkrvm0RKl5dk0E1sQxy8T9sa9EG2hdQt9gFuajmNork0WHFY&#10;KLGhbUn5d3o1Ci5fMX2c5Pvrc2Z3P/HsuN1ni1Sp8eOweQPhafD/4b/2QSuYT+H3S/gB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ug3cUAAADbAAAADwAAAAAAAAAA&#10;AAAAAAChAgAAZHJzL2Rvd25yZXYueG1sUEsFBgAAAAAEAAQA+QAAAJMDAAAAAA==&#10;" strokecolor="#858585" strokeweight=".72pt"/>
                <v:line id="Line 60" o:spid="_x0000_s1119" style="position:absolute;visibility:visible;mso-wrap-style:square" from="2170,2993" to="2232,2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cFRsUAAADbAAAADwAAAGRycy9kb3ducmV2LnhtbESPQWvCQBSE7wX/w/IK3uomFbVNsxER&#10;RKVejDn0+Mi+Jmmzb9PsqvHfu4VCj8PMfMOky8G04kK9aywriCcRCOLS6oYrBcVp8/QCwnlkja1l&#10;UnAjB8ts9JBiou2Vj3TJfSUChF2CCmrvu0RKV9Zk0E1sRxy8T9sb9EH2ldQ9XgPctPI5iubSYMNh&#10;ocaO1jWV3/nZKDh9xfRxkO+v08JufuLZfr0tFrlS48dh9QbC0+D/w3/tnVYwn8Lvl/ADZH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9cFRsUAAADbAAAADwAAAAAAAAAA&#10;AAAAAAChAgAAZHJzL2Rvd25yZXYueG1sUEsFBgAAAAAEAAQA+QAAAJMDAAAAAA==&#10;" strokecolor="#858585" strokeweight=".72pt"/>
                <v:line id="Line 59" o:spid="_x0000_s1120" style="position:absolute;visibility:visible;mso-wrap-style:square" from="2170,2158" to="2232,2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6dMsYAAADbAAAADwAAAGRycy9kb3ducmV2LnhtbESPS2/CMBCE70j9D9ZW6o046YNHwCCE&#10;hFpEL4QcOK7iJQmN1yF2If33NVKlHkcz841mvuxNI67UudqygiSKQRAXVtdcKsgPm+EEhPPIGhvL&#10;pOCHHCwXD4M5ptreeE/XzJciQNilqKDyvk2ldEVFBl1kW+LgnWxn0AfZlVJ3eAtw08jnOB5JgzWH&#10;hQpbWldUfGXfRsHhnNDxU+6mL7ndXJK37fo9H2dKPT32qxkIT73/D/+1P7SC0Svcv4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nTLGAAAA2wAAAA8AAAAAAAAA&#10;AAAAAAAAoQIAAGRycy9kb3ducmV2LnhtbFBLBQYAAAAABAAEAPkAAACUAwAAAAA=&#10;" strokecolor="#858585" strokeweight=".72pt"/>
                <v:line id="Line 58" o:spid="_x0000_s1121" style="position:absolute;visibility:visible;mso-wrap-style:square" from="2170,1323" to="2232,1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I4qcUAAADbAAAADwAAAGRycy9kb3ducmV2LnhtbESPT2vCQBTE7wW/w/IK3nQTxX/RVUSQ&#10;VurFmIPHR/Y1SZt9G7NbTb+9WxB6HGbmN8xq05la3Kh1lWUF8TACQZxbXXGhIDvvB3MQziNrrC2T&#10;gl9ysFn3XlaYaHvnE91SX4gAYZeggtL7JpHS5SUZdEPbEAfv07YGfZBtIXWL9wA3tRxF0VQarDgs&#10;lNjQrqT8O/0xCs5fMV2O8mMxzuz+Gk8Ou7dslirVf+22SxCeOv8ffrbftYLpBP6+hB8g1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3I4qcUAAADbAAAADwAAAAAAAAAA&#10;AAAAAAChAgAAZHJzL2Rvd25yZXYueG1sUEsFBgAAAAAEAAQA+QAAAJMDAAAAAA==&#10;" strokecolor="#858585" strokeweight=".72pt"/>
                <v:line id="Line 57" o:spid="_x0000_s1122" style="position:absolute;visibility:visible;mso-wrap-style:square" from="2170,485" to="2232,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Cm3sUAAADbAAAADwAAAGRycy9kb3ducmV2LnhtbESPQWvCQBSE7wX/w/KE3nQTpdGmriKC&#10;qNhLYw49PrKvSdrs25jdavrvXUHocZiZb5jFqjeNuFDnassK4nEEgriwuuZSQX7ajuYgnEfW2Fgm&#10;BX/kYLUcPC0w1fbKH3TJfCkChF2KCirv21RKV1Rk0I1tSxy8L9sZ9EF2pdQdXgPcNHISRYk0WHNY&#10;qLClTUXFT/ZrFJy+Y/p8l8fXaW635/jlsNnls0yp52G/fgPhqff/4Ud7rxUkCdy/hB8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6Cm3sUAAADbAAAADwAAAAAAAAAA&#10;AAAAAAChAgAAZHJzL2Rvd25yZXYueG1sUEsFBgAAAAAEAAQA+QAAAJMDAAAAAA==&#10;" strokecolor="#858585" strokeweight=".72pt"/>
                <v:line id="Line 56" o:spid="_x0000_s1123" style="position:absolute;visibility:visible;mso-wrap-style:square" from="2232,4663" to="9022,4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wDRcUAAADbAAAADwAAAGRycy9kb3ducmV2LnhtbESPQWvCQBSE70L/w/IKvekmlmqbZiNF&#10;EFv00phDj4/sM4nNvo3ZVdN/7wpCj8PMfMOki8G04ky9aywriCcRCOLS6oYrBcVuNX4F4TyyxtYy&#10;KfgjB4vsYZRiou2Fv+mc+0oECLsEFdTed4mUrqzJoJvYjjh4e9sb9EH2ldQ9XgLctHIaRTNpsOGw&#10;UGNHy5rK3/xkFOwOMf1s5ebtubCrY/zytVwX81ypp8fh4x2Ep8H/h+/tT61gNofbl/ADZHY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OwDRcUAAADbAAAADwAAAAAAAAAA&#10;AAAAAAChAgAAZHJzL2Rvd25yZXYueG1sUEsFBgAAAAAEAAQA+QAAAJMDAAAAAA==&#10;" strokecolor="#858585" strokeweight=".72pt"/>
                <v:line id="Line 55" o:spid="_x0000_s1124" style="position:absolute;visibility:visible;mso-wrap-style:square" from="2232,4663" to="2232,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OXN8IAAADbAAAADwAAAGRycy9kb3ducmV2LnhtbERPPW/CMBDdkfgP1lViK06KSkvAiRAS&#10;ogiWhgwdT/E1SRuf09hA+Pd4qMT49L5X2WBacaHeNZYVxNMIBHFpdcOVguK0fX4H4TyyxtYyKbiR&#10;gywdj1aYaHvlT7rkvhIhhF2CCmrvu0RKV9Zk0E1tRxy4b9sb9AH2ldQ9XkO4aeVLFM2lwYZDQ40d&#10;bWoqf/OzUXD6ienrKA+LWWG3f/HrfrMr3nKlJk/DegnC0+Af4n/3h1YwD2PDl/ADZH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XOXN8IAAADbAAAADwAAAAAAAAAAAAAA&#10;AAChAgAAZHJzL2Rvd25yZXYueG1sUEsFBgAAAAAEAAQA+QAAAJADAAAAAA==&#10;" strokecolor="#858585" strokeweight=".72pt"/>
                <v:line id="Line 54" o:spid="_x0000_s1125" style="position:absolute;visibility:visible;mso-wrap-style:square" from="3365,4663" to="3365,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8yrMQAAADbAAAADwAAAGRycy9kb3ducmV2LnhtbESPQWvCQBSE74L/YXlCb7pJi1ajqxRB&#10;tOilMQePj+wzSZt9m2a3Gv99VxA8DjPzDbNYdaYWF2pdZVlBPIpAEOdWV1woyI6b4RSE88gaa8uk&#10;4EYOVst+b4GJtlf+okvqCxEg7BJUUHrfJFK6vCSDbmQb4uCdbWvQB9kWUrd4DXBTy9comkiDFYeF&#10;Ehtal5T/pH9GwfE7ptNB7mdvmd38xuPP9TZ7T5V6GXQfcxCeOv8MP9o7rWAyg/uX8APk8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PzKsxAAAANsAAAAPAAAAAAAAAAAA&#10;AAAAAKECAABkcnMvZG93bnJldi54bWxQSwUGAAAAAAQABAD5AAAAkgMAAAAA&#10;" strokecolor="#858585" strokeweight=".72pt"/>
                <v:line id="Line 53" o:spid="_x0000_s1126" style="position:absolute;visibility:visible;mso-wrap-style:square" from="4495,4663" to="4495,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wN7MIAAADbAAAADwAAAGRycy9kb3ducmV2LnhtbERPPW/CMBDdK/EfrENiK06KIDRgUIWE&#10;WgQLIUPHU3wkaeNziA2Ef4+HSh2f3vdy3ZtG3KhztWUF8TgCQVxYXXOpID9tX+cgnEfW2FgmBQ9y&#10;sF4NXpaYanvnI90yX4oQwi5FBZX3bSqlKyoy6Ma2JQ7c2XYGfYBdKXWH9xBuGvkWRTNpsObQUGFL&#10;m4qK3+xqFJx+Yvo+yP37JLfbSzzdbT7zJFNqNOw/FiA89f5f/Of+0gqSsD58CT9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twN7MIAAADbAAAADwAAAAAAAAAAAAAA&#10;AAChAgAAZHJzL2Rvd25yZXYueG1sUEsFBgAAAAAEAAQA+QAAAJADAAAAAA==&#10;" strokecolor="#858585" strokeweight=".72pt"/>
                <v:line id="Line 52" o:spid="_x0000_s1127" style="position:absolute;visibility:visible;mso-wrap-style:square" from="5626,4663" to="5626,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Cod8QAAADbAAAADwAAAGRycy9kb3ducmV2LnhtbESPQWvCQBSE70L/w/IK3nSTirVGVymC&#10;qNhLYw4eH9lnkjb7NmZXjf/eFQo9DjPzDTNfdqYWV2pdZVlBPIxAEOdWV1woyA7rwQcI55E11pZJ&#10;wZ0cLBcvvTkm2t74m66pL0SAsEtQQel9k0jp8pIMuqFtiIN3sq1BH2RbSN3iLcBNLd+i6F0arDgs&#10;lNjQqqT8N70YBYefmI5fcj8dZXZ9jse71SabpEr1X7vPGQhPnf8P/7W3WsEkhueX8AP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kKh3xAAAANsAAAAPAAAAAAAAAAAA&#10;AAAAAKECAABkcnMvZG93bnJldi54bWxQSwUGAAAAAAQABAD5AAAAkgMAAAAA&#10;" strokecolor="#858585" strokeweight=".72pt"/>
                <v:line id="Line 51" o:spid="_x0000_s1128" style="position:absolute;visibility:visible;mso-wrap-style:square" from="6758,4663" to="6758,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I2AMUAAADbAAAADwAAAGRycy9kb3ducmV2LnhtbESPQWvCQBSE7wX/w/IK3uomFmubuooI&#10;olIvxhx6fGRfk7TZt2l2TeK/dwsFj8PMfMMsVoOpRUetqywriCcRCOLc6ooLBdl5+/QKwnlkjbVl&#10;UnAlB6vl6GGBibY9n6hLfSEChF2CCkrvm0RKl5dk0E1sQxy8L9sa9EG2hdQt9gFuajmNohdpsOKw&#10;UGJDm5Lyn/RiFJy/Y/o8yo+358xuf+PZYbPL5qlS48dh/Q7C0+Dv4f/2XiuYT+HvS/gBcn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UI2AMUAAADbAAAADwAAAAAAAAAA&#10;AAAAAAChAgAAZHJzL2Rvd25yZXYueG1sUEsFBgAAAAAEAAQA+QAAAJMDAAAAAA==&#10;" strokecolor="#858585" strokeweight=".72pt"/>
                <v:line id="Line 50" o:spid="_x0000_s1129" style="position:absolute;visibility:visible;mso-wrap-style:square" from="7889,4663" to="7889,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6Tm8UAAADbAAAADwAAAGRycy9kb3ducmV2LnhtbESPQWvCQBSE7wX/w/IK3uomFWubZiMi&#10;iEq9GHPo8ZF9TdJm36bZVeO/dwsFj8PMfMOki8G04ky9aywriCcRCOLS6oYrBcVx/fQKwnlkja1l&#10;UnAlB4ts9JBiou2FD3TOfSUChF2CCmrvu0RKV9Zk0E1sRxy8L9sb9EH2ldQ9XgLctPI5il6kwYbD&#10;Qo0drWoqf/KTUXD8julzLz/epoVd/8az3WpTzHOlxo/D8h2Ep8Hfw//trVYwn8Lfl/ADZH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g6Tm8UAAADbAAAADwAAAAAAAAAA&#10;AAAAAAChAgAAZHJzL2Rvd25yZXYueG1sUEsFBgAAAAAEAAQA+QAAAJMDAAAAAA==&#10;" strokecolor="#858585" strokeweight=".72pt"/>
                <v:line id="Line 49" o:spid="_x0000_s1130" style="position:absolute;visibility:visible;mso-wrap-style:square" from="9022,4663" to="9022,4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cL78UAAADbAAAADwAAAGRycy9kb3ducmV2LnhtbESPQWvCQBSE7wX/w/KE3uom2mobXUUE&#10;qaKXxhx6fGSfSTT7Nma3Gv+9Wyj0OMzMN8xs0ZlaXKl1lWUF8SACQZxbXXGhIDusX95BOI+ssbZM&#10;Cu7kYDHvPc0w0fbGX3RNfSEChF2CCkrvm0RKl5dk0A1sQxy8o20N+iDbQuoWbwFuajmMorE0WHFY&#10;KLGhVUn5Of0xCg6nmL73cvcxyuz6Er9tV5/ZJFXqud8tpyA8df4//NfeaAWTV/j9En6AnD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ecL78UAAADbAAAADwAAAAAAAAAA&#10;AAAAAAChAgAAZHJzL2Rvd25yZXYueG1sUEsFBgAAAAAEAAQA+QAAAJMDAAAAAA==&#10;" strokecolor="#858585" strokeweight=".72pt"/>
                <v:rect id="Rectangle 48" o:spid="_x0000_s1131" style="position:absolute;left:9338;top:2892;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3OkcUA&#10;AADbAAAADwAAAGRycy9kb3ducmV2LnhtbESPQWvCQBSE74L/YXlCb7ppoVqim1Ck0hYqrcaDx2f2&#10;mQSzb0N2m8R/3xWEHoeZ+YZZpYOpRUetqywreJxFIIhzqysuFByyzfQFhPPIGmvLpOBKDtJkPFph&#10;rG3PO+r2vhABwi5GBaX3TSyly0sy6Ga2IQ7e2bYGfZBtIXWLfYCbWj5F0VwarDgslNjQuqT8sv81&#10;Ck7Rbuiar7cfyrZZ/338NO+njVHqYTK8LkF4Gvx/+N7+0AoWz3D7En6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Tc6RxQAAANsAAAAPAAAAAAAAAAAAAAAAAJgCAABkcnMv&#10;ZG93bnJldi54bWxQSwUGAAAAAAQABAD1AAAAigMAAAAA&#10;" fillcolor="#4f81bd" stroked="f"/>
                <v:rect id="Rectangle 47" o:spid="_x0000_s1132" style="position:absolute;left:1812;top:266;width:8624;height:5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wgMcYA&#10;AADbAAAADwAAAGRycy9kb3ducmV2LnhtbESPT2vCQBTE7wW/w/IEL0U32hI1ukopCF5a8Q+Ct0f2&#10;mUSzb0N21eindwsFj8PM/IaZzhtTiivVrrCsoN+LQBCnVhecKdhtF90RCOeRNZaWScGdHMxnrbcp&#10;JtreeE3Xjc9EgLBLUEHufZVI6dKcDLqerYiDd7S1QR9knUld4y3ATSkHURRLgwWHhRwr+s4pPW8u&#10;RkGZrWz/9xKPPw6fp/ficdzf6WevVKfdfE1AeGr8K/zfXmoFwxj+voQfIG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HwgMcYAAADbAAAADwAAAAAAAAAAAAAAAACYAgAAZHJz&#10;L2Rvd25yZXYueG1sUEsFBgAAAAAEAAQA9QAAAIsDAAAAAA==&#10;" filled="f" strokecolor="#858585" strokeweight=".72pt"/>
                <v:shape id="Text Box 46" o:spid="_x0000_s1133" type="#_x0000_t202" style="position:absolute;left:2283;top:5027;width:6414;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Y8UA&#10;AADbAAAADwAAAGRycy9kb3ducmV2LnhtbESPQWvCQBSE7wX/w/KE3pqNPWiNbkRKC4WCNMaDx2f2&#10;mSzJvk2zW03/vVsoeBxm5htmvRltJy40eONYwSxJQRBXThuuFRzK96cXED4ga+wck4Jf8rDJJw9r&#10;zLS7ckGXfahFhLDPUEETQp9J6auGLPrE9cTRO7vBYohyqKUe8BrhtpPPaTqXFg3HhQZ7em2oavc/&#10;VsH2yMWb+d6dvopzYcpymfLnvFXqcTpuVyACjeEe/m9/aAWLB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99jxQAAANsAAAAPAAAAAAAAAAAAAAAAAJgCAABkcnMv&#10;ZG93bnJldi54bWxQSwUGAAAAAAQABAD1AAAAigMAAAAA&#10;" filled="f" stroked="f">
                  <v:textbox inset="0,0,0,0">
                    <w:txbxContent>
                      <w:p w:rsidR="00435EE5" w:rsidRDefault="00A54F5D">
                        <w:pPr>
                          <w:tabs>
                            <w:tab w:val="left" w:pos="1424"/>
                            <w:tab w:val="left" w:pos="2313"/>
                            <w:tab w:val="left" w:pos="3473"/>
                            <w:tab w:val="left" w:pos="5951"/>
                          </w:tabs>
                          <w:spacing w:before="6"/>
                          <w:rPr>
                            <w:rFonts w:ascii="Georgia"/>
                            <w:sz w:val="20"/>
                          </w:rPr>
                        </w:pPr>
                        <w:r>
                          <w:rPr>
                            <w:rFonts w:ascii="Georgia"/>
                            <w:sz w:val="20"/>
                          </w:rPr>
                          <w:t>March</w:t>
                        </w:r>
                        <w:r>
                          <w:rPr>
                            <w:rFonts w:ascii="Georgia"/>
                            <w:spacing w:val="-9"/>
                            <w:sz w:val="20"/>
                          </w:rPr>
                          <w:t xml:space="preserve"> </w:t>
                        </w:r>
                        <w:r>
                          <w:rPr>
                            <w:rFonts w:ascii="Georgia"/>
                            <w:sz w:val="20"/>
                          </w:rPr>
                          <w:t>2017</w:t>
                        </w:r>
                        <w:r>
                          <w:rPr>
                            <w:rFonts w:ascii="Georgia"/>
                            <w:sz w:val="20"/>
                          </w:rPr>
                          <w:tab/>
                          <w:t>2017</w:t>
                        </w:r>
                        <w:r>
                          <w:rPr>
                            <w:rFonts w:ascii="Georgia"/>
                            <w:sz w:val="20"/>
                          </w:rPr>
                          <w:tab/>
                          <w:t>September</w:t>
                        </w:r>
                        <w:r>
                          <w:rPr>
                            <w:rFonts w:ascii="Georgia"/>
                            <w:sz w:val="20"/>
                          </w:rPr>
                          <w:tab/>
                          <w:t xml:space="preserve">December  </w:t>
                        </w:r>
                        <w:r>
                          <w:rPr>
                            <w:rFonts w:ascii="Georgia"/>
                            <w:spacing w:val="1"/>
                            <w:sz w:val="20"/>
                          </w:rPr>
                          <w:t xml:space="preserve"> </w:t>
                        </w:r>
                        <w:r>
                          <w:rPr>
                            <w:rFonts w:ascii="Georgia"/>
                            <w:sz w:val="20"/>
                          </w:rPr>
                          <w:t>March</w:t>
                        </w:r>
                        <w:r>
                          <w:rPr>
                            <w:rFonts w:ascii="Georgia"/>
                            <w:spacing w:val="-13"/>
                            <w:sz w:val="20"/>
                          </w:rPr>
                          <w:t xml:space="preserve"> </w:t>
                        </w:r>
                        <w:r>
                          <w:rPr>
                            <w:rFonts w:ascii="Georgia"/>
                            <w:sz w:val="20"/>
                          </w:rPr>
                          <w:t>2018</w:t>
                        </w:r>
                        <w:r>
                          <w:rPr>
                            <w:rFonts w:ascii="Georgia"/>
                            <w:sz w:val="20"/>
                          </w:rPr>
                          <w:tab/>
                          <w:t>2018</w:t>
                        </w:r>
                      </w:p>
                      <w:p w:rsidR="00435EE5" w:rsidRDefault="00A54F5D">
                        <w:pPr>
                          <w:tabs>
                            <w:tab w:val="left" w:pos="1405"/>
                          </w:tabs>
                          <w:spacing w:before="7"/>
                          <w:ind w:left="273"/>
                          <w:jc w:val="center"/>
                          <w:rPr>
                            <w:rFonts w:ascii="Georgia"/>
                            <w:sz w:val="20"/>
                          </w:rPr>
                        </w:pPr>
                        <w:r>
                          <w:rPr>
                            <w:rFonts w:ascii="Georgia"/>
                            <w:w w:val="105"/>
                            <w:sz w:val="20"/>
                          </w:rPr>
                          <w:t>2017</w:t>
                        </w:r>
                        <w:r>
                          <w:rPr>
                            <w:rFonts w:ascii="Georgia"/>
                            <w:w w:val="105"/>
                            <w:sz w:val="20"/>
                          </w:rPr>
                          <w:tab/>
                          <w:t>2017</w:t>
                        </w:r>
                      </w:p>
                    </w:txbxContent>
                  </v:textbox>
                </v:shape>
                <v:shape id="Text Box 45" o:spid="_x0000_s1134" type="#_x0000_t202" style="position:absolute;left:5797;top:4793;width:316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BLEcIA&#10;AADbAAAADwAAAGRycy9kb3ducmV2LnhtbERPz2vCMBS+C/sfwhO82VQPnXZGkTFhIIy13WHHt+bZ&#10;BpuXrslq998vh4HHj+/37jDZTow0eONYwSpJQRDXThtuFHxUp+UGhA/IGjvHpOCXPBz2D7Md5trd&#10;uKCxDI2IIexzVNCG0OdS+roliz5xPXHkLm6wGCIcGqkHvMVw28l1mmbSouHY0GJPzy3V1/LHKjh+&#10;cvFivt++3otLYapqm/I5uyq1mE/HJxCBpnAX/7tftYLHODZ+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kEsRwgAAANsAAAAPAAAAAAAAAAAAAAAAAJgCAABkcnMvZG93&#10;bnJldi54bWxQSwUGAAAAAAQABAD1AAAAhwMAAAAA&#10;" filled="f" stroked="f">
                  <v:textbox inset="0,0,0,0">
                    <w:txbxContent>
                      <w:p w:rsidR="00435EE5" w:rsidRDefault="00A54F5D">
                        <w:pPr>
                          <w:tabs>
                            <w:tab w:val="left" w:pos="1141"/>
                            <w:tab w:val="left" w:pos="2177"/>
                          </w:tabs>
                          <w:spacing w:before="6"/>
                          <w:rPr>
                            <w:rFonts w:ascii="Georgia"/>
                            <w:sz w:val="20"/>
                          </w:rPr>
                        </w:pPr>
                        <w:r>
                          <w:rPr>
                            <w:rFonts w:ascii="Georgia"/>
                            <w:sz w:val="20"/>
                          </w:rPr>
                          <w:t>October</w:t>
                        </w:r>
                        <w:r>
                          <w:rPr>
                            <w:rFonts w:ascii="Georgia"/>
                            <w:spacing w:val="-15"/>
                            <w:sz w:val="20"/>
                          </w:rPr>
                          <w:t xml:space="preserve"> </w:t>
                        </w:r>
                        <w:r>
                          <w:rPr>
                            <w:rFonts w:ascii="Georgia"/>
                            <w:sz w:val="20"/>
                          </w:rPr>
                          <w:t>-</w:t>
                        </w:r>
                        <w:r>
                          <w:rPr>
                            <w:rFonts w:ascii="Georgia"/>
                            <w:sz w:val="20"/>
                          </w:rPr>
                          <w:tab/>
                          <w:t>January</w:t>
                        </w:r>
                        <w:r>
                          <w:rPr>
                            <w:rFonts w:ascii="Georgia"/>
                            <w:spacing w:val="-24"/>
                            <w:sz w:val="20"/>
                          </w:rPr>
                          <w:t xml:space="preserve"> </w:t>
                        </w:r>
                        <w:r>
                          <w:rPr>
                            <w:rFonts w:ascii="Georgia"/>
                            <w:sz w:val="20"/>
                          </w:rPr>
                          <w:t>-</w:t>
                        </w:r>
                        <w:r>
                          <w:rPr>
                            <w:rFonts w:ascii="Georgia"/>
                            <w:sz w:val="20"/>
                          </w:rPr>
                          <w:tab/>
                        </w:r>
                        <w:r>
                          <w:rPr>
                            <w:rFonts w:ascii="Georgia"/>
                            <w:w w:val="95"/>
                            <w:sz w:val="20"/>
                          </w:rPr>
                          <w:t>April -</w:t>
                        </w:r>
                        <w:r>
                          <w:rPr>
                            <w:rFonts w:ascii="Georgia"/>
                            <w:spacing w:val="-33"/>
                            <w:w w:val="95"/>
                            <w:sz w:val="20"/>
                          </w:rPr>
                          <w:t xml:space="preserve"> </w:t>
                        </w:r>
                        <w:r>
                          <w:rPr>
                            <w:rFonts w:ascii="Georgia"/>
                            <w:w w:val="95"/>
                            <w:sz w:val="20"/>
                          </w:rPr>
                          <w:t>June</w:t>
                        </w:r>
                      </w:p>
                    </w:txbxContent>
                  </v:textbox>
                </v:shape>
                <v:shape id="Text Box 44" o:spid="_x0000_s1135" type="#_x0000_t202" style="position:absolute;left:2412;top:4793;width:2889;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uisQA&#10;AADbAAAADwAAAGRycy9kb3ducmV2LnhtbESPQWvCQBSE74L/YXmF3nTTHqxJXUWkBaEgxnjw+Jp9&#10;JovZt2l21fjvu4LgcZiZb5jZoreNuFDnjWMFb+MEBHHptOFKwb74Hk1B+ICssXFMCm7kYTEfDmaY&#10;aXflnC67UIkIYZ+hgjqENpPSlzVZ9GPXEkfv6DqLIcqukrrDa4TbRr4nyURaNBwXamxpVVN52p2t&#10;guWB8y/zt/nd5sfcFEWa8M/kpNTrS7/8BBGoD8/wo73WCj5S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c7orEAAAA2wAAAA8AAAAAAAAAAAAAAAAAmAIAAGRycy9k&#10;b3ducmV2LnhtbFBLBQYAAAAABAAEAPUAAACJAwAAAAA=&#10;" filled="f" stroked="f">
                  <v:textbox inset="0,0,0,0">
                    <w:txbxContent>
                      <w:p w:rsidR="00435EE5" w:rsidRDefault="00A54F5D">
                        <w:pPr>
                          <w:tabs>
                            <w:tab w:val="left" w:pos="1036"/>
                            <w:tab w:val="left" w:pos="2431"/>
                          </w:tabs>
                          <w:spacing w:before="6"/>
                          <w:rPr>
                            <w:rFonts w:ascii="Georgia"/>
                            <w:sz w:val="20"/>
                          </w:rPr>
                        </w:pPr>
                        <w:r>
                          <w:rPr>
                            <w:rFonts w:ascii="Georgia"/>
                            <w:sz w:val="20"/>
                          </w:rPr>
                          <w:t>January</w:t>
                        </w:r>
                        <w:r>
                          <w:rPr>
                            <w:rFonts w:ascii="Georgia"/>
                            <w:spacing w:val="-24"/>
                            <w:sz w:val="20"/>
                          </w:rPr>
                          <w:t xml:space="preserve"> </w:t>
                        </w:r>
                        <w:r>
                          <w:rPr>
                            <w:rFonts w:ascii="Georgia"/>
                            <w:sz w:val="20"/>
                          </w:rPr>
                          <w:t>-</w:t>
                        </w:r>
                        <w:r>
                          <w:rPr>
                            <w:rFonts w:ascii="Georgia"/>
                            <w:sz w:val="20"/>
                          </w:rPr>
                          <w:tab/>
                          <w:t>April</w:t>
                        </w:r>
                        <w:r>
                          <w:rPr>
                            <w:rFonts w:ascii="Georgia"/>
                            <w:spacing w:val="-24"/>
                            <w:sz w:val="20"/>
                          </w:rPr>
                          <w:t xml:space="preserve"> </w:t>
                        </w:r>
                        <w:r>
                          <w:rPr>
                            <w:rFonts w:ascii="Georgia"/>
                            <w:sz w:val="20"/>
                          </w:rPr>
                          <w:t>-</w:t>
                        </w:r>
                        <w:r>
                          <w:rPr>
                            <w:rFonts w:ascii="Georgia"/>
                            <w:spacing w:val="-23"/>
                            <w:sz w:val="20"/>
                          </w:rPr>
                          <w:t xml:space="preserve"> </w:t>
                        </w:r>
                        <w:r>
                          <w:rPr>
                            <w:rFonts w:ascii="Georgia"/>
                            <w:sz w:val="20"/>
                          </w:rPr>
                          <w:t>June</w:t>
                        </w:r>
                        <w:r>
                          <w:rPr>
                            <w:rFonts w:ascii="Georgia"/>
                            <w:sz w:val="20"/>
                          </w:rPr>
                          <w:tab/>
                        </w:r>
                        <w:r>
                          <w:rPr>
                            <w:rFonts w:ascii="Georgia"/>
                            <w:w w:val="95"/>
                            <w:sz w:val="20"/>
                          </w:rPr>
                          <w:t>July</w:t>
                        </w:r>
                        <w:r>
                          <w:rPr>
                            <w:rFonts w:ascii="Georgia"/>
                            <w:spacing w:val="-25"/>
                            <w:w w:val="95"/>
                            <w:sz w:val="20"/>
                          </w:rPr>
                          <w:t xml:space="preserve"> </w:t>
                        </w:r>
                        <w:r>
                          <w:rPr>
                            <w:rFonts w:ascii="Georgia"/>
                            <w:w w:val="95"/>
                            <w:sz w:val="20"/>
                          </w:rPr>
                          <w:t>-</w:t>
                        </w:r>
                      </w:p>
                    </w:txbxContent>
                  </v:textbox>
                </v:shape>
                <v:shape id="Text Box 43" o:spid="_x0000_s1136" type="#_x0000_t202" style="position:absolute;left:1941;top:4540;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MMAA&#10;AADbAAAADwAAAGRycy9kb3ducmV2LnhtbERPTYvCMBC9C/sfwgh7s6keRLtGkWUFQVis9bDH2WZs&#10;g82kNlHrvzcHwePjfS9WvW3EjTpvHCsYJykI4tJpw5WCY7EZzUD4gKyxcUwKHuRhtfwYLDDT7s45&#10;3Q6hEjGEfYYK6hDaTEpf1mTRJ64ljtzJdRZDhF0ldYf3GG4bOUnTqbRoODbU2NJ3TeX5cLUK1n+c&#10;/5jL7/8+P+WmKOYp76ZnpT6H/foLRKA+vMUv91YrmMX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3MMAAAADbAAAADwAAAAAAAAAAAAAAAACYAgAAZHJzL2Rvd25y&#10;ZXYueG1sUEsFBgAAAAAEAAQA9QAAAIUDAAAAAA==&#10;" filled="f" stroked="f">
                  <v:textbox inset="0,0,0,0">
                    <w:txbxContent>
                      <w:p w:rsidR="00435EE5" w:rsidRDefault="00A54F5D">
                        <w:pPr>
                          <w:spacing w:before="6"/>
                          <w:rPr>
                            <w:rFonts w:ascii="Georgia"/>
                            <w:sz w:val="20"/>
                          </w:rPr>
                        </w:pPr>
                        <w:r>
                          <w:rPr>
                            <w:rFonts w:ascii="Georgia"/>
                            <w:w w:val="89"/>
                            <w:sz w:val="20"/>
                          </w:rPr>
                          <w:t>0</w:t>
                        </w:r>
                      </w:p>
                    </w:txbxContent>
                  </v:textbox>
                </v:shape>
                <v:shape id="Text Box 42" o:spid="_x0000_s1137" type="#_x0000_t202" style="position:absolute;left:1941;top:3704;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Sq8UA&#10;AADbAAAADwAAAGRycy9kb3ducmV2LnhtbESPQWvCQBSE74X+h+UVvNWNPQQbXYMUC4JQGuPB42v2&#10;mSzJvo3ZNab/vlso9DjMzDfMOp9sJ0YavHGsYDFPQBBXThuuFZzK9+clCB+QNXaOScE3ecg3jw9r&#10;zLS7c0HjMdQiQthnqKAJoc+k9FVDFv3c9cTRu7jBYohyqKUe8B7htpMvSZJKi4bjQoM9vTVUtceb&#10;VbA9c7Ez14+vz+JSmLJ8TfiQtkrNnqbtCkSgKfyH/9p7rWC5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f5KrxQAAANsAAAAPAAAAAAAAAAAAAAAAAJgCAABkcnMv&#10;ZG93bnJldi54bWxQSwUGAAAAAAQABAD1AAAAigMAAAAA&#10;" filled="f" stroked="f">
                  <v:textbox inset="0,0,0,0">
                    <w:txbxContent>
                      <w:p w:rsidR="00435EE5" w:rsidRDefault="00A54F5D">
                        <w:pPr>
                          <w:spacing w:before="6"/>
                          <w:rPr>
                            <w:rFonts w:ascii="Georgia"/>
                            <w:sz w:val="20"/>
                          </w:rPr>
                        </w:pPr>
                        <w:r>
                          <w:rPr>
                            <w:rFonts w:ascii="Georgia"/>
                            <w:w w:val="128"/>
                            <w:sz w:val="20"/>
                          </w:rPr>
                          <w:t>1</w:t>
                        </w:r>
                      </w:p>
                    </w:txbxContent>
                  </v:textbox>
                </v:shape>
                <v:shape id="Text Box 41" o:spid="_x0000_s1138" type="#_x0000_t202" style="position:absolute;left:9491;top:2821;width:76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0M3MMA&#10;AADbAAAADwAAAGRycy9kb3ducmV2LnhtbESPQYvCMBSE7wv+h/CEva2pHkSrUUQUhAXZWg8en82z&#10;DTYvtYla//1mYcHjMDPfMPNlZ2vxoNYbxwqGgwQEceG04VLBMd9+TUD4gKyxdkwKXuRhueh9zDHV&#10;7skZPQ6hFBHCPkUFVQhNKqUvKrLoB64hjt7FtRZDlG0pdYvPCLe1HCXJWFo0HBcqbGhdUXE93K2C&#10;1Ymzjbntzz/ZJTN5Pk34e3xV6rPfrWYgAnXhHf5v77SCyQj+vsQ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0M3MMAAADbAAAADwAAAAAAAAAAAAAAAACYAgAAZHJzL2Rv&#10;d25yZXYueG1sUEsFBgAAAAAEAAQA9QAAAIgDAAAAAA==&#10;" filled="f" stroked="f">
                  <v:textbox inset="0,0,0,0">
                    <w:txbxContent>
                      <w:p w:rsidR="00435EE5" w:rsidRDefault="00A54F5D">
                        <w:pPr>
                          <w:spacing w:before="6"/>
                          <w:rPr>
                            <w:rFonts w:ascii="Georgia"/>
                            <w:sz w:val="20"/>
                          </w:rPr>
                        </w:pPr>
                        <w:r>
                          <w:rPr>
                            <w:rFonts w:ascii="Georgia"/>
                            <w:w w:val="95"/>
                            <w:sz w:val="20"/>
                          </w:rPr>
                          <w:t>Quantity</w:t>
                        </w:r>
                      </w:p>
                    </w:txbxContent>
                  </v:textbox>
                </v:shape>
                <v:shape id="Text Box 40" o:spid="_x0000_s1139" type="#_x0000_t202" style="position:absolute;left:1941;top:2869;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pR8QA&#10;AADbAAAADwAAAGRycy9kb3ducmV2LnhtbESPQWvCQBSE7wX/w/IEb3VTB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qUfEAAAA2wAAAA8AAAAAAAAAAAAAAAAAmAIAAGRycy9k&#10;b3ducmV2LnhtbFBLBQYAAAAABAAEAPUAAACJAwAAAAA=&#10;" filled="f" stroked="f">
                  <v:textbox inset="0,0,0,0">
                    <w:txbxContent>
                      <w:p w:rsidR="00435EE5" w:rsidRDefault="00A54F5D">
                        <w:pPr>
                          <w:spacing w:before="6"/>
                          <w:rPr>
                            <w:rFonts w:ascii="Georgia"/>
                            <w:sz w:val="20"/>
                          </w:rPr>
                        </w:pPr>
                        <w:r>
                          <w:rPr>
                            <w:rFonts w:ascii="Georgia"/>
                            <w:w w:val="98"/>
                            <w:sz w:val="20"/>
                          </w:rPr>
                          <w:t>2</w:t>
                        </w:r>
                      </w:p>
                    </w:txbxContent>
                  </v:textbox>
                </v:shape>
                <v:shape id="Text Box 39" o:spid="_x0000_s1140" type="#_x0000_t202" style="position:absolute;left:1941;top:2033;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xM8QA&#10;AADbAAAADwAAAGRycy9kb3ducmV2LnhtbESPQWvCQBSE7wX/w/IEb3VTE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IMTPEAAAA2wAAAA8AAAAAAAAAAAAAAAAAmAIAAGRycy9k&#10;b3ducmV2LnhtbFBLBQYAAAAABAAEAPUAAACJAwAAAAA=&#10;" filled="f" stroked="f">
                  <v:textbox inset="0,0,0,0">
                    <w:txbxContent>
                      <w:p w:rsidR="00435EE5" w:rsidRDefault="00A54F5D">
                        <w:pPr>
                          <w:spacing w:before="6"/>
                          <w:rPr>
                            <w:rFonts w:ascii="Georgia"/>
                            <w:sz w:val="20"/>
                          </w:rPr>
                        </w:pPr>
                        <w:r>
                          <w:rPr>
                            <w:rFonts w:ascii="Georgia"/>
                            <w:w w:val="99"/>
                            <w:sz w:val="20"/>
                          </w:rPr>
                          <w:t>3</w:t>
                        </w:r>
                      </w:p>
                    </w:txbxContent>
                  </v:textbox>
                </v:shape>
                <v:shape id="Text Box 38" o:spid="_x0000_s1141" type="#_x0000_t202" style="position:absolute;left:1941;top:1196;width:131;height: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qMQA&#10;AADbAAAADwAAAGRycy9kb3ducmV2LnhtbESPQWvCQBSE7wX/w/IEb3VTQ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ElKjEAAAA2wAAAA8AAAAAAAAAAAAAAAAAmAIAAGRycy9k&#10;b3ducmV2LnhtbFBLBQYAAAAABAAEAPUAAACJAwAAAAA=&#10;" filled="f" stroked="f">
                  <v:textbox inset="0,0,0,0">
                    <w:txbxContent>
                      <w:p w:rsidR="00435EE5" w:rsidRDefault="00A54F5D">
                        <w:pPr>
                          <w:spacing w:before="6"/>
                          <w:rPr>
                            <w:rFonts w:ascii="Georgia"/>
                            <w:sz w:val="20"/>
                          </w:rPr>
                        </w:pPr>
                        <w:r>
                          <w:rPr>
                            <w:rFonts w:ascii="Georgia"/>
                            <w:w w:val="97"/>
                            <w:sz w:val="20"/>
                          </w:rPr>
                          <w:t>4</w:t>
                        </w:r>
                      </w:p>
                    </w:txbxContent>
                  </v:textbox>
                </v:shape>
                <v:shape id="Text Box 37" o:spid="_x0000_s1142" type="#_x0000_t202" style="position:absolute;left:1941;top:361;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K38QA&#10;AADbAAAADwAAAGRycy9kb3ducmV2LnhtbESPQWvCQBSE70L/w/IKvZmNPQQbXUWkhUKhGOPB4zP7&#10;TBazb9PsNkn/vVso9DjMzDfMejvZVgzUe+NYwSJJQRBXThuuFZzKt/kShA/IGlvHpOCHPGw3D7M1&#10;5tqNXNBwDLWIEPY5KmhC6HIpfdWQRZ+4jjh6V9dbDFH2tdQ9jhFuW/mcppm0aDguNNjRvqHqdvy2&#10;CnZnLl7N1+flUFwLU5YvKX9kN6WeHqfdCkSgKfyH/9rvWsEyg98v8Q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WCt/EAAAA2wAAAA8AAAAAAAAAAAAAAAAAmAIAAGRycy9k&#10;b3ducmV2LnhtbFBLBQYAAAAABAAEAPUAAACJAwAAAAA=&#10;" filled="f" stroked="f">
                  <v:textbox inset="0,0,0,0">
                    <w:txbxContent>
                      <w:p w:rsidR="00435EE5" w:rsidRDefault="00A54F5D">
                        <w:pPr>
                          <w:spacing w:before="6"/>
                          <w:rPr>
                            <w:rFonts w:ascii="Georgia"/>
                            <w:sz w:val="20"/>
                          </w:rPr>
                        </w:pPr>
                        <w:r>
                          <w:rPr>
                            <w:rFonts w:ascii="Georgia"/>
                            <w:w w:val="104"/>
                            <w:sz w:val="20"/>
                          </w:rPr>
                          <w:t>5</w:t>
                        </w:r>
                      </w:p>
                    </w:txbxContent>
                  </v:textbox>
                </v:shape>
                <w10:wrap type="topAndBottom" anchorx="page"/>
              </v:group>
            </w:pict>
          </mc:Fallback>
        </mc:AlternateContent>
      </w:r>
    </w:p>
    <w:p w:rsidR="00435EE5" w:rsidRDefault="00435EE5">
      <w:pPr>
        <w:pStyle w:val="BodyText"/>
        <w:spacing w:before="6"/>
        <w:rPr>
          <w:sz w:val="31"/>
        </w:rPr>
      </w:pPr>
    </w:p>
    <w:p w:rsidR="00435EE5" w:rsidRDefault="00A54F5D">
      <w:pPr>
        <w:ind w:left="4701"/>
        <w:rPr>
          <w:sz w:val="20"/>
        </w:rPr>
      </w:pPr>
      <w:r>
        <w:rPr>
          <w:sz w:val="20"/>
        </w:rPr>
        <w:t>Source: personal</w:t>
      </w:r>
    </w:p>
    <w:p w:rsidR="00435EE5" w:rsidRDefault="00435EE5">
      <w:pPr>
        <w:pStyle w:val="BodyText"/>
        <w:spacing w:before="9"/>
        <w:rPr>
          <w:sz w:val="29"/>
        </w:rPr>
      </w:pPr>
    </w:p>
    <w:p w:rsidR="00435EE5" w:rsidRDefault="00A54F5D">
      <w:pPr>
        <w:pStyle w:val="BodyText"/>
        <w:spacing w:line="355" w:lineRule="auto"/>
        <w:ind w:left="186" w:right="302"/>
        <w:jc w:val="both"/>
      </w:pPr>
      <w:r>
        <w:t>We want to underline the fact that the sanctions imposed in the last months by the US government have the purpose of not recognizing and damaging the call, election and functioning of the National Constituent Assembly, as well as the presidential elections</w:t>
      </w:r>
      <w:r>
        <w:t xml:space="preserve"> of 2018,</w:t>
      </w:r>
      <w:r>
        <w:rPr>
          <w:spacing w:val="-33"/>
        </w:rPr>
        <w:t xml:space="preserve"> </w:t>
      </w:r>
      <w:r>
        <w:t>in</w:t>
      </w:r>
      <w:r>
        <w:rPr>
          <w:spacing w:val="-31"/>
        </w:rPr>
        <w:t xml:space="preserve"> </w:t>
      </w:r>
      <w:r>
        <w:t>an</w:t>
      </w:r>
      <w:r>
        <w:rPr>
          <w:spacing w:val="-31"/>
        </w:rPr>
        <w:t xml:space="preserve"> </w:t>
      </w:r>
      <w:r>
        <w:t>open</w:t>
      </w:r>
      <w:r>
        <w:rPr>
          <w:spacing w:val="-31"/>
        </w:rPr>
        <w:t xml:space="preserve"> </w:t>
      </w:r>
      <w:r>
        <w:t>violation</w:t>
      </w:r>
      <w:r>
        <w:rPr>
          <w:spacing w:val="-31"/>
        </w:rPr>
        <w:t xml:space="preserve"> </w:t>
      </w:r>
      <w:r>
        <w:t>of</w:t>
      </w:r>
      <w:r>
        <w:rPr>
          <w:spacing w:val="-30"/>
        </w:rPr>
        <w:t xml:space="preserve"> </w:t>
      </w:r>
      <w:r>
        <w:t>the</w:t>
      </w:r>
      <w:r>
        <w:rPr>
          <w:spacing w:val="-31"/>
        </w:rPr>
        <w:t xml:space="preserve"> </w:t>
      </w:r>
      <w:r>
        <w:t>Venezuelan’s</w:t>
      </w:r>
      <w:r>
        <w:rPr>
          <w:spacing w:val="-32"/>
        </w:rPr>
        <w:t xml:space="preserve"> </w:t>
      </w:r>
      <w:r>
        <w:t>right</w:t>
      </w:r>
      <w:r>
        <w:rPr>
          <w:spacing w:val="-30"/>
        </w:rPr>
        <w:t xml:space="preserve"> </w:t>
      </w:r>
      <w:r>
        <w:t>of</w:t>
      </w:r>
      <w:r>
        <w:rPr>
          <w:spacing w:val="-31"/>
        </w:rPr>
        <w:t xml:space="preserve"> </w:t>
      </w:r>
      <w:r>
        <w:t>free</w:t>
      </w:r>
      <w:r>
        <w:rPr>
          <w:spacing w:val="-30"/>
        </w:rPr>
        <w:t xml:space="preserve"> </w:t>
      </w:r>
      <w:r>
        <w:t>decision.</w:t>
      </w:r>
      <w:r>
        <w:rPr>
          <w:spacing w:val="-30"/>
        </w:rPr>
        <w:t xml:space="preserve"> </w:t>
      </w:r>
      <w:r>
        <w:t>Additionally,</w:t>
      </w:r>
      <w:r>
        <w:rPr>
          <w:spacing w:val="-32"/>
        </w:rPr>
        <w:t xml:space="preserve"> </w:t>
      </w:r>
      <w:r>
        <w:t>we</w:t>
      </w:r>
      <w:r>
        <w:rPr>
          <w:spacing w:val="-30"/>
        </w:rPr>
        <w:t xml:space="preserve"> </w:t>
      </w:r>
      <w:r>
        <w:t>observe that since May the 1</w:t>
      </w:r>
      <w:r>
        <w:rPr>
          <w:position w:val="6"/>
          <w:sz w:val="16"/>
        </w:rPr>
        <w:t xml:space="preserve">st </w:t>
      </w:r>
      <w:r>
        <w:t xml:space="preserve">2017, with the call of the National Constituent Assembly, during the campaign for the election of the constituents in July, till its </w:t>
      </w:r>
      <w:r>
        <w:t>establishment and</w:t>
      </w:r>
      <w:r>
        <w:rPr>
          <w:spacing w:val="-10"/>
        </w:rPr>
        <w:t xml:space="preserve"> </w:t>
      </w:r>
      <w:r>
        <w:t>functioning,</w:t>
      </w:r>
    </w:p>
    <w:p w:rsidR="00435EE5" w:rsidRDefault="00435EE5">
      <w:pPr>
        <w:spacing w:line="355" w:lineRule="auto"/>
        <w:jc w:val="both"/>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1"/>
        <w:jc w:val="both"/>
      </w:pPr>
      <w:r>
        <w:t>more unilateral and coercive measures are issued against Venezuela, many of them with explicit</w:t>
      </w:r>
      <w:r>
        <w:rPr>
          <w:spacing w:val="-21"/>
        </w:rPr>
        <w:t xml:space="preserve"> </w:t>
      </w:r>
      <w:r>
        <w:t>make</w:t>
      </w:r>
      <w:r>
        <w:rPr>
          <w:spacing w:val="-18"/>
        </w:rPr>
        <w:t xml:space="preserve"> </w:t>
      </w:r>
      <w:r>
        <w:t>references</w:t>
      </w:r>
      <w:r>
        <w:rPr>
          <w:spacing w:val="-20"/>
        </w:rPr>
        <w:t xml:space="preserve"> </w:t>
      </w:r>
      <w:r>
        <w:t>of</w:t>
      </w:r>
      <w:r>
        <w:rPr>
          <w:spacing w:val="-19"/>
        </w:rPr>
        <w:t xml:space="preserve"> </w:t>
      </w:r>
      <w:r>
        <w:t>this</w:t>
      </w:r>
      <w:r>
        <w:rPr>
          <w:spacing w:val="-20"/>
        </w:rPr>
        <w:t xml:space="preserve"> </w:t>
      </w:r>
      <w:r>
        <w:t>process</w:t>
      </w:r>
      <w:r>
        <w:rPr>
          <w:spacing w:val="-20"/>
        </w:rPr>
        <w:t xml:space="preserve"> </w:t>
      </w:r>
      <w:r>
        <w:t>of</w:t>
      </w:r>
      <w:r>
        <w:rPr>
          <w:spacing w:val="-18"/>
        </w:rPr>
        <w:t xml:space="preserve"> </w:t>
      </w:r>
      <w:r>
        <w:t>civic</w:t>
      </w:r>
      <w:r>
        <w:rPr>
          <w:spacing w:val="-19"/>
        </w:rPr>
        <w:t xml:space="preserve"> </w:t>
      </w:r>
      <w:r>
        <w:t>participation.</w:t>
      </w:r>
      <w:r>
        <w:rPr>
          <w:spacing w:val="-19"/>
        </w:rPr>
        <w:t xml:space="preserve"> </w:t>
      </w:r>
      <w:r>
        <w:t>Likewise,</w:t>
      </w:r>
      <w:r>
        <w:rPr>
          <w:spacing w:val="-18"/>
        </w:rPr>
        <w:t xml:space="preserve"> </w:t>
      </w:r>
      <w:r>
        <w:t>since</w:t>
      </w:r>
      <w:r>
        <w:rPr>
          <w:spacing w:val="-19"/>
        </w:rPr>
        <w:t xml:space="preserve"> </w:t>
      </w:r>
      <w:r>
        <w:t>the</w:t>
      </w:r>
      <w:r>
        <w:rPr>
          <w:spacing w:val="-20"/>
        </w:rPr>
        <w:t xml:space="preserve"> </w:t>
      </w:r>
      <w:r>
        <w:t>call</w:t>
      </w:r>
      <w:r>
        <w:rPr>
          <w:spacing w:val="-20"/>
        </w:rPr>
        <w:t xml:space="preserve"> </w:t>
      </w:r>
      <w:r>
        <w:t>for</w:t>
      </w:r>
      <w:r>
        <w:rPr>
          <w:spacing w:val="-20"/>
        </w:rPr>
        <w:t xml:space="preserve"> </w:t>
      </w:r>
      <w:r>
        <w:t>the presidential elections till their execution 5 coercive measures against Venezuela were imposed.</w:t>
      </w:r>
    </w:p>
    <w:p w:rsidR="00435EE5" w:rsidRDefault="00435EE5">
      <w:pPr>
        <w:spacing w:line="355" w:lineRule="auto"/>
        <w:jc w:val="both"/>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ListParagraph"/>
        <w:numPr>
          <w:ilvl w:val="1"/>
          <w:numId w:val="25"/>
        </w:numPr>
        <w:tabs>
          <w:tab w:val="left" w:pos="588"/>
        </w:tabs>
        <w:spacing w:before="95"/>
        <w:rPr>
          <w:sz w:val="24"/>
        </w:rPr>
      </w:pPr>
      <w:r>
        <w:rPr>
          <w:w w:val="95"/>
          <w:sz w:val="24"/>
        </w:rPr>
        <w:t>UNILATERAL</w:t>
      </w:r>
      <w:r>
        <w:rPr>
          <w:spacing w:val="-31"/>
          <w:w w:val="95"/>
          <w:sz w:val="24"/>
        </w:rPr>
        <w:t xml:space="preserve"> </w:t>
      </w:r>
      <w:r>
        <w:rPr>
          <w:w w:val="95"/>
          <w:sz w:val="24"/>
        </w:rPr>
        <w:t>COERCIVE</w:t>
      </w:r>
      <w:r>
        <w:rPr>
          <w:spacing w:val="-29"/>
          <w:w w:val="95"/>
          <w:sz w:val="24"/>
        </w:rPr>
        <w:t xml:space="preserve"> </w:t>
      </w:r>
      <w:r>
        <w:rPr>
          <w:w w:val="95"/>
          <w:sz w:val="24"/>
        </w:rPr>
        <w:t>MEASURES</w:t>
      </w:r>
      <w:r>
        <w:rPr>
          <w:spacing w:val="-31"/>
          <w:w w:val="95"/>
          <w:sz w:val="24"/>
        </w:rPr>
        <w:t xml:space="preserve"> </w:t>
      </w:r>
      <w:r>
        <w:rPr>
          <w:w w:val="95"/>
          <w:sz w:val="24"/>
        </w:rPr>
        <w:t>FROM</w:t>
      </w:r>
      <w:r>
        <w:rPr>
          <w:spacing w:val="-30"/>
          <w:w w:val="95"/>
          <w:sz w:val="24"/>
        </w:rPr>
        <w:t xml:space="preserve"> </w:t>
      </w:r>
      <w:r>
        <w:rPr>
          <w:w w:val="95"/>
          <w:sz w:val="24"/>
        </w:rPr>
        <w:t>OTHER</w:t>
      </w:r>
      <w:r>
        <w:rPr>
          <w:spacing w:val="-30"/>
          <w:w w:val="95"/>
          <w:sz w:val="24"/>
        </w:rPr>
        <w:t xml:space="preserve"> </w:t>
      </w:r>
      <w:r>
        <w:rPr>
          <w:w w:val="95"/>
          <w:sz w:val="24"/>
        </w:rPr>
        <w:t>COUNTRIES</w:t>
      </w:r>
      <w:r>
        <w:rPr>
          <w:spacing w:val="-30"/>
          <w:w w:val="95"/>
          <w:sz w:val="24"/>
        </w:rPr>
        <w:t xml:space="preserve"> </w:t>
      </w:r>
      <w:r>
        <w:rPr>
          <w:w w:val="95"/>
          <w:sz w:val="24"/>
        </w:rPr>
        <w:t>OF</w:t>
      </w:r>
      <w:r>
        <w:rPr>
          <w:spacing w:val="-30"/>
          <w:w w:val="95"/>
          <w:sz w:val="24"/>
        </w:rPr>
        <w:t xml:space="preserve"> </w:t>
      </w:r>
      <w:r>
        <w:rPr>
          <w:w w:val="95"/>
          <w:sz w:val="24"/>
        </w:rPr>
        <w:t>THE</w:t>
      </w:r>
      <w:r>
        <w:rPr>
          <w:spacing w:val="-30"/>
          <w:w w:val="95"/>
          <w:sz w:val="24"/>
        </w:rPr>
        <w:t xml:space="preserve"> </w:t>
      </w:r>
      <w:r>
        <w:rPr>
          <w:w w:val="95"/>
          <w:sz w:val="24"/>
        </w:rPr>
        <w:t>NORTH</w:t>
      </w:r>
    </w:p>
    <w:p w:rsidR="00435EE5" w:rsidRDefault="00435EE5">
      <w:pPr>
        <w:pStyle w:val="BodyText"/>
        <w:spacing w:before="4"/>
        <w:rPr>
          <w:sz w:val="32"/>
        </w:rPr>
      </w:pPr>
    </w:p>
    <w:p w:rsidR="00435EE5" w:rsidRDefault="00A54F5D">
      <w:pPr>
        <w:pStyle w:val="BodyText"/>
        <w:spacing w:line="355" w:lineRule="auto"/>
        <w:ind w:left="186" w:right="298"/>
        <w:jc w:val="both"/>
        <w:rPr>
          <w:i/>
        </w:rPr>
      </w:pPr>
      <w:r>
        <w:t>The</w:t>
      </w:r>
      <w:r>
        <w:rPr>
          <w:spacing w:val="-35"/>
        </w:rPr>
        <w:t xml:space="preserve"> </w:t>
      </w:r>
      <w:r>
        <w:t>Canadian</w:t>
      </w:r>
      <w:r>
        <w:rPr>
          <w:spacing w:val="-34"/>
        </w:rPr>
        <w:t xml:space="preserve"> </w:t>
      </w:r>
      <w:r>
        <w:t>government</w:t>
      </w:r>
      <w:r>
        <w:rPr>
          <w:spacing w:val="-33"/>
        </w:rPr>
        <w:t xml:space="preserve"> </w:t>
      </w:r>
      <w:r>
        <w:t>has</w:t>
      </w:r>
      <w:r>
        <w:rPr>
          <w:spacing w:val="-35"/>
        </w:rPr>
        <w:t xml:space="preserve"> </w:t>
      </w:r>
      <w:r>
        <w:t>also</w:t>
      </w:r>
      <w:r>
        <w:rPr>
          <w:spacing w:val="-33"/>
        </w:rPr>
        <w:t xml:space="preserve"> </w:t>
      </w:r>
      <w:r>
        <w:t>supported</w:t>
      </w:r>
      <w:r>
        <w:rPr>
          <w:spacing w:val="-33"/>
        </w:rPr>
        <w:t xml:space="preserve"> </w:t>
      </w:r>
      <w:r>
        <w:t>the</w:t>
      </w:r>
      <w:r>
        <w:rPr>
          <w:spacing w:val="-34"/>
        </w:rPr>
        <w:t xml:space="preserve"> </w:t>
      </w:r>
      <w:r>
        <w:t>US</w:t>
      </w:r>
      <w:r>
        <w:rPr>
          <w:spacing w:val="-34"/>
        </w:rPr>
        <w:t xml:space="preserve"> </w:t>
      </w:r>
      <w:r>
        <w:t>in</w:t>
      </w:r>
      <w:r>
        <w:rPr>
          <w:spacing w:val="-34"/>
        </w:rPr>
        <w:t xml:space="preserve"> </w:t>
      </w:r>
      <w:r>
        <w:t>the</w:t>
      </w:r>
      <w:r>
        <w:rPr>
          <w:spacing w:val="-34"/>
        </w:rPr>
        <w:t xml:space="preserve"> </w:t>
      </w:r>
      <w:r>
        <w:t>application</w:t>
      </w:r>
      <w:r>
        <w:rPr>
          <w:spacing w:val="-34"/>
        </w:rPr>
        <w:t xml:space="preserve"> </w:t>
      </w:r>
      <w:r>
        <w:t>of</w:t>
      </w:r>
      <w:r>
        <w:rPr>
          <w:spacing w:val="-33"/>
        </w:rPr>
        <w:t xml:space="preserve"> </w:t>
      </w:r>
      <w:r>
        <w:t>unilateral</w:t>
      </w:r>
      <w:r>
        <w:rPr>
          <w:spacing w:val="-34"/>
        </w:rPr>
        <w:t xml:space="preserve"> </w:t>
      </w:r>
      <w:r>
        <w:t>coercive measures</w:t>
      </w:r>
      <w:r>
        <w:rPr>
          <w:spacing w:val="-36"/>
        </w:rPr>
        <w:t xml:space="preserve"> </w:t>
      </w:r>
      <w:r>
        <w:t>against</w:t>
      </w:r>
      <w:r>
        <w:rPr>
          <w:spacing w:val="-34"/>
        </w:rPr>
        <w:t xml:space="preserve"> </w:t>
      </w:r>
      <w:r>
        <w:t>Venezuela,</w:t>
      </w:r>
      <w:r>
        <w:rPr>
          <w:spacing w:val="-34"/>
        </w:rPr>
        <w:t xml:space="preserve"> </w:t>
      </w:r>
      <w:r>
        <w:t>as</w:t>
      </w:r>
      <w:r>
        <w:rPr>
          <w:spacing w:val="-34"/>
        </w:rPr>
        <w:t xml:space="preserve"> </w:t>
      </w:r>
      <w:r>
        <w:t>well</w:t>
      </w:r>
      <w:r>
        <w:rPr>
          <w:spacing w:val="-35"/>
        </w:rPr>
        <w:t xml:space="preserve"> </w:t>
      </w:r>
      <w:r>
        <w:t>as</w:t>
      </w:r>
      <w:r>
        <w:rPr>
          <w:spacing w:val="-33"/>
        </w:rPr>
        <w:t xml:space="preserve"> </w:t>
      </w:r>
      <w:r>
        <w:t>the</w:t>
      </w:r>
      <w:r>
        <w:rPr>
          <w:spacing w:val="-35"/>
        </w:rPr>
        <w:t xml:space="preserve"> </w:t>
      </w:r>
      <w:r>
        <w:t>acts</w:t>
      </w:r>
      <w:r>
        <w:rPr>
          <w:spacing w:val="-35"/>
        </w:rPr>
        <w:t xml:space="preserve"> </w:t>
      </w:r>
      <w:r>
        <w:t>of</w:t>
      </w:r>
      <w:r>
        <w:rPr>
          <w:spacing w:val="-34"/>
        </w:rPr>
        <w:t xml:space="preserve"> </w:t>
      </w:r>
      <w:r>
        <w:t>interference</w:t>
      </w:r>
      <w:r>
        <w:rPr>
          <w:spacing w:val="-33"/>
        </w:rPr>
        <w:t xml:space="preserve"> </w:t>
      </w:r>
      <w:r>
        <w:t>in</w:t>
      </w:r>
      <w:r>
        <w:rPr>
          <w:spacing w:val="-33"/>
        </w:rPr>
        <w:t xml:space="preserve"> </w:t>
      </w:r>
      <w:r>
        <w:t>its</w:t>
      </w:r>
      <w:r>
        <w:rPr>
          <w:spacing w:val="-34"/>
        </w:rPr>
        <w:t xml:space="preserve"> </w:t>
      </w:r>
      <w:r>
        <w:t>internal</w:t>
      </w:r>
      <w:r>
        <w:rPr>
          <w:spacing w:val="-35"/>
        </w:rPr>
        <w:t xml:space="preserve"> </w:t>
      </w:r>
      <w:r>
        <w:t>affairs.</w:t>
      </w:r>
      <w:r>
        <w:rPr>
          <w:spacing w:val="-35"/>
        </w:rPr>
        <w:t xml:space="preserve"> </w:t>
      </w:r>
      <w:r>
        <w:t>To</w:t>
      </w:r>
      <w:r>
        <w:rPr>
          <w:spacing w:val="-33"/>
        </w:rPr>
        <w:t xml:space="preserve"> </w:t>
      </w:r>
      <w:r>
        <w:t>date, two general sanctions have been issued and imposed. Firstly, Regulations of Especial Economic</w:t>
      </w:r>
      <w:r>
        <w:rPr>
          <w:spacing w:val="-14"/>
        </w:rPr>
        <w:t xml:space="preserve"> </w:t>
      </w:r>
      <w:r>
        <w:t>Measures,</w:t>
      </w:r>
      <w:r>
        <w:rPr>
          <w:spacing w:val="-14"/>
        </w:rPr>
        <w:t xml:space="preserve"> </w:t>
      </w:r>
      <w:r>
        <w:t>in</w:t>
      </w:r>
      <w:r>
        <w:rPr>
          <w:spacing w:val="-13"/>
        </w:rPr>
        <w:t xml:space="preserve"> </w:t>
      </w:r>
      <w:r>
        <w:t>which</w:t>
      </w:r>
      <w:r>
        <w:rPr>
          <w:spacing w:val="-14"/>
        </w:rPr>
        <w:t xml:space="preserve"> </w:t>
      </w:r>
      <w:r>
        <w:t>a</w:t>
      </w:r>
      <w:r>
        <w:rPr>
          <w:spacing w:val="-14"/>
        </w:rPr>
        <w:t xml:space="preserve"> </w:t>
      </w:r>
      <w:r>
        <w:t>combination</w:t>
      </w:r>
      <w:r>
        <w:rPr>
          <w:spacing w:val="-14"/>
        </w:rPr>
        <w:t xml:space="preserve"> </w:t>
      </w:r>
      <w:r>
        <w:t>of</w:t>
      </w:r>
      <w:r>
        <w:rPr>
          <w:spacing w:val="-14"/>
        </w:rPr>
        <w:t xml:space="preserve"> </w:t>
      </w:r>
      <w:r>
        <w:t>economic</w:t>
      </w:r>
      <w:r>
        <w:rPr>
          <w:spacing w:val="-13"/>
        </w:rPr>
        <w:t xml:space="preserve"> </w:t>
      </w:r>
      <w:r>
        <w:t>measures</w:t>
      </w:r>
      <w:r>
        <w:rPr>
          <w:spacing w:val="-13"/>
        </w:rPr>
        <w:t xml:space="preserve"> </w:t>
      </w:r>
      <w:r>
        <w:t>is</w:t>
      </w:r>
      <w:r>
        <w:rPr>
          <w:spacing w:val="-15"/>
        </w:rPr>
        <w:t xml:space="preserve"> </w:t>
      </w:r>
      <w:r>
        <w:t>established</w:t>
      </w:r>
      <w:r>
        <w:rPr>
          <w:spacing w:val="-14"/>
        </w:rPr>
        <w:t xml:space="preserve"> </w:t>
      </w:r>
      <w:r>
        <w:t>against the</w:t>
      </w:r>
      <w:r>
        <w:rPr>
          <w:spacing w:val="-20"/>
        </w:rPr>
        <w:t xml:space="preserve"> </w:t>
      </w:r>
      <w:r>
        <w:t>Republic</w:t>
      </w:r>
      <w:r>
        <w:rPr>
          <w:spacing w:val="-18"/>
        </w:rPr>
        <w:t xml:space="preserve"> </w:t>
      </w:r>
      <w:r>
        <w:t>and</w:t>
      </w:r>
      <w:r>
        <w:rPr>
          <w:spacing w:val="-20"/>
        </w:rPr>
        <w:t xml:space="preserve"> </w:t>
      </w:r>
      <w:r>
        <w:t>the</w:t>
      </w:r>
      <w:r>
        <w:rPr>
          <w:spacing w:val="-18"/>
        </w:rPr>
        <w:t xml:space="preserve"> </w:t>
      </w:r>
      <w:r>
        <w:t>individuals</w:t>
      </w:r>
      <w:r>
        <w:rPr>
          <w:spacing w:val="-19"/>
        </w:rPr>
        <w:t xml:space="preserve"> </w:t>
      </w:r>
      <w:r>
        <w:t>whom</w:t>
      </w:r>
      <w:r>
        <w:rPr>
          <w:spacing w:val="-17"/>
        </w:rPr>
        <w:t xml:space="preserve"> </w:t>
      </w:r>
      <w:r>
        <w:t>the</w:t>
      </w:r>
      <w:r>
        <w:rPr>
          <w:spacing w:val="-17"/>
        </w:rPr>
        <w:t xml:space="preserve"> </w:t>
      </w:r>
      <w:r>
        <w:t>Canadian</w:t>
      </w:r>
      <w:r>
        <w:rPr>
          <w:spacing w:val="-20"/>
        </w:rPr>
        <w:t xml:space="preserve"> </w:t>
      </w:r>
      <w:r>
        <w:t>government</w:t>
      </w:r>
      <w:r>
        <w:rPr>
          <w:spacing w:val="-19"/>
        </w:rPr>
        <w:t xml:space="preserve"> </w:t>
      </w:r>
      <w:r>
        <w:t>considers</w:t>
      </w:r>
      <w:r>
        <w:rPr>
          <w:spacing w:val="-19"/>
        </w:rPr>
        <w:t xml:space="preserve"> </w:t>
      </w:r>
      <w:r>
        <w:t>absolutely</w:t>
      </w:r>
      <w:r>
        <w:rPr>
          <w:spacing w:val="-18"/>
        </w:rPr>
        <w:t xml:space="preserve"> </w:t>
      </w:r>
      <w:r>
        <w:t>and discretionally</w:t>
      </w:r>
      <w:r>
        <w:rPr>
          <w:spacing w:val="-13"/>
        </w:rPr>
        <w:t xml:space="preserve"> </w:t>
      </w:r>
      <w:r>
        <w:t>as</w:t>
      </w:r>
      <w:r>
        <w:rPr>
          <w:spacing w:val="-12"/>
        </w:rPr>
        <w:t xml:space="preserve"> </w:t>
      </w:r>
      <w:r>
        <w:t>“responsible”</w:t>
      </w:r>
      <w:r>
        <w:rPr>
          <w:spacing w:val="-12"/>
        </w:rPr>
        <w:t xml:space="preserve"> </w:t>
      </w:r>
      <w:r>
        <w:t>of</w:t>
      </w:r>
      <w:r>
        <w:rPr>
          <w:spacing w:val="-11"/>
        </w:rPr>
        <w:t xml:space="preserve"> </w:t>
      </w:r>
      <w:r>
        <w:t>the</w:t>
      </w:r>
      <w:r>
        <w:rPr>
          <w:spacing w:val="-12"/>
        </w:rPr>
        <w:t xml:space="preserve"> </w:t>
      </w:r>
      <w:r>
        <w:t>situation</w:t>
      </w:r>
      <w:r>
        <w:rPr>
          <w:spacing w:val="-10"/>
        </w:rPr>
        <w:t xml:space="preserve"> </w:t>
      </w:r>
      <w:r>
        <w:t>of</w:t>
      </w:r>
      <w:r>
        <w:rPr>
          <w:spacing w:val="-11"/>
        </w:rPr>
        <w:t xml:space="preserve"> </w:t>
      </w:r>
      <w:r>
        <w:t>our</w:t>
      </w:r>
      <w:r>
        <w:rPr>
          <w:spacing w:val="-14"/>
        </w:rPr>
        <w:t xml:space="preserve"> </w:t>
      </w:r>
      <w:r>
        <w:t>country.</w:t>
      </w:r>
      <w:r>
        <w:rPr>
          <w:spacing w:val="-12"/>
        </w:rPr>
        <w:t xml:space="preserve"> </w:t>
      </w:r>
      <w:r>
        <w:t>This</w:t>
      </w:r>
      <w:r>
        <w:rPr>
          <w:spacing w:val="-13"/>
        </w:rPr>
        <w:t xml:space="preserve"> </w:t>
      </w:r>
      <w:r>
        <w:t>Regulations</w:t>
      </w:r>
      <w:r>
        <w:rPr>
          <w:spacing w:val="-13"/>
        </w:rPr>
        <w:t xml:space="preserve"> </w:t>
      </w:r>
      <w:r>
        <w:t>are</w:t>
      </w:r>
      <w:r>
        <w:rPr>
          <w:spacing w:val="-12"/>
        </w:rPr>
        <w:t xml:space="preserve"> </w:t>
      </w:r>
      <w:r>
        <w:t>the</w:t>
      </w:r>
      <w:r>
        <w:rPr>
          <w:spacing w:val="-13"/>
        </w:rPr>
        <w:t xml:space="preserve"> </w:t>
      </w:r>
      <w:r>
        <w:t>total expression</w:t>
      </w:r>
      <w:r>
        <w:rPr>
          <w:spacing w:val="-19"/>
        </w:rPr>
        <w:t xml:space="preserve"> </w:t>
      </w:r>
      <w:r>
        <w:t>of</w:t>
      </w:r>
      <w:r>
        <w:rPr>
          <w:spacing w:val="-17"/>
        </w:rPr>
        <w:t xml:space="preserve"> </w:t>
      </w:r>
      <w:r>
        <w:t>the</w:t>
      </w:r>
      <w:r>
        <w:rPr>
          <w:spacing w:val="-19"/>
        </w:rPr>
        <w:t xml:space="preserve"> </w:t>
      </w:r>
      <w:r>
        <w:t>alliance</w:t>
      </w:r>
      <w:r>
        <w:rPr>
          <w:spacing w:val="-19"/>
        </w:rPr>
        <w:t xml:space="preserve"> </w:t>
      </w:r>
      <w:r>
        <w:t>between</w:t>
      </w:r>
      <w:r>
        <w:rPr>
          <w:spacing w:val="-18"/>
        </w:rPr>
        <w:t xml:space="preserve"> </w:t>
      </w:r>
      <w:r>
        <w:t>Canada</w:t>
      </w:r>
      <w:r>
        <w:rPr>
          <w:spacing w:val="-18"/>
        </w:rPr>
        <w:t xml:space="preserve"> </w:t>
      </w:r>
      <w:r>
        <w:t>and</w:t>
      </w:r>
      <w:r>
        <w:rPr>
          <w:spacing w:val="-18"/>
        </w:rPr>
        <w:t xml:space="preserve"> </w:t>
      </w:r>
      <w:r>
        <w:t>the</w:t>
      </w:r>
      <w:r>
        <w:rPr>
          <w:spacing w:val="-19"/>
        </w:rPr>
        <w:t xml:space="preserve"> </w:t>
      </w:r>
      <w:r>
        <w:t>United</w:t>
      </w:r>
      <w:r>
        <w:rPr>
          <w:spacing w:val="-17"/>
        </w:rPr>
        <w:t xml:space="preserve"> </w:t>
      </w:r>
      <w:r>
        <w:t>States</w:t>
      </w:r>
      <w:r>
        <w:rPr>
          <w:spacing w:val="-19"/>
        </w:rPr>
        <w:t xml:space="preserve"> </w:t>
      </w:r>
      <w:r>
        <w:t>against</w:t>
      </w:r>
      <w:r>
        <w:rPr>
          <w:spacing w:val="-18"/>
        </w:rPr>
        <w:t xml:space="preserve"> </w:t>
      </w:r>
      <w:r>
        <w:t>Venezuela,</w:t>
      </w:r>
      <w:r>
        <w:rPr>
          <w:spacing w:val="-19"/>
        </w:rPr>
        <w:t xml:space="preserve"> </w:t>
      </w:r>
      <w:r>
        <w:t>as</w:t>
      </w:r>
      <w:r>
        <w:rPr>
          <w:spacing w:val="-18"/>
        </w:rPr>
        <w:t xml:space="preserve"> </w:t>
      </w:r>
      <w:r>
        <w:t>of September</w:t>
      </w:r>
      <w:r>
        <w:rPr>
          <w:spacing w:val="-34"/>
        </w:rPr>
        <w:t xml:space="preserve"> </w:t>
      </w:r>
      <w:r>
        <w:t>5</w:t>
      </w:r>
      <w:r>
        <w:rPr>
          <w:position w:val="6"/>
          <w:sz w:val="16"/>
        </w:rPr>
        <w:t>th</w:t>
      </w:r>
      <w:r>
        <w:t>,</w:t>
      </w:r>
      <w:r>
        <w:rPr>
          <w:spacing w:val="-33"/>
        </w:rPr>
        <w:t xml:space="preserve"> </w:t>
      </w:r>
      <w:r>
        <w:t>2017.</w:t>
      </w:r>
      <w:r>
        <w:rPr>
          <w:spacing w:val="-33"/>
        </w:rPr>
        <w:t xml:space="preserve"> </w:t>
      </w:r>
      <w:r>
        <w:t>These</w:t>
      </w:r>
      <w:r>
        <w:rPr>
          <w:spacing w:val="-33"/>
        </w:rPr>
        <w:t xml:space="preserve"> </w:t>
      </w:r>
      <w:r>
        <w:t>set</w:t>
      </w:r>
      <w:r>
        <w:rPr>
          <w:spacing w:val="-34"/>
        </w:rPr>
        <w:t xml:space="preserve"> </w:t>
      </w:r>
      <w:r>
        <w:t>of</w:t>
      </w:r>
      <w:r>
        <w:rPr>
          <w:spacing w:val="-32"/>
        </w:rPr>
        <w:t xml:space="preserve"> </w:t>
      </w:r>
      <w:r>
        <w:t>sanctions</w:t>
      </w:r>
      <w:r>
        <w:rPr>
          <w:spacing w:val="-34"/>
        </w:rPr>
        <w:t xml:space="preserve"> </w:t>
      </w:r>
      <w:r>
        <w:t>and</w:t>
      </w:r>
      <w:r>
        <w:rPr>
          <w:spacing w:val="-33"/>
        </w:rPr>
        <w:t xml:space="preserve"> </w:t>
      </w:r>
      <w:r>
        <w:t>regulations</w:t>
      </w:r>
      <w:r>
        <w:rPr>
          <w:spacing w:val="-34"/>
        </w:rPr>
        <w:t xml:space="preserve"> </w:t>
      </w:r>
      <w:r>
        <w:t>are,</w:t>
      </w:r>
      <w:r>
        <w:rPr>
          <w:spacing w:val="-31"/>
        </w:rPr>
        <w:t xml:space="preserve"> </w:t>
      </w:r>
      <w:r>
        <w:t>in</w:t>
      </w:r>
      <w:r>
        <w:rPr>
          <w:spacing w:val="-34"/>
        </w:rPr>
        <w:t xml:space="preserve"> </w:t>
      </w:r>
      <w:r>
        <w:t>general</w:t>
      </w:r>
      <w:r>
        <w:rPr>
          <w:spacing w:val="-34"/>
        </w:rPr>
        <w:t xml:space="preserve"> </w:t>
      </w:r>
      <w:r>
        <w:t>aspects,</w:t>
      </w:r>
      <w:r>
        <w:rPr>
          <w:spacing w:val="-32"/>
        </w:rPr>
        <w:t xml:space="preserve"> </w:t>
      </w:r>
      <w:r>
        <w:t>juridical norms</w:t>
      </w:r>
      <w:r>
        <w:rPr>
          <w:spacing w:val="-25"/>
        </w:rPr>
        <w:t xml:space="preserve"> </w:t>
      </w:r>
      <w:r>
        <w:t>that</w:t>
      </w:r>
      <w:r>
        <w:rPr>
          <w:spacing w:val="-24"/>
        </w:rPr>
        <w:t xml:space="preserve"> </w:t>
      </w:r>
      <w:r>
        <w:t>reflects</w:t>
      </w:r>
      <w:r>
        <w:rPr>
          <w:spacing w:val="-23"/>
        </w:rPr>
        <w:t xml:space="preserve"> </w:t>
      </w:r>
      <w:r>
        <w:t>more</w:t>
      </w:r>
      <w:r>
        <w:rPr>
          <w:spacing w:val="-25"/>
        </w:rPr>
        <w:t xml:space="preserve"> </w:t>
      </w:r>
      <w:r>
        <w:t>or</w:t>
      </w:r>
      <w:r>
        <w:rPr>
          <w:spacing w:val="-22"/>
        </w:rPr>
        <w:t xml:space="preserve"> </w:t>
      </w:r>
      <w:r>
        <w:t>less</w:t>
      </w:r>
      <w:r>
        <w:rPr>
          <w:spacing w:val="-25"/>
        </w:rPr>
        <w:t xml:space="preserve"> </w:t>
      </w:r>
      <w:r>
        <w:t>those</w:t>
      </w:r>
      <w:r>
        <w:rPr>
          <w:spacing w:val="-23"/>
        </w:rPr>
        <w:t xml:space="preserve"> </w:t>
      </w:r>
      <w:r>
        <w:t>previously</w:t>
      </w:r>
      <w:r>
        <w:rPr>
          <w:spacing w:val="-24"/>
        </w:rPr>
        <w:t xml:space="preserve"> </w:t>
      </w:r>
      <w:r>
        <w:t>imposed</w:t>
      </w:r>
      <w:r>
        <w:rPr>
          <w:spacing w:val="-23"/>
        </w:rPr>
        <w:t xml:space="preserve"> </w:t>
      </w:r>
      <w:r>
        <w:t>by</w:t>
      </w:r>
      <w:r>
        <w:rPr>
          <w:spacing w:val="-23"/>
        </w:rPr>
        <w:t xml:space="preserve"> </w:t>
      </w:r>
      <w:r>
        <w:t>US,</w:t>
      </w:r>
      <w:r>
        <w:rPr>
          <w:spacing w:val="-22"/>
        </w:rPr>
        <w:t xml:space="preserve"> </w:t>
      </w:r>
      <w:r>
        <w:t>which</w:t>
      </w:r>
      <w:r>
        <w:rPr>
          <w:spacing w:val="-24"/>
        </w:rPr>
        <w:t xml:space="preserve"> </w:t>
      </w:r>
      <w:r>
        <w:t>includes</w:t>
      </w:r>
      <w:r>
        <w:rPr>
          <w:spacing w:val="-25"/>
        </w:rPr>
        <w:t xml:space="preserve"> </w:t>
      </w:r>
      <w:r>
        <w:t>other</w:t>
      </w:r>
      <w:r>
        <w:rPr>
          <w:spacing w:val="-23"/>
        </w:rPr>
        <w:t xml:space="preserve"> </w:t>
      </w:r>
      <w:r>
        <w:t>bans and restrictions in matters of transactions and financial services. Secondly, also on September 2017, a Law of Especial Economic Measures was issued, where especial measures</w:t>
      </w:r>
      <w:r>
        <w:rPr>
          <w:spacing w:val="-28"/>
        </w:rPr>
        <w:t xml:space="preserve"> </w:t>
      </w:r>
      <w:r>
        <w:t>were</w:t>
      </w:r>
      <w:r>
        <w:rPr>
          <w:spacing w:val="-28"/>
        </w:rPr>
        <w:t xml:space="preserve"> </w:t>
      </w:r>
      <w:r>
        <w:t>imposed</w:t>
      </w:r>
      <w:r>
        <w:rPr>
          <w:spacing w:val="-26"/>
        </w:rPr>
        <w:t xml:space="preserve"> </w:t>
      </w:r>
      <w:r>
        <w:t>against</w:t>
      </w:r>
      <w:r>
        <w:rPr>
          <w:spacing w:val="-27"/>
        </w:rPr>
        <w:t xml:space="preserve"> </w:t>
      </w:r>
      <w:r>
        <w:t>forty</w:t>
      </w:r>
      <w:r>
        <w:rPr>
          <w:spacing w:val="-26"/>
        </w:rPr>
        <w:t xml:space="preserve"> </w:t>
      </w:r>
      <w:r>
        <w:t>(40)</w:t>
      </w:r>
      <w:r>
        <w:rPr>
          <w:spacing w:val="-27"/>
        </w:rPr>
        <w:t xml:space="preserve"> </w:t>
      </w:r>
      <w:r>
        <w:t>people</w:t>
      </w:r>
      <w:r>
        <w:rPr>
          <w:spacing w:val="-27"/>
        </w:rPr>
        <w:t xml:space="preserve"> </w:t>
      </w:r>
      <w:r>
        <w:t>that</w:t>
      </w:r>
      <w:r>
        <w:rPr>
          <w:spacing w:val="-28"/>
        </w:rPr>
        <w:t xml:space="preserve"> </w:t>
      </w:r>
      <w:r>
        <w:t>hold</w:t>
      </w:r>
      <w:r>
        <w:rPr>
          <w:spacing w:val="-26"/>
        </w:rPr>
        <w:t xml:space="preserve"> </w:t>
      </w:r>
      <w:r>
        <w:t>high</w:t>
      </w:r>
      <w:r>
        <w:rPr>
          <w:spacing w:val="-27"/>
        </w:rPr>
        <w:t xml:space="preserve"> </w:t>
      </w:r>
      <w:r>
        <w:t>positions</w:t>
      </w:r>
      <w:r>
        <w:rPr>
          <w:spacing w:val="-27"/>
        </w:rPr>
        <w:t xml:space="preserve"> </w:t>
      </w:r>
      <w:r>
        <w:t>in</w:t>
      </w:r>
      <w:r>
        <w:rPr>
          <w:spacing w:val="-26"/>
        </w:rPr>
        <w:t xml:space="preserve"> </w:t>
      </w:r>
      <w:r>
        <w:t>the</w:t>
      </w:r>
      <w:r>
        <w:rPr>
          <w:spacing w:val="-28"/>
        </w:rPr>
        <w:t xml:space="preserve"> </w:t>
      </w:r>
      <w:r>
        <w:t>Venezu</w:t>
      </w:r>
      <w:r>
        <w:t>elan Government, including some of popular election. These are measures that try to simultaneously</w:t>
      </w:r>
      <w:r>
        <w:rPr>
          <w:spacing w:val="-31"/>
        </w:rPr>
        <w:t xml:space="preserve"> </w:t>
      </w:r>
      <w:r>
        <w:t>generate</w:t>
      </w:r>
      <w:r>
        <w:rPr>
          <w:spacing w:val="-31"/>
        </w:rPr>
        <w:t xml:space="preserve"> </w:t>
      </w:r>
      <w:r>
        <w:t>the</w:t>
      </w:r>
      <w:r>
        <w:rPr>
          <w:spacing w:val="-29"/>
        </w:rPr>
        <w:t xml:space="preserve"> </w:t>
      </w:r>
      <w:r>
        <w:t>economic</w:t>
      </w:r>
      <w:r>
        <w:rPr>
          <w:spacing w:val="-28"/>
        </w:rPr>
        <w:t xml:space="preserve"> </w:t>
      </w:r>
      <w:r>
        <w:rPr>
          <w:i/>
        </w:rPr>
        <w:t>blockade</w:t>
      </w:r>
      <w:r>
        <w:rPr>
          <w:i/>
          <w:spacing w:val="-31"/>
        </w:rPr>
        <w:t xml:space="preserve"> </w:t>
      </w:r>
      <w:r>
        <w:rPr>
          <w:i/>
        </w:rPr>
        <w:t>and</w:t>
      </w:r>
      <w:r>
        <w:rPr>
          <w:i/>
          <w:spacing w:val="-29"/>
        </w:rPr>
        <w:t xml:space="preserve"> </w:t>
      </w:r>
      <w:r>
        <w:rPr>
          <w:i/>
        </w:rPr>
        <w:t>hinder</w:t>
      </w:r>
      <w:r>
        <w:rPr>
          <w:i/>
          <w:spacing w:val="-30"/>
        </w:rPr>
        <w:t xml:space="preserve"> </w:t>
      </w:r>
      <w:r>
        <w:rPr>
          <w:i/>
        </w:rPr>
        <w:t>the</w:t>
      </w:r>
      <w:r>
        <w:rPr>
          <w:i/>
          <w:spacing w:val="-30"/>
        </w:rPr>
        <w:t xml:space="preserve"> </w:t>
      </w:r>
      <w:r>
        <w:rPr>
          <w:i/>
        </w:rPr>
        <w:t>international</w:t>
      </w:r>
      <w:r>
        <w:rPr>
          <w:i/>
          <w:spacing w:val="-30"/>
        </w:rPr>
        <w:t xml:space="preserve"> </w:t>
      </w:r>
      <w:r>
        <w:rPr>
          <w:i/>
        </w:rPr>
        <w:t>relations</w:t>
      </w:r>
      <w:r>
        <w:rPr>
          <w:i/>
          <w:spacing w:val="-29"/>
        </w:rPr>
        <w:t xml:space="preserve"> </w:t>
      </w:r>
      <w:r>
        <w:rPr>
          <w:i/>
        </w:rPr>
        <w:t>of</w:t>
      </w:r>
      <w:r>
        <w:rPr>
          <w:i/>
          <w:spacing w:val="-30"/>
        </w:rPr>
        <w:t xml:space="preserve"> </w:t>
      </w:r>
      <w:r>
        <w:rPr>
          <w:i/>
        </w:rPr>
        <w:t>our country.</w:t>
      </w:r>
    </w:p>
    <w:p w:rsidR="00435EE5" w:rsidRDefault="00435EE5">
      <w:pPr>
        <w:pStyle w:val="BodyText"/>
        <w:spacing w:before="9"/>
        <w:rPr>
          <w:i/>
          <w:sz w:val="20"/>
        </w:rPr>
      </w:pPr>
    </w:p>
    <w:p w:rsidR="00435EE5" w:rsidRDefault="00A54F5D">
      <w:pPr>
        <w:spacing w:line="355" w:lineRule="auto"/>
        <w:ind w:left="186" w:right="303"/>
        <w:jc w:val="both"/>
        <w:rPr>
          <w:i/>
          <w:sz w:val="24"/>
        </w:rPr>
      </w:pPr>
      <w:r>
        <w:rPr>
          <w:i/>
          <w:sz w:val="24"/>
        </w:rPr>
        <w:t>Within</w:t>
      </w:r>
      <w:r>
        <w:rPr>
          <w:i/>
          <w:spacing w:val="-29"/>
          <w:sz w:val="24"/>
        </w:rPr>
        <w:t xml:space="preserve"> </w:t>
      </w:r>
      <w:r>
        <w:rPr>
          <w:i/>
          <w:sz w:val="24"/>
        </w:rPr>
        <w:t>the</w:t>
      </w:r>
      <w:r>
        <w:rPr>
          <w:i/>
          <w:spacing w:val="-31"/>
          <w:sz w:val="24"/>
        </w:rPr>
        <w:t xml:space="preserve"> </w:t>
      </w:r>
      <w:r>
        <w:rPr>
          <w:i/>
          <w:sz w:val="24"/>
        </w:rPr>
        <w:t>frame</w:t>
      </w:r>
      <w:r>
        <w:rPr>
          <w:i/>
          <w:spacing w:val="-29"/>
          <w:sz w:val="24"/>
        </w:rPr>
        <w:t xml:space="preserve"> </w:t>
      </w:r>
      <w:r>
        <w:rPr>
          <w:i/>
          <w:sz w:val="24"/>
        </w:rPr>
        <w:t>of</w:t>
      </w:r>
      <w:r>
        <w:rPr>
          <w:i/>
          <w:spacing w:val="-29"/>
          <w:sz w:val="24"/>
        </w:rPr>
        <w:t xml:space="preserve"> </w:t>
      </w:r>
      <w:r>
        <w:rPr>
          <w:i/>
          <w:sz w:val="24"/>
        </w:rPr>
        <w:t>the</w:t>
      </w:r>
      <w:r>
        <w:rPr>
          <w:i/>
          <w:spacing w:val="-30"/>
          <w:sz w:val="24"/>
        </w:rPr>
        <w:t xml:space="preserve"> </w:t>
      </w:r>
      <w:r>
        <w:rPr>
          <w:i/>
          <w:sz w:val="24"/>
        </w:rPr>
        <w:t>mentioned</w:t>
      </w:r>
      <w:r>
        <w:rPr>
          <w:i/>
          <w:spacing w:val="-29"/>
          <w:sz w:val="24"/>
        </w:rPr>
        <w:t xml:space="preserve"> </w:t>
      </w:r>
      <w:r>
        <w:rPr>
          <w:i/>
          <w:sz w:val="24"/>
        </w:rPr>
        <w:t>association</w:t>
      </w:r>
      <w:r>
        <w:rPr>
          <w:i/>
          <w:spacing w:val="-31"/>
          <w:sz w:val="24"/>
        </w:rPr>
        <w:t xml:space="preserve"> </w:t>
      </w:r>
      <w:r>
        <w:rPr>
          <w:i/>
          <w:sz w:val="24"/>
        </w:rPr>
        <w:t>between</w:t>
      </w:r>
      <w:r>
        <w:rPr>
          <w:i/>
          <w:spacing w:val="-28"/>
          <w:sz w:val="24"/>
        </w:rPr>
        <w:t xml:space="preserve"> </w:t>
      </w:r>
      <w:r>
        <w:rPr>
          <w:i/>
          <w:sz w:val="24"/>
        </w:rPr>
        <w:t>the</w:t>
      </w:r>
      <w:r>
        <w:rPr>
          <w:i/>
          <w:spacing w:val="-29"/>
          <w:sz w:val="24"/>
        </w:rPr>
        <w:t xml:space="preserve"> </w:t>
      </w:r>
      <w:r>
        <w:rPr>
          <w:i/>
          <w:sz w:val="24"/>
        </w:rPr>
        <w:t>United</w:t>
      </w:r>
      <w:r>
        <w:rPr>
          <w:i/>
          <w:spacing w:val="-30"/>
          <w:sz w:val="24"/>
        </w:rPr>
        <w:t xml:space="preserve"> </w:t>
      </w:r>
      <w:r>
        <w:rPr>
          <w:i/>
          <w:sz w:val="24"/>
        </w:rPr>
        <w:t>States</w:t>
      </w:r>
      <w:r>
        <w:rPr>
          <w:i/>
          <w:spacing w:val="-28"/>
          <w:sz w:val="24"/>
        </w:rPr>
        <w:t xml:space="preserve"> </w:t>
      </w:r>
      <w:r>
        <w:rPr>
          <w:i/>
          <w:sz w:val="24"/>
        </w:rPr>
        <w:t>and</w:t>
      </w:r>
      <w:r>
        <w:rPr>
          <w:i/>
          <w:spacing w:val="-30"/>
          <w:sz w:val="24"/>
        </w:rPr>
        <w:t xml:space="preserve"> </w:t>
      </w:r>
      <w:r>
        <w:rPr>
          <w:i/>
          <w:sz w:val="24"/>
        </w:rPr>
        <w:t>Canada,</w:t>
      </w:r>
      <w:r>
        <w:rPr>
          <w:i/>
          <w:spacing w:val="-31"/>
          <w:sz w:val="24"/>
        </w:rPr>
        <w:t xml:space="preserve"> </w:t>
      </w:r>
      <w:r>
        <w:rPr>
          <w:i/>
          <w:sz w:val="24"/>
        </w:rPr>
        <w:t>there has</w:t>
      </w:r>
      <w:r>
        <w:rPr>
          <w:i/>
          <w:spacing w:val="-27"/>
          <w:sz w:val="24"/>
        </w:rPr>
        <w:t xml:space="preserve"> </w:t>
      </w:r>
      <w:r>
        <w:rPr>
          <w:i/>
          <w:sz w:val="24"/>
        </w:rPr>
        <w:t>been</w:t>
      </w:r>
      <w:r>
        <w:rPr>
          <w:i/>
          <w:spacing w:val="-28"/>
          <w:sz w:val="24"/>
        </w:rPr>
        <w:t xml:space="preserve"> </w:t>
      </w:r>
      <w:r>
        <w:rPr>
          <w:i/>
          <w:sz w:val="24"/>
        </w:rPr>
        <w:t>a</w:t>
      </w:r>
      <w:r>
        <w:rPr>
          <w:i/>
          <w:spacing w:val="-26"/>
          <w:sz w:val="24"/>
        </w:rPr>
        <w:t xml:space="preserve"> </w:t>
      </w:r>
      <w:r>
        <w:rPr>
          <w:i/>
          <w:sz w:val="24"/>
        </w:rPr>
        <w:t>series</w:t>
      </w:r>
      <w:r>
        <w:rPr>
          <w:i/>
          <w:spacing w:val="-26"/>
          <w:sz w:val="24"/>
        </w:rPr>
        <w:t xml:space="preserve"> </w:t>
      </w:r>
      <w:r>
        <w:rPr>
          <w:i/>
          <w:sz w:val="24"/>
        </w:rPr>
        <w:t>of</w:t>
      </w:r>
      <w:r>
        <w:rPr>
          <w:i/>
          <w:spacing w:val="-28"/>
          <w:sz w:val="24"/>
        </w:rPr>
        <w:t xml:space="preserve"> </w:t>
      </w:r>
      <w:r>
        <w:rPr>
          <w:i/>
          <w:sz w:val="24"/>
        </w:rPr>
        <w:t>statements</w:t>
      </w:r>
      <w:r>
        <w:rPr>
          <w:i/>
          <w:spacing w:val="-26"/>
          <w:sz w:val="24"/>
        </w:rPr>
        <w:t xml:space="preserve"> </w:t>
      </w:r>
      <w:r>
        <w:rPr>
          <w:i/>
          <w:sz w:val="24"/>
        </w:rPr>
        <w:t>in</w:t>
      </w:r>
      <w:r>
        <w:rPr>
          <w:i/>
          <w:spacing w:val="-26"/>
          <w:sz w:val="24"/>
        </w:rPr>
        <w:t xml:space="preserve"> </w:t>
      </w:r>
      <w:r>
        <w:rPr>
          <w:i/>
          <w:sz w:val="24"/>
        </w:rPr>
        <w:t>support</w:t>
      </w:r>
      <w:r>
        <w:rPr>
          <w:i/>
          <w:spacing w:val="-26"/>
          <w:sz w:val="24"/>
        </w:rPr>
        <w:t xml:space="preserve"> </w:t>
      </w:r>
      <w:r>
        <w:rPr>
          <w:i/>
          <w:sz w:val="24"/>
        </w:rPr>
        <w:t>of</w:t>
      </w:r>
      <w:r>
        <w:rPr>
          <w:i/>
          <w:spacing w:val="-26"/>
          <w:sz w:val="24"/>
        </w:rPr>
        <w:t xml:space="preserve"> </w:t>
      </w:r>
      <w:r>
        <w:rPr>
          <w:i/>
          <w:sz w:val="24"/>
        </w:rPr>
        <w:t>the</w:t>
      </w:r>
      <w:r>
        <w:rPr>
          <w:i/>
          <w:spacing w:val="-27"/>
          <w:sz w:val="24"/>
        </w:rPr>
        <w:t xml:space="preserve"> </w:t>
      </w:r>
      <w:r>
        <w:rPr>
          <w:i/>
          <w:sz w:val="24"/>
        </w:rPr>
        <w:t>sanctions</w:t>
      </w:r>
      <w:r>
        <w:rPr>
          <w:i/>
          <w:spacing w:val="-27"/>
          <w:sz w:val="24"/>
        </w:rPr>
        <w:t xml:space="preserve"> </w:t>
      </w:r>
      <w:r>
        <w:rPr>
          <w:i/>
          <w:sz w:val="24"/>
        </w:rPr>
        <w:t>of</w:t>
      </w:r>
      <w:r>
        <w:rPr>
          <w:i/>
          <w:spacing w:val="-26"/>
          <w:sz w:val="24"/>
        </w:rPr>
        <w:t xml:space="preserve"> </w:t>
      </w:r>
      <w:r>
        <w:rPr>
          <w:i/>
          <w:sz w:val="24"/>
        </w:rPr>
        <w:t>the</w:t>
      </w:r>
      <w:r>
        <w:rPr>
          <w:i/>
          <w:spacing w:val="-26"/>
          <w:sz w:val="24"/>
        </w:rPr>
        <w:t xml:space="preserve"> </w:t>
      </w:r>
      <w:r>
        <w:rPr>
          <w:i/>
          <w:sz w:val="24"/>
        </w:rPr>
        <w:t>American</w:t>
      </w:r>
      <w:r>
        <w:rPr>
          <w:i/>
          <w:spacing w:val="-28"/>
          <w:sz w:val="24"/>
        </w:rPr>
        <w:t xml:space="preserve"> </w:t>
      </w:r>
      <w:r>
        <w:rPr>
          <w:i/>
          <w:sz w:val="24"/>
        </w:rPr>
        <w:t>government</w:t>
      </w:r>
      <w:r>
        <w:rPr>
          <w:i/>
          <w:spacing w:val="-27"/>
          <w:sz w:val="24"/>
        </w:rPr>
        <w:t xml:space="preserve"> </w:t>
      </w:r>
      <w:r>
        <w:rPr>
          <w:i/>
          <w:sz w:val="24"/>
        </w:rPr>
        <w:t>and against</w:t>
      </w:r>
      <w:r>
        <w:rPr>
          <w:i/>
          <w:spacing w:val="-17"/>
          <w:sz w:val="24"/>
        </w:rPr>
        <w:t xml:space="preserve"> </w:t>
      </w:r>
      <w:r>
        <w:rPr>
          <w:i/>
          <w:sz w:val="24"/>
        </w:rPr>
        <w:t>the</w:t>
      </w:r>
      <w:r>
        <w:rPr>
          <w:i/>
          <w:spacing w:val="-16"/>
          <w:sz w:val="24"/>
        </w:rPr>
        <w:t xml:space="preserve"> </w:t>
      </w:r>
      <w:r>
        <w:rPr>
          <w:i/>
          <w:sz w:val="24"/>
        </w:rPr>
        <w:t>Venezuelan</w:t>
      </w:r>
      <w:r>
        <w:rPr>
          <w:i/>
          <w:spacing w:val="-18"/>
          <w:sz w:val="24"/>
        </w:rPr>
        <w:t xml:space="preserve"> </w:t>
      </w:r>
      <w:r>
        <w:rPr>
          <w:i/>
          <w:sz w:val="24"/>
        </w:rPr>
        <w:t>government,</w:t>
      </w:r>
      <w:r>
        <w:rPr>
          <w:i/>
          <w:spacing w:val="-16"/>
          <w:sz w:val="24"/>
        </w:rPr>
        <w:t xml:space="preserve"> </w:t>
      </w:r>
      <w:r>
        <w:rPr>
          <w:i/>
          <w:sz w:val="24"/>
        </w:rPr>
        <w:t>by</w:t>
      </w:r>
      <w:r>
        <w:rPr>
          <w:i/>
          <w:spacing w:val="-17"/>
          <w:sz w:val="24"/>
        </w:rPr>
        <w:t xml:space="preserve"> </w:t>
      </w:r>
      <w:r>
        <w:rPr>
          <w:i/>
          <w:sz w:val="24"/>
        </w:rPr>
        <w:t>the</w:t>
      </w:r>
      <w:r>
        <w:rPr>
          <w:i/>
          <w:spacing w:val="-16"/>
          <w:sz w:val="24"/>
        </w:rPr>
        <w:t xml:space="preserve"> </w:t>
      </w:r>
      <w:r>
        <w:rPr>
          <w:i/>
          <w:sz w:val="24"/>
        </w:rPr>
        <w:t>Minister</w:t>
      </w:r>
      <w:r>
        <w:rPr>
          <w:i/>
          <w:spacing w:val="-16"/>
          <w:sz w:val="24"/>
        </w:rPr>
        <w:t xml:space="preserve"> </w:t>
      </w:r>
      <w:r>
        <w:rPr>
          <w:i/>
          <w:sz w:val="24"/>
        </w:rPr>
        <w:t>of</w:t>
      </w:r>
      <w:r>
        <w:rPr>
          <w:i/>
          <w:spacing w:val="-17"/>
          <w:sz w:val="24"/>
        </w:rPr>
        <w:t xml:space="preserve"> </w:t>
      </w:r>
      <w:r>
        <w:rPr>
          <w:i/>
          <w:sz w:val="24"/>
        </w:rPr>
        <w:t>Foreign</w:t>
      </w:r>
      <w:r>
        <w:rPr>
          <w:i/>
          <w:spacing w:val="-15"/>
          <w:sz w:val="24"/>
        </w:rPr>
        <w:t xml:space="preserve"> </w:t>
      </w:r>
      <w:r>
        <w:rPr>
          <w:i/>
          <w:sz w:val="24"/>
        </w:rPr>
        <w:t>Affairs</w:t>
      </w:r>
      <w:r>
        <w:rPr>
          <w:i/>
          <w:spacing w:val="-16"/>
          <w:sz w:val="24"/>
        </w:rPr>
        <w:t xml:space="preserve"> </w:t>
      </w:r>
      <w:r>
        <w:rPr>
          <w:i/>
          <w:sz w:val="24"/>
        </w:rPr>
        <w:t>of</w:t>
      </w:r>
      <w:r>
        <w:rPr>
          <w:i/>
          <w:spacing w:val="-16"/>
          <w:sz w:val="24"/>
        </w:rPr>
        <w:t xml:space="preserve"> </w:t>
      </w:r>
      <w:r>
        <w:rPr>
          <w:i/>
          <w:sz w:val="24"/>
        </w:rPr>
        <w:t>Canada,</w:t>
      </w:r>
      <w:r>
        <w:rPr>
          <w:i/>
          <w:spacing w:val="-16"/>
          <w:sz w:val="24"/>
        </w:rPr>
        <w:t xml:space="preserve"> </w:t>
      </w:r>
      <w:r>
        <w:rPr>
          <w:i/>
          <w:sz w:val="24"/>
        </w:rPr>
        <w:t>Chrystia Freeland. These statements have been mostly about the situation in Venezuela and the denunciation</w:t>
      </w:r>
      <w:r>
        <w:rPr>
          <w:i/>
          <w:spacing w:val="-26"/>
          <w:sz w:val="24"/>
        </w:rPr>
        <w:t xml:space="preserve"> </w:t>
      </w:r>
      <w:r>
        <w:rPr>
          <w:i/>
          <w:sz w:val="24"/>
        </w:rPr>
        <w:t>of</w:t>
      </w:r>
      <w:r>
        <w:rPr>
          <w:i/>
          <w:spacing w:val="-28"/>
          <w:sz w:val="24"/>
        </w:rPr>
        <w:t xml:space="preserve"> </w:t>
      </w:r>
      <w:r>
        <w:rPr>
          <w:i/>
          <w:sz w:val="24"/>
        </w:rPr>
        <w:t>the</w:t>
      </w:r>
      <w:r>
        <w:rPr>
          <w:i/>
          <w:spacing w:val="-26"/>
          <w:sz w:val="24"/>
        </w:rPr>
        <w:t xml:space="preserve"> </w:t>
      </w:r>
      <w:r>
        <w:rPr>
          <w:i/>
          <w:sz w:val="24"/>
        </w:rPr>
        <w:t>actions</w:t>
      </w:r>
      <w:r>
        <w:rPr>
          <w:i/>
          <w:spacing w:val="-26"/>
          <w:sz w:val="24"/>
        </w:rPr>
        <w:t xml:space="preserve"> </w:t>
      </w:r>
      <w:r>
        <w:rPr>
          <w:i/>
          <w:sz w:val="24"/>
        </w:rPr>
        <w:t>of</w:t>
      </w:r>
      <w:r>
        <w:rPr>
          <w:i/>
          <w:spacing w:val="-26"/>
          <w:sz w:val="24"/>
        </w:rPr>
        <w:t xml:space="preserve"> </w:t>
      </w:r>
      <w:r>
        <w:rPr>
          <w:i/>
          <w:sz w:val="24"/>
        </w:rPr>
        <w:t>the</w:t>
      </w:r>
      <w:r>
        <w:rPr>
          <w:i/>
          <w:spacing w:val="-26"/>
          <w:sz w:val="24"/>
        </w:rPr>
        <w:t xml:space="preserve"> </w:t>
      </w:r>
      <w:r>
        <w:rPr>
          <w:i/>
          <w:sz w:val="24"/>
        </w:rPr>
        <w:t>Venezuelan</w:t>
      </w:r>
      <w:r>
        <w:rPr>
          <w:i/>
          <w:spacing w:val="-26"/>
          <w:sz w:val="24"/>
        </w:rPr>
        <w:t xml:space="preserve"> </w:t>
      </w:r>
      <w:r>
        <w:rPr>
          <w:i/>
          <w:sz w:val="24"/>
        </w:rPr>
        <w:t>State,</w:t>
      </w:r>
      <w:r>
        <w:rPr>
          <w:i/>
          <w:spacing w:val="-27"/>
          <w:sz w:val="24"/>
        </w:rPr>
        <w:t xml:space="preserve"> </w:t>
      </w:r>
      <w:r>
        <w:rPr>
          <w:i/>
          <w:sz w:val="24"/>
        </w:rPr>
        <w:t>where</w:t>
      </w:r>
      <w:r>
        <w:rPr>
          <w:i/>
          <w:spacing w:val="-26"/>
          <w:sz w:val="24"/>
        </w:rPr>
        <w:t xml:space="preserve"> </w:t>
      </w:r>
      <w:r>
        <w:rPr>
          <w:i/>
          <w:sz w:val="24"/>
        </w:rPr>
        <w:t>there</w:t>
      </w:r>
      <w:r>
        <w:rPr>
          <w:i/>
          <w:spacing w:val="-28"/>
          <w:sz w:val="24"/>
        </w:rPr>
        <w:t xml:space="preserve"> </w:t>
      </w:r>
      <w:r>
        <w:rPr>
          <w:i/>
          <w:sz w:val="24"/>
        </w:rPr>
        <w:t>are</w:t>
      </w:r>
      <w:r>
        <w:rPr>
          <w:i/>
          <w:spacing w:val="-28"/>
          <w:sz w:val="24"/>
        </w:rPr>
        <w:t xml:space="preserve"> </w:t>
      </w:r>
      <w:r>
        <w:rPr>
          <w:i/>
          <w:sz w:val="24"/>
        </w:rPr>
        <w:t>the</w:t>
      </w:r>
      <w:r>
        <w:rPr>
          <w:i/>
          <w:spacing w:val="-27"/>
          <w:sz w:val="24"/>
        </w:rPr>
        <w:t xml:space="preserve"> </w:t>
      </w:r>
      <w:r>
        <w:rPr>
          <w:i/>
          <w:sz w:val="24"/>
        </w:rPr>
        <w:t>call</w:t>
      </w:r>
      <w:r>
        <w:rPr>
          <w:i/>
          <w:spacing w:val="-27"/>
          <w:sz w:val="24"/>
        </w:rPr>
        <w:t xml:space="preserve"> </w:t>
      </w:r>
      <w:r>
        <w:rPr>
          <w:i/>
          <w:sz w:val="24"/>
        </w:rPr>
        <w:t>for</w:t>
      </w:r>
      <w:r>
        <w:rPr>
          <w:i/>
          <w:spacing w:val="-26"/>
          <w:sz w:val="24"/>
        </w:rPr>
        <w:t xml:space="preserve"> </w:t>
      </w:r>
      <w:r>
        <w:rPr>
          <w:i/>
          <w:sz w:val="24"/>
        </w:rPr>
        <w:t>the</w:t>
      </w:r>
      <w:r>
        <w:rPr>
          <w:i/>
          <w:spacing w:val="-26"/>
          <w:sz w:val="24"/>
        </w:rPr>
        <w:t xml:space="preserve"> </w:t>
      </w:r>
      <w:r>
        <w:rPr>
          <w:i/>
          <w:sz w:val="24"/>
        </w:rPr>
        <w:t>National Constituent Assembly and its following establishment in August 2017</w:t>
      </w:r>
      <w:r>
        <w:rPr>
          <w:i/>
          <w:sz w:val="24"/>
        </w:rPr>
        <w:t>. In the last months, there</w:t>
      </w:r>
      <w:r>
        <w:rPr>
          <w:i/>
          <w:spacing w:val="-22"/>
          <w:sz w:val="24"/>
        </w:rPr>
        <w:t xml:space="preserve"> </w:t>
      </w:r>
      <w:r>
        <w:rPr>
          <w:i/>
          <w:sz w:val="24"/>
        </w:rPr>
        <w:t>have</w:t>
      </w:r>
      <w:r>
        <w:rPr>
          <w:i/>
          <w:spacing w:val="-21"/>
          <w:sz w:val="24"/>
        </w:rPr>
        <w:t xml:space="preserve"> </w:t>
      </w:r>
      <w:r>
        <w:rPr>
          <w:i/>
          <w:sz w:val="24"/>
        </w:rPr>
        <w:t>been</w:t>
      </w:r>
      <w:r>
        <w:rPr>
          <w:i/>
          <w:spacing w:val="-21"/>
          <w:sz w:val="24"/>
        </w:rPr>
        <w:t xml:space="preserve"> </w:t>
      </w:r>
      <w:r>
        <w:rPr>
          <w:i/>
          <w:sz w:val="24"/>
        </w:rPr>
        <w:t>a</w:t>
      </w:r>
      <w:r>
        <w:rPr>
          <w:i/>
          <w:spacing w:val="-21"/>
          <w:sz w:val="24"/>
        </w:rPr>
        <w:t xml:space="preserve"> </w:t>
      </w:r>
      <w:r>
        <w:rPr>
          <w:i/>
          <w:sz w:val="24"/>
        </w:rPr>
        <w:t>series</w:t>
      </w:r>
      <w:r>
        <w:rPr>
          <w:i/>
          <w:spacing w:val="-21"/>
          <w:sz w:val="24"/>
        </w:rPr>
        <w:t xml:space="preserve"> </w:t>
      </w:r>
      <w:r>
        <w:rPr>
          <w:i/>
          <w:sz w:val="24"/>
        </w:rPr>
        <w:t>of</w:t>
      </w:r>
      <w:r>
        <w:rPr>
          <w:i/>
          <w:spacing w:val="-21"/>
          <w:sz w:val="24"/>
        </w:rPr>
        <w:t xml:space="preserve"> </w:t>
      </w:r>
      <w:r>
        <w:rPr>
          <w:i/>
          <w:sz w:val="24"/>
        </w:rPr>
        <w:t>statements</w:t>
      </w:r>
      <w:r>
        <w:rPr>
          <w:i/>
          <w:spacing w:val="-20"/>
          <w:sz w:val="24"/>
        </w:rPr>
        <w:t xml:space="preserve"> </w:t>
      </w:r>
      <w:r>
        <w:rPr>
          <w:i/>
          <w:sz w:val="24"/>
        </w:rPr>
        <w:t>requesting</w:t>
      </w:r>
      <w:r>
        <w:rPr>
          <w:i/>
          <w:spacing w:val="-21"/>
          <w:sz w:val="24"/>
        </w:rPr>
        <w:t xml:space="preserve"> </w:t>
      </w:r>
      <w:r>
        <w:rPr>
          <w:i/>
          <w:sz w:val="24"/>
        </w:rPr>
        <w:t>presidential</w:t>
      </w:r>
      <w:r>
        <w:rPr>
          <w:i/>
          <w:spacing w:val="-21"/>
          <w:sz w:val="24"/>
        </w:rPr>
        <w:t xml:space="preserve"> </w:t>
      </w:r>
      <w:r>
        <w:rPr>
          <w:i/>
          <w:sz w:val="24"/>
        </w:rPr>
        <w:t>elections,</w:t>
      </w:r>
      <w:r>
        <w:rPr>
          <w:i/>
          <w:spacing w:val="-21"/>
          <w:sz w:val="24"/>
        </w:rPr>
        <w:t xml:space="preserve"> </w:t>
      </w:r>
      <w:r>
        <w:rPr>
          <w:i/>
          <w:sz w:val="24"/>
        </w:rPr>
        <w:t>which</w:t>
      </w:r>
      <w:r>
        <w:rPr>
          <w:i/>
          <w:spacing w:val="-21"/>
          <w:sz w:val="24"/>
        </w:rPr>
        <w:t xml:space="preserve"> </w:t>
      </w:r>
      <w:r>
        <w:rPr>
          <w:i/>
          <w:sz w:val="24"/>
        </w:rPr>
        <w:t>is</w:t>
      </w:r>
      <w:r>
        <w:rPr>
          <w:i/>
          <w:spacing w:val="-21"/>
          <w:sz w:val="24"/>
        </w:rPr>
        <w:t xml:space="preserve"> </w:t>
      </w:r>
      <w:r>
        <w:rPr>
          <w:i/>
          <w:sz w:val="24"/>
        </w:rPr>
        <w:t>the</w:t>
      </w:r>
      <w:r>
        <w:rPr>
          <w:i/>
          <w:spacing w:val="-22"/>
          <w:sz w:val="24"/>
        </w:rPr>
        <w:t xml:space="preserve"> </w:t>
      </w:r>
      <w:r>
        <w:rPr>
          <w:i/>
          <w:sz w:val="24"/>
        </w:rPr>
        <w:t>result of</w:t>
      </w:r>
      <w:r>
        <w:rPr>
          <w:i/>
          <w:spacing w:val="-8"/>
          <w:sz w:val="24"/>
        </w:rPr>
        <w:t xml:space="preserve"> </w:t>
      </w:r>
      <w:r>
        <w:rPr>
          <w:i/>
          <w:sz w:val="24"/>
        </w:rPr>
        <w:t>the</w:t>
      </w:r>
      <w:r>
        <w:rPr>
          <w:i/>
          <w:spacing w:val="-8"/>
          <w:sz w:val="24"/>
        </w:rPr>
        <w:t xml:space="preserve"> </w:t>
      </w:r>
      <w:r>
        <w:rPr>
          <w:i/>
          <w:sz w:val="24"/>
        </w:rPr>
        <w:t>Agreement</w:t>
      </w:r>
      <w:r>
        <w:rPr>
          <w:i/>
          <w:spacing w:val="-6"/>
          <w:sz w:val="24"/>
        </w:rPr>
        <w:t xml:space="preserve"> </w:t>
      </w:r>
      <w:r>
        <w:rPr>
          <w:i/>
          <w:sz w:val="24"/>
        </w:rPr>
        <w:t>of</w:t>
      </w:r>
      <w:r>
        <w:rPr>
          <w:i/>
          <w:spacing w:val="-7"/>
          <w:sz w:val="24"/>
        </w:rPr>
        <w:t xml:space="preserve"> </w:t>
      </w:r>
      <w:r>
        <w:rPr>
          <w:i/>
          <w:sz w:val="24"/>
        </w:rPr>
        <w:t>Political</w:t>
      </w:r>
      <w:r>
        <w:rPr>
          <w:i/>
          <w:spacing w:val="-8"/>
          <w:sz w:val="24"/>
        </w:rPr>
        <w:t xml:space="preserve"> </w:t>
      </w:r>
      <w:r>
        <w:rPr>
          <w:i/>
          <w:sz w:val="24"/>
        </w:rPr>
        <w:t>Coexisting</w:t>
      </w:r>
      <w:r>
        <w:rPr>
          <w:i/>
          <w:spacing w:val="-8"/>
          <w:sz w:val="24"/>
        </w:rPr>
        <w:t xml:space="preserve"> </w:t>
      </w:r>
      <w:r>
        <w:rPr>
          <w:i/>
          <w:sz w:val="24"/>
        </w:rPr>
        <w:t>between</w:t>
      </w:r>
      <w:r>
        <w:rPr>
          <w:i/>
          <w:spacing w:val="-8"/>
          <w:sz w:val="24"/>
        </w:rPr>
        <w:t xml:space="preserve"> </w:t>
      </w:r>
      <w:r>
        <w:rPr>
          <w:i/>
          <w:sz w:val="24"/>
        </w:rPr>
        <w:t>the</w:t>
      </w:r>
      <w:r>
        <w:rPr>
          <w:i/>
          <w:spacing w:val="-8"/>
          <w:sz w:val="24"/>
        </w:rPr>
        <w:t xml:space="preserve"> </w:t>
      </w:r>
      <w:r>
        <w:rPr>
          <w:i/>
          <w:sz w:val="24"/>
        </w:rPr>
        <w:t>political</w:t>
      </w:r>
      <w:r>
        <w:rPr>
          <w:i/>
          <w:spacing w:val="-8"/>
          <w:sz w:val="24"/>
        </w:rPr>
        <w:t xml:space="preserve"> </w:t>
      </w:r>
      <w:r>
        <w:rPr>
          <w:i/>
          <w:sz w:val="24"/>
        </w:rPr>
        <w:t>parties</w:t>
      </w:r>
      <w:r>
        <w:rPr>
          <w:i/>
          <w:spacing w:val="-9"/>
          <w:sz w:val="24"/>
        </w:rPr>
        <w:t xml:space="preserve"> </w:t>
      </w:r>
      <w:r>
        <w:rPr>
          <w:i/>
          <w:sz w:val="24"/>
        </w:rPr>
        <w:t>of</w:t>
      </w:r>
      <w:r>
        <w:rPr>
          <w:i/>
          <w:spacing w:val="-8"/>
          <w:sz w:val="24"/>
        </w:rPr>
        <w:t xml:space="preserve"> </w:t>
      </w:r>
      <w:r>
        <w:rPr>
          <w:i/>
          <w:sz w:val="24"/>
        </w:rPr>
        <w:t>the</w:t>
      </w:r>
      <w:r>
        <w:rPr>
          <w:i/>
          <w:spacing w:val="-8"/>
          <w:sz w:val="24"/>
        </w:rPr>
        <w:t xml:space="preserve"> </w:t>
      </w:r>
      <w:r>
        <w:rPr>
          <w:i/>
          <w:sz w:val="24"/>
        </w:rPr>
        <w:t>opposition</w:t>
      </w:r>
      <w:r>
        <w:rPr>
          <w:i/>
          <w:spacing w:val="-5"/>
          <w:sz w:val="24"/>
        </w:rPr>
        <w:t xml:space="preserve"> </w:t>
      </w:r>
      <w:r>
        <w:rPr>
          <w:i/>
          <w:sz w:val="24"/>
        </w:rPr>
        <w:t>and the Venezuelan government in Santo Domingo. This situation can be considered as interference</w:t>
      </w:r>
      <w:r>
        <w:rPr>
          <w:i/>
          <w:spacing w:val="-26"/>
          <w:sz w:val="24"/>
        </w:rPr>
        <w:t xml:space="preserve"> </w:t>
      </w:r>
      <w:r>
        <w:rPr>
          <w:i/>
          <w:sz w:val="24"/>
        </w:rPr>
        <w:t>in</w:t>
      </w:r>
      <w:r>
        <w:rPr>
          <w:i/>
          <w:spacing w:val="-24"/>
          <w:sz w:val="24"/>
        </w:rPr>
        <w:t xml:space="preserve"> </w:t>
      </w:r>
      <w:r>
        <w:rPr>
          <w:i/>
          <w:sz w:val="24"/>
        </w:rPr>
        <w:t>the</w:t>
      </w:r>
      <w:r>
        <w:rPr>
          <w:i/>
          <w:spacing w:val="-24"/>
          <w:sz w:val="24"/>
        </w:rPr>
        <w:t xml:space="preserve"> </w:t>
      </w:r>
      <w:r>
        <w:rPr>
          <w:i/>
          <w:sz w:val="24"/>
        </w:rPr>
        <w:t>internal</w:t>
      </w:r>
      <w:r>
        <w:rPr>
          <w:i/>
          <w:spacing w:val="-24"/>
          <w:sz w:val="24"/>
        </w:rPr>
        <w:t xml:space="preserve"> </w:t>
      </w:r>
      <w:r>
        <w:rPr>
          <w:i/>
          <w:sz w:val="24"/>
        </w:rPr>
        <w:t>affairs</w:t>
      </w:r>
      <w:r>
        <w:rPr>
          <w:i/>
          <w:spacing w:val="-23"/>
          <w:sz w:val="24"/>
        </w:rPr>
        <w:t xml:space="preserve"> </w:t>
      </w:r>
      <w:r>
        <w:rPr>
          <w:i/>
          <w:sz w:val="24"/>
        </w:rPr>
        <w:t>of</w:t>
      </w:r>
      <w:r>
        <w:rPr>
          <w:i/>
          <w:spacing w:val="-24"/>
          <w:sz w:val="24"/>
        </w:rPr>
        <w:t xml:space="preserve"> </w:t>
      </w:r>
      <w:r>
        <w:rPr>
          <w:i/>
          <w:sz w:val="24"/>
        </w:rPr>
        <w:t>our</w:t>
      </w:r>
      <w:r>
        <w:rPr>
          <w:i/>
          <w:spacing w:val="-25"/>
          <w:sz w:val="24"/>
        </w:rPr>
        <w:t xml:space="preserve"> </w:t>
      </w:r>
      <w:r>
        <w:rPr>
          <w:i/>
          <w:sz w:val="24"/>
        </w:rPr>
        <w:t>country</w:t>
      </w:r>
      <w:r>
        <w:rPr>
          <w:i/>
          <w:spacing w:val="-24"/>
          <w:sz w:val="24"/>
        </w:rPr>
        <w:t xml:space="preserve"> </w:t>
      </w:r>
      <w:r>
        <w:rPr>
          <w:i/>
          <w:sz w:val="24"/>
        </w:rPr>
        <w:t>and,</w:t>
      </w:r>
      <w:r>
        <w:rPr>
          <w:i/>
          <w:spacing w:val="-25"/>
          <w:sz w:val="24"/>
        </w:rPr>
        <w:t xml:space="preserve"> </w:t>
      </w:r>
      <w:r>
        <w:rPr>
          <w:i/>
          <w:sz w:val="24"/>
        </w:rPr>
        <w:t>which</w:t>
      </w:r>
      <w:r>
        <w:rPr>
          <w:i/>
          <w:spacing w:val="-26"/>
          <w:sz w:val="24"/>
        </w:rPr>
        <w:t xml:space="preserve"> </w:t>
      </w:r>
      <w:r>
        <w:rPr>
          <w:i/>
          <w:sz w:val="24"/>
        </w:rPr>
        <w:t>is</w:t>
      </w:r>
      <w:r>
        <w:rPr>
          <w:i/>
          <w:spacing w:val="-23"/>
          <w:sz w:val="24"/>
        </w:rPr>
        <w:t xml:space="preserve"> </w:t>
      </w:r>
      <w:r>
        <w:rPr>
          <w:i/>
          <w:sz w:val="24"/>
        </w:rPr>
        <w:t>especially</w:t>
      </w:r>
      <w:r>
        <w:rPr>
          <w:i/>
          <w:spacing w:val="-23"/>
          <w:sz w:val="24"/>
        </w:rPr>
        <w:t xml:space="preserve"> </w:t>
      </w:r>
      <w:r>
        <w:rPr>
          <w:i/>
          <w:sz w:val="24"/>
        </w:rPr>
        <w:t>serious,</w:t>
      </w:r>
      <w:r>
        <w:rPr>
          <w:i/>
          <w:spacing w:val="-25"/>
          <w:sz w:val="24"/>
        </w:rPr>
        <w:t xml:space="preserve"> </w:t>
      </w:r>
      <w:r>
        <w:rPr>
          <w:i/>
          <w:sz w:val="24"/>
        </w:rPr>
        <w:t>against</w:t>
      </w:r>
      <w:r>
        <w:rPr>
          <w:i/>
          <w:spacing w:val="-23"/>
          <w:sz w:val="24"/>
        </w:rPr>
        <w:t xml:space="preserve"> </w:t>
      </w:r>
      <w:r>
        <w:rPr>
          <w:i/>
          <w:sz w:val="24"/>
        </w:rPr>
        <w:t>the rights</w:t>
      </w:r>
      <w:r>
        <w:rPr>
          <w:i/>
          <w:spacing w:val="-11"/>
          <w:sz w:val="24"/>
        </w:rPr>
        <w:t xml:space="preserve"> </w:t>
      </w:r>
      <w:r>
        <w:rPr>
          <w:i/>
          <w:sz w:val="24"/>
        </w:rPr>
        <w:t>of</w:t>
      </w:r>
      <w:r>
        <w:rPr>
          <w:i/>
          <w:spacing w:val="-10"/>
          <w:sz w:val="24"/>
        </w:rPr>
        <w:t xml:space="preserve"> </w:t>
      </w:r>
      <w:r>
        <w:rPr>
          <w:i/>
          <w:sz w:val="24"/>
        </w:rPr>
        <w:t>the</w:t>
      </w:r>
      <w:r>
        <w:rPr>
          <w:i/>
          <w:spacing w:val="-11"/>
          <w:sz w:val="24"/>
        </w:rPr>
        <w:t xml:space="preserve"> </w:t>
      </w:r>
      <w:r>
        <w:rPr>
          <w:i/>
          <w:sz w:val="24"/>
        </w:rPr>
        <w:t>people</w:t>
      </w:r>
      <w:r>
        <w:rPr>
          <w:i/>
          <w:spacing w:val="-10"/>
          <w:sz w:val="24"/>
        </w:rPr>
        <w:t xml:space="preserve"> </w:t>
      </w:r>
      <w:r>
        <w:rPr>
          <w:i/>
          <w:sz w:val="24"/>
        </w:rPr>
        <w:t>and</w:t>
      </w:r>
      <w:r>
        <w:rPr>
          <w:i/>
          <w:spacing w:val="-12"/>
          <w:sz w:val="24"/>
        </w:rPr>
        <w:t xml:space="preserve"> </w:t>
      </w:r>
      <w:r>
        <w:rPr>
          <w:i/>
          <w:sz w:val="24"/>
        </w:rPr>
        <w:t>it</w:t>
      </w:r>
      <w:r>
        <w:rPr>
          <w:i/>
          <w:spacing w:val="-11"/>
          <w:sz w:val="24"/>
        </w:rPr>
        <w:t xml:space="preserve"> </w:t>
      </w:r>
      <w:r>
        <w:rPr>
          <w:i/>
          <w:sz w:val="24"/>
        </w:rPr>
        <w:t>independency,</w:t>
      </w:r>
      <w:r>
        <w:rPr>
          <w:i/>
          <w:spacing w:val="-13"/>
          <w:sz w:val="24"/>
        </w:rPr>
        <w:t xml:space="preserve"> </w:t>
      </w:r>
      <w:r>
        <w:rPr>
          <w:i/>
          <w:sz w:val="24"/>
        </w:rPr>
        <w:t>sovereignty</w:t>
      </w:r>
      <w:r>
        <w:rPr>
          <w:i/>
          <w:spacing w:val="-11"/>
          <w:sz w:val="24"/>
        </w:rPr>
        <w:t xml:space="preserve"> </w:t>
      </w:r>
      <w:r>
        <w:rPr>
          <w:i/>
          <w:sz w:val="24"/>
        </w:rPr>
        <w:t>and</w:t>
      </w:r>
      <w:r>
        <w:rPr>
          <w:i/>
          <w:spacing w:val="-13"/>
          <w:sz w:val="24"/>
        </w:rPr>
        <w:t xml:space="preserve"> </w:t>
      </w:r>
      <w:r>
        <w:rPr>
          <w:i/>
          <w:sz w:val="24"/>
        </w:rPr>
        <w:t>free</w:t>
      </w:r>
      <w:r>
        <w:rPr>
          <w:i/>
          <w:spacing w:val="-11"/>
          <w:sz w:val="24"/>
        </w:rPr>
        <w:t xml:space="preserve"> </w:t>
      </w:r>
      <w:r>
        <w:rPr>
          <w:i/>
          <w:sz w:val="24"/>
        </w:rPr>
        <w:t>will.</w:t>
      </w:r>
    </w:p>
    <w:p w:rsidR="00435EE5" w:rsidRDefault="00435EE5">
      <w:pPr>
        <w:spacing w:line="355" w:lineRule="auto"/>
        <w:jc w:val="both"/>
        <w:rPr>
          <w:sz w:val="24"/>
        </w:rPr>
        <w:sectPr w:rsidR="00435EE5">
          <w:pgSz w:w="12240" w:h="15840"/>
          <w:pgMar w:top="1660" w:right="1080" w:bottom="1220" w:left="1220" w:header="31" w:footer="1026" w:gutter="0"/>
          <w:cols w:space="720"/>
        </w:sectPr>
      </w:pPr>
    </w:p>
    <w:p w:rsidR="00435EE5" w:rsidRDefault="00435EE5">
      <w:pPr>
        <w:pStyle w:val="BodyText"/>
        <w:rPr>
          <w:i/>
          <w:sz w:val="20"/>
        </w:rPr>
      </w:pPr>
    </w:p>
    <w:p w:rsidR="00435EE5" w:rsidRDefault="00435EE5">
      <w:pPr>
        <w:pStyle w:val="BodyText"/>
        <w:spacing w:before="8"/>
        <w:rPr>
          <w:i/>
          <w:sz w:val="21"/>
        </w:rPr>
      </w:pPr>
    </w:p>
    <w:p w:rsidR="00435EE5" w:rsidRDefault="00A54F5D">
      <w:pPr>
        <w:pStyle w:val="BodyText"/>
        <w:spacing w:before="95" w:line="355" w:lineRule="auto"/>
        <w:ind w:left="186" w:right="299"/>
        <w:jc w:val="both"/>
      </w:pPr>
      <w:r>
        <w:t>On</w:t>
      </w:r>
      <w:r>
        <w:rPr>
          <w:spacing w:val="-37"/>
        </w:rPr>
        <w:t xml:space="preserve"> </w:t>
      </w:r>
      <w:r>
        <w:t>the</w:t>
      </w:r>
      <w:r>
        <w:rPr>
          <w:spacing w:val="-36"/>
        </w:rPr>
        <w:t xml:space="preserve"> </w:t>
      </w:r>
      <w:r>
        <w:t>other</w:t>
      </w:r>
      <w:r>
        <w:rPr>
          <w:spacing w:val="-36"/>
        </w:rPr>
        <w:t xml:space="preserve"> </w:t>
      </w:r>
      <w:r>
        <w:t>hand,</w:t>
      </w:r>
      <w:r>
        <w:rPr>
          <w:spacing w:val="-35"/>
        </w:rPr>
        <w:t xml:space="preserve"> </w:t>
      </w:r>
      <w:r>
        <w:t>the</w:t>
      </w:r>
      <w:r>
        <w:rPr>
          <w:spacing w:val="-35"/>
        </w:rPr>
        <w:t xml:space="preserve"> </w:t>
      </w:r>
      <w:r>
        <w:t>European</w:t>
      </w:r>
      <w:r>
        <w:rPr>
          <w:spacing w:val="-36"/>
        </w:rPr>
        <w:t xml:space="preserve"> </w:t>
      </w:r>
      <w:r>
        <w:t>Union</w:t>
      </w:r>
      <w:r>
        <w:rPr>
          <w:spacing w:val="-37"/>
        </w:rPr>
        <w:t xml:space="preserve"> </w:t>
      </w:r>
      <w:r>
        <w:t>also</w:t>
      </w:r>
      <w:r>
        <w:rPr>
          <w:spacing w:val="-35"/>
        </w:rPr>
        <w:t xml:space="preserve"> </w:t>
      </w:r>
      <w:r>
        <w:t>has</w:t>
      </w:r>
      <w:r>
        <w:rPr>
          <w:spacing w:val="-36"/>
        </w:rPr>
        <w:t xml:space="preserve"> </w:t>
      </w:r>
      <w:r>
        <w:t>stablished</w:t>
      </w:r>
      <w:r>
        <w:rPr>
          <w:spacing w:val="-36"/>
        </w:rPr>
        <w:t xml:space="preserve"> </w:t>
      </w:r>
      <w:r>
        <w:t>a</w:t>
      </w:r>
      <w:r>
        <w:rPr>
          <w:spacing w:val="-35"/>
        </w:rPr>
        <w:t xml:space="preserve"> </w:t>
      </w:r>
      <w:r>
        <w:t>set</w:t>
      </w:r>
      <w:r>
        <w:rPr>
          <w:spacing w:val="-36"/>
        </w:rPr>
        <w:t xml:space="preserve"> </w:t>
      </w:r>
      <w:r>
        <w:t>of</w:t>
      </w:r>
      <w:r>
        <w:rPr>
          <w:spacing w:val="-35"/>
        </w:rPr>
        <w:t xml:space="preserve"> </w:t>
      </w:r>
      <w:r>
        <w:t>sanctions</w:t>
      </w:r>
      <w:r>
        <w:rPr>
          <w:spacing w:val="-37"/>
        </w:rPr>
        <w:t xml:space="preserve"> </w:t>
      </w:r>
      <w:r>
        <w:t>as</w:t>
      </w:r>
      <w:r>
        <w:rPr>
          <w:spacing w:val="-36"/>
        </w:rPr>
        <w:t xml:space="preserve"> </w:t>
      </w:r>
      <w:r>
        <w:t>of</w:t>
      </w:r>
      <w:r>
        <w:rPr>
          <w:spacing w:val="-35"/>
        </w:rPr>
        <w:t xml:space="preserve"> </w:t>
      </w:r>
      <w:r>
        <w:t>November 2017,</w:t>
      </w:r>
      <w:r>
        <w:rPr>
          <w:spacing w:val="-27"/>
        </w:rPr>
        <w:t xml:space="preserve"> </w:t>
      </w:r>
      <w:r>
        <w:t>in</w:t>
      </w:r>
      <w:r>
        <w:rPr>
          <w:spacing w:val="-26"/>
        </w:rPr>
        <w:t xml:space="preserve"> </w:t>
      </w:r>
      <w:r>
        <w:t>perfect</w:t>
      </w:r>
      <w:r>
        <w:rPr>
          <w:spacing w:val="-27"/>
        </w:rPr>
        <w:t xml:space="preserve"> </w:t>
      </w:r>
      <w:r>
        <w:t>cooperation</w:t>
      </w:r>
      <w:r>
        <w:rPr>
          <w:spacing w:val="-26"/>
        </w:rPr>
        <w:t xml:space="preserve"> </w:t>
      </w:r>
      <w:r>
        <w:t>and</w:t>
      </w:r>
      <w:r>
        <w:rPr>
          <w:spacing w:val="-26"/>
        </w:rPr>
        <w:t xml:space="preserve"> </w:t>
      </w:r>
      <w:r>
        <w:t>following</w:t>
      </w:r>
      <w:r>
        <w:rPr>
          <w:spacing w:val="-25"/>
        </w:rPr>
        <w:t xml:space="preserve"> </w:t>
      </w:r>
      <w:r>
        <w:t>the</w:t>
      </w:r>
      <w:r>
        <w:rPr>
          <w:spacing w:val="-24"/>
        </w:rPr>
        <w:t xml:space="preserve"> </w:t>
      </w:r>
      <w:r>
        <w:t>guidance</w:t>
      </w:r>
      <w:r>
        <w:rPr>
          <w:spacing w:val="-27"/>
        </w:rPr>
        <w:t xml:space="preserve"> </w:t>
      </w:r>
      <w:r>
        <w:t>from</w:t>
      </w:r>
      <w:r>
        <w:rPr>
          <w:spacing w:val="-26"/>
        </w:rPr>
        <w:t xml:space="preserve"> </w:t>
      </w:r>
      <w:r>
        <w:t>the</w:t>
      </w:r>
      <w:r>
        <w:rPr>
          <w:spacing w:val="-27"/>
        </w:rPr>
        <w:t xml:space="preserve"> </w:t>
      </w:r>
      <w:r>
        <w:t>U.S.</w:t>
      </w:r>
      <w:r>
        <w:rPr>
          <w:spacing w:val="-26"/>
        </w:rPr>
        <w:t xml:space="preserve"> </w:t>
      </w:r>
      <w:r>
        <w:t>government.</w:t>
      </w:r>
      <w:r>
        <w:rPr>
          <w:spacing w:val="-25"/>
        </w:rPr>
        <w:t xml:space="preserve"> </w:t>
      </w:r>
      <w:r>
        <w:t>Thus,</w:t>
      </w:r>
      <w:r>
        <w:rPr>
          <w:spacing w:val="-25"/>
        </w:rPr>
        <w:t xml:space="preserve"> </w:t>
      </w:r>
      <w:r>
        <w:t>on November 13</w:t>
      </w:r>
      <w:r>
        <w:rPr>
          <w:position w:val="6"/>
          <w:sz w:val="16"/>
        </w:rPr>
        <w:t>th</w:t>
      </w:r>
      <w:r>
        <w:t>, 2017 the Council of Foreign Affairs from the European Union arranges a decision</w:t>
      </w:r>
      <w:r>
        <w:rPr>
          <w:spacing w:val="-13"/>
        </w:rPr>
        <w:t xml:space="preserve"> </w:t>
      </w:r>
      <w:r>
        <w:t>about</w:t>
      </w:r>
      <w:r>
        <w:rPr>
          <w:spacing w:val="-13"/>
        </w:rPr>
        <w:t xml:space="preserve"> </w:t>
      </w:r>
      <w:r>
        <w:t>the</w:t>
      </w:r>
      <w:r>
        <w:rPr>
          <w:spacing w:val="-15"/>
        </w:rPr>
        <w:t xml:space="preserve"> </w:t>
      </w:r>
      <w:r>
        <w:t>Venezuela’s</w:t>
      </w:r>
      <w:r>
        <w:rPr>
          <w:spacing w:val="-13"/>
        </w:rPr>
        <w:t xml:space="preserve"> </w:t>
      </w:r>
      <w:r>
        <w:t>situation</w:t>
      </w:r>
      <w:r>
        <w:rPr>
          <w:spacing w:val="-14"/>
        </w:rPr>
        <w:t xml:space="preserve"> </w:t>
      </w:r>
      <w:r>
        <w:t>and</w:t>
      </w:r>
      <w:r>
        <w:rPr>
          <w:spacing w:val="-12"/>
        </w:rPr>
        <w:t xml:space="preserve"> </w:t>
      </w:r>
      <w:r>
        <w:t>establishes</w:t>
      </w:r>
      <w:r>
        <w:rPr>
          <w:spacing w:val="-13"/>
        </w:rPr>
        <w:t xml:space="preserve"> </w:t>
      </w:r>
      <w:r>
        <w:t>many</w:t>
      </w:r>
      <w:r>
        <w:rPr>
          <w:spacing w:val="-13"/>
        </w:rPr>
        <w:t xml:space="preserve"> </w:t>
      </w:r>
      <w:r>
        <w:t>restrictions</w:t>
      </w:r>
      <w:r>
        <w:rPr>
          <w:spacing w:val="-14"/>
        </w:rPr>
        <w:t xml:space="preserve"> </w:t>
      </w:r>
      <w:r>
        <w:t>on</w:t>
      </w:r>
      <w:r>
        <w:rPr>
          <w:spacing w:val="-13"/>
        </w:rPr>
        <w:t xml:space="preserve"> </w:t>
      </w:r>
      <w:r>
        <w:t>exportation, trade,</w:t>
      </w:r>
      <w:r>
        <w:rPr>
          <w:spacing w:val="-28"/>
        </w:rPr>
        <w:t xml:space="preserve"> </w:t>
      </w:r>
      <w:r>
        <w:t>provision</w:t>
      </w:r>
      <w:r>
        <w:rPr>
          <w:spacing w:val="-29"/>
        </w:rPr>
        <w:t xml:space="preserve"> </w:t>
      </w:r>
      <w:r>
        <w:t>and</w:t>
      </w:r>
      <w:r>
        <w:rPr>
          <w:spacing w:val="-28"/>
        </w:rPr>
        <w:t xml:space="preserve"> </w:t>
      </w:r>
      <w:r>
        <w:t>transference</w:t>
      </w:r>
      <w:r>
        <w:rPr>
          <w:spacing w:val="-28"/>
        </w:rPr>
        <w:t xml:space="preserve"> </w:t>
      </w:r>
      <w:r>
        <w:t>to</w:t>
      </w:r>
      <w:r>
        <w:rPr>
          <w:spacing w:val="-29"/>
        </w:rPr>
        <w:t xml:space="preserve"> </w:t>
      </w:r>
      <w:r>
        <w:t>our</w:t>
      </w:r>
      <w:r>
        <w:rPr>
          <w:spacing w:val="-28"/>
        </w:rPr>
        <w:t xml:space="preserve"> </w:t>
      </w:r>
      <w:r>
        <w:t>county</w:t>
      </w:r>
      <w:r>
        <w:rPr>
          <w:spacing w:val="-29"/>
        </w:rPr>
        <w:t xml:space="preserve"> </w:t>
      </w:r>
      <w:r>
        <w:t>in</w:t>
      </w:r>
      <w:r>
        <w:rPr>
          <w:spacing w:val="-28"/>
        </w:rPr>
        <w:t xml:space="preserve"> </w:t>
      </w:r>
      <w:r>
        <w:t>terms</w:t>
      </w:r>
      <w:r>
        <w:rPr>
          <w:spacing w:val="-29"/>
        </w:rPr>
        <w:t xml:space="preserve"> </w:t>
      </w:r>
      <w:r>
        <w:t>of</w:t>
      </w:r>
      <w:r>
        <w:rPr>
          <w:spacing w:val="-27"/>
        </w:rPr>
        <w:t xml:space="preserve"> </w:t>
      </w:r>
      <w:r>
        <w:t>armaments</w:t>
      </w:r>
      <w:r>
        <w:rPr>
          <w:spacing w:val="-29"/>
        </w:rPr>
        <w:t xml:space="preserve"> </w:t>
      </w:r>
      <w:r>
        <w:t>and</w:t>
      </w:r>
      <w:r>
        <w:rPr>
          <w:spacing w:val="-28"/>
        </w:rPr>
        <w:t xml:space="preserve"> </w:t>
      </w:r>
      <w:r>
        <w:t>related</w:t>
      </w:r>
      <w:r>
        <w:rPr>
          <w:spacing w:val="-28"/>
        </w:rPr>
        <w:t xml:space="preserve"> </w:t>
      </w:r>
      <w:r>
        <w:t>materials, including weapons, ammunition, vehicles, and military equipment, paramilitary</w:t>
      </w:r>
      <w:r>
        <w:rPr>
          <w:spacing w:val="-33"/>
        </w:rPr>
        <w:t xml:space="preserve"> </w:t>
      </w:r>
      <w:r>
        <w:t>equipment and</w:t>
      </w:r>
      <w:r>
        <w:rPr>
          <w:spacing w:val="-28"/>
        </w:rPr>
        <w:t xml:space="preserve"> </w:t>
      </w:r>
      <w:r>
        <w:t>spare</w:t>
      </w:r>
      <w:r>
        <w:rPr>
          <w:spacing w:val="-27"/>
        </w:rPr>
        <w:t xml:space="preserve"> </w:t>
      </w:r>
      <w:r>
        <w:t>parts.</w:t>
      </w:r>
      <w:r>
        <w:rPr>
          <w:spacing w:val="-27"/>
        </w:rPr>
        <w:t xml:space="preserve"> </w:t>
      </w:r>
      <w:r>
        <w:t>At</w:t>
      </w:r>
      <w:r>
        <w:rPr>
          <w:spacing w:val="-28"/>
        </w:rPr>
        <w:t xml:space="preserve"> </w:t>
      </w:r>
      <w:r>
        <w:t>the</w:t>
      </w:r>
      <w:r>
        <w:rPr>
          <w:spacing w:val="-25"/>
        </w:rPr>
        <w:t xml:space="preserve"> </w:t>
      </w:r>
      <w:r>
        <w:t>same</w:t>
      </w:r>
      <w:r>
        <w:rPr>
          <w:spacing w:val="-27"/>
        </w:rPr>
        <w:t xml:space="preserve"> </w:t>
      </w:r>
      <w:r>
        <w:t>time,</w:t>
      </w:r>
      <w:r>
        <w:rPr>
          <w:spacing w:val="-26"/>
        </w:rPr>
        <w:t xml:space="preserve"> </w:t>
      </w:r>
      <w:r>
        <w:t>the</w:t>
      </w:r>
      <w:r>
        <w:rPr>
          <w:spacing w:val="-28"/>
        </w:rPr>
        <w:t xml:space="preserve"> </w:t>
      </w:r>
      <w:r>
        <w:t>alleged</w:t>
      </w:r>
      <w:r>
        <w:rPr>
          <w:spacing w:val="-26"/>
        </w:rPr>
        <w:t xml:space="preserve"> </w:t>
      </w:r>
      <w:r>
        <w:t>responsible</w:t>
      </w:r>
      <w:r>
        <w:rPr>
          <w:spacing w:val="-27"/>
        </w:rPr>
        <w:t xml:space="preserve"> </w:t>
      </w:r>
      <w:r>
        <w:t>for</w:t>
      </w:r>
      <w:r>
        <w:rPr>
          <w:spacing w:val="-27"/>
        </w:rPr>
        <w:t xml:space="preserve"> </w:t>
      </w:r>
      <w:r>
        <w:t>the</w:t>
      </w:r>
      <w:r>
        <w:rPr>
          <w:spacing w:val="-27"/>
        </w:rPr>
        <w:t xml:space="preserve"> </w:t>
      </w:r>
      <w:r>
        <w:t>situation</w:t>
      </w:r>
      <w:r>
        <w:rPr>
          <w:spacing w:val="-27"/>
        </w:rPr>
        <w:t xml:space="preserve"> </w:t>
      </w:r>
      <w:r>
        <w:t>of</w:t>
      </w:r>
      <w:r>
        <w:rPr>
          <w:spacing w:val="-26"/>
        </w:rPr>
        <w:t xml:space="preserve"> </w:t>
      </w:r>
      <w:r>
        <w:t>our</w:t>
      </w:r>
      <w:r>
        <w:rPr>
          <w:spacing w:val="-27"/>
        </w:rPr>
        <w:t xml:space="preserve"> </w:t>
      </w:r>
      <w:r>
        <w:t>country</w:t>
      </w:r>
      <w:r>
        <w:rPr>
          <w:spacing w:val="-27"/>
        </w:rPr>
        <w:t xml:space="preserve"> </w:t>
      </w:r>
      <w:r>
        <w:t>are banned to enter into the European territory. Furthermore, the</w:t>
      </w:r>
      <w:r>
        <w:t xml:space="preserve"> same agency issues the regulation</w:t>
      </w:r>
      <w:r>
        <w:rPr>
          <w:spacing w:val="-11"/>
        </w:rPr>
        <w:t xml:space="preserve"> </w:t>
      </w:r>
      <w:r>
        <w:t>2017/2063</w:t>
      </w:r>
      <w:r>
        <w:rPr>
          <w:spacing w:val="-14"/>
        </w:rPr>
        <w:t xml:space="preserve"> </w:t>
      </w:r>
      <w:r>
        <w:t>to</w:t>
      </w:r>
      <w:r>
        <w:rPr>
          <w:spacing w:val="-10"/>
        </w:rPr>
        <w:t xml:space="preserve"> </w:t>
      </w:r>
      <w:r>
        <w:t>the</w:t>
      </w:r>
      <w:r>
        <w:rPr>
          <w:spacing w:val="-12"/>
        </w:rPr>
        <w:t xml:space="preserve"> </w:t>
      </w:r>
      <w:r>
        <w:t>application</w:t>
      </w:r>
      <w:r>
        <w:rPr>
          <w:spacing w:val="-10"/>
        </w:rPr>
        <w:t xml:space="preserve"> </w:t>
      </w:r>
      <w:r>
        <w:t>of</w:t>
      </w:r>
      <w:r>
        <w:rPr>
          <w:spacing w:val="-9"/>
        </w:rPr>
        <w:t xml:space="preserve"> </w:t>
      </w:r>
      <w:r>
        <w:t>sanctions</w:t>
      </w:r>
      <w:r>
        <w:rPr>
          <w:spacing w:val="-11"/>
        </w:rPr>
        <w:t xml:space="preserve"> </w:t>
      </w:r>
      <w:r>
        <w:t>on</w:t>
      </w:r>
      <w:r>
        <w:rPr>
          <w:spacing w:val="-11"/>
        </w:rPr>
        <w:t xml:space="preserve"> </w:t>
      </w:r>
      <w:r>
        <w:t>the</w:t>
      </w:r>
      <w:r>
        <w:rPr>
          <w:spacing w:val="-11"/>
        </w:rPr>
        <w:t xml:space="preserve"> </w:t>
      </w:r>
      <w:r>
        <w:t>part</w:t>
      </w:r>
      <w:r>
        <w:rPr>
          <w:spacing w:val="-11"/>
        </w:rPr>
        <w:t xml:space="preserve"> </w:t>
      </w:r>
      <w:r>
        <w:t>of</w:t>
      </w:r>
      <w:r>
        <w:rPr>
          <w:spacing w:val="-9"/>
        </w:rPr>
        <w:t xml:space="preserve"> </w:t>
      </w:r>
      <w:r>
        <w:t>the</w:t>
      </w:r>
      <w:r>
        <w:rPr>
          <w:spacing w:val="-12"/>
        </w:rPr>
        <w:t xml:space="preserve"> </w:t>
      </w:r>
      <w:r>
        <w:t>member</w:t>
      </w:r>
      <w:r>
        <w:rPr>
          <w:spacing w:val="-11"/>
        </w:rPr>
        <w:t xml:space="preserve"> </w:t>
      </w:r>
      <w:r>
        <w:t>states</w:t>
      </w:r>
      <w:r>
        <w:rPr>
          <w:spacing w:val="-11"/>
        </w:rPr>
        <w:t xml:space="preserve"> </w:t>
      </w:r>
      <w:r>
        <w:t>from the</w:t>
      </w:r>
      <w:r>
        <w:rPr>
          <w:spacing w:val="-39"/>
        </w:rPr>
        <w:t xml:space="preserve"> </w:t>
      </w:r>
      <w:r>
        <w:t>European</w:t>
      </w:r>
      <w:r>
        <w:rPr>
          <w:spacing w:val="-38"/>
        </w:rPr>
        <w:t xml:space="preserve"> </w:t>
      </w:r>
      <w:r>
        <w:t>Union.</w:t>
      </w:r>
      <w:r>
        <w:rPr>
          <w:spacing w:val="-38"/>
        </w:rPr>
        <w:t xml:space="preserve"> </w:t>
      </w:r>
      <w:r>
        <w:t>It</w:t>
      </w:r>
      <w:r>
        <w:rPr>
          <w:spacing w:val="-39"/>
        </w:rPr>
        <w:t xml:space="preserve"> </w:t>
      </w:r>
      <w:r>
        <w:t>is</w:t>
      </w:r>
      <w:r>
        <w:rPr>
          <w:spacing w:val="-38"/>
        </w:rPr>
        <w:t xml:space="preserve"> </w:t>
      </w:r>
      <w:r>
        <w:t>about</w:t>
      </w:r>
      <w:r>
        <w:rPr>
          <w:spacing w:val="-38"/>
        </w:rPr>
        <w:t xml:space="preserve"> </w:t>
      </w:r>
      <w:r>
        <w:t>an</w:t>
      </w:r>
      <w:r>
        <w:rPr>
          <w:spacing w:val="-38"/>
        </w:rPr>
        <w:t xml:space="preserve"> </w:t>
      </w:r>
      <w:r>
        <w:t>intended</w:t>
      </w:r>
      <w:r>
        <w:rPr>
          <w:spacing w:val="-38"/>
        </w:rPr>
        <w:t xml:space="preserve"> </w:t>
      </w:r>
      <w:r>
        <w:t>decision</w:t>
      </w:r>
      <w:r>
        <w:rPr>
          <w:spacing w:val="-37"/>
        </w:rPr>
        <w:t xml:space="preserve"> </w:t>
      </w:r>
      <w:r>
        <w:t>explicitly</w:t>
      </w:r>
      <w:r>
        <w:rPr>
          <w:spacing w:val="-38"/>
        </w:rPr>
        <w:t xml:space="preserve"> </w:t>
      </w:r>
      <w:r>
        <w:t>to</w:t>
      </w:r>
      <w:r>
        <w:rPr>
          <w:spacing w:val="-38"/>
        </w:rPr>
        <w:t xml:space="preserve"> </w:t>
      </w:r>
      <w:r>
        <w:t>decrease</w:t>
      </w:r>
      <w:r>
        <w:rPr>
          <w:spacing w:val="-38"/>
        </w:rPr>
        <w:t xml:space="preserve"> </w:t>
      </w:r>
      <w:r>
        <w:t>defense</w:t>
      </w:r>
      <w:r>
        <w:rPr>
          <w:spacing w:val="-39"/>
        </w:rPr>
        <w:t xml:space="preserve"> </w:t>
      </w:r>
      <w:r>
        <w:t>capacities of</w:t>
      </w:r>
      <w:r>
        <w:rPr>
          <w:spacing w:val="-8"/>
        </w:rPr>
        <w:t xml:space="preserve"> </w:t>
      </w:r>
      <w:r>
        <w:t>the</w:t>
      </w:r>
      <w:r>
        <w:rPr>
          <w:spacing w:val="-9"/>
        </w:rPr>
        <w:t xml:space="preserve"> </w:t>
      </w:r>
      <w:r>
        <w:t>Bolivarian</w:t>
      </w:r>
      <w:r>
        <w:rPr>
          <w:spacing w:val="-8"/>
        </w:rPr>
        <w:t xml:space="preserve"> </w:t>
      </w:r>
      <w:r>
        <w:t>National</w:t>
      </w:r>
      <w:r>
        <w:rPr>
          <w:spacing w:val="-9"/>
        </w:rPr>
        <w:t xml:space="preserve"> </w:t>
      </w:r>
      <w:r>
        <w:t>Armed</w:t>
      </w:r>
      <w:r>
        <w:rPr>
          <w:spacing w:val="-8"/>
        </w:rPr>
        <w:t xml:space="preserve"> </w:t>
      </w:r>
      <w:r>
        <w:t>Force</w:t>
      </w:r>
      <w:r>
        <w:rPr>
          <w:spacing w:val="-8"/>
        </w:rPr>
        <w:t xml:space="preserve"> </w:t>
      </w:r>
      <w:r>
        <w:t>and</w:t>
      </w:r>
      <w:r>
        <w:rPr>
          <w:spacing w:val="-8"/>
        </w:rPr>
        <w:t xml:space="preserve"> </w:t>
      </w:r>
      <w:r>
        <w:t>citizen</w:t>
      </w:r>
      <w:r>
        <w:rPr>
          <w:spacing w:val="-9"/>
        </w:rPr>
        <w:t xml:space="preserve"> </w:t>
      </w:r>
      <w:r>
        <w:t>security</w:t>
      </w:r>
      <w:r>
        <w:rPr>
          <w:spacing w:val="-9"/>
        </w:rPr>
        <w:t xml:space="preserve"> </w:t>
      </w:r>
      <w:r>
        <w:t>departments,</w:t>
      </w:r>
      <w:r>
        <w:rPr>
          <w:spacing w:val="-6"/>
        </w:rPr>
        <w:t xml:space="preserve"> </w:t>
      </w:r>
      <w:r>
        <w:t>evidently</w:t>
      </w:r>
      <w:r>
        <w:rPr>
          <w:spacing w:val="-9"/>
        </w:rPr>
        <w:t xml:space="preserve"> </w:t>
      </w:r>
      <w:r>
        <w:t>related and</w:t>
      </w:r>
      <w:r>
        <w:rPr>
          <w:spacing w:val="-36"/>
        </w:rPr>
        <w:t xml:space="preserve"> </w:t>
      </w:r>
      <w:r>
        <w:t>subordinated</w:t>
      </w:r>
      <w:r>
        <w:rPr>
          <w:spacing w:val="-36"/>
        </w:rPr>
        <w:t xml:space="preserve"> </w:t>
      </w:r>
      <w:r>
        <w:t>to</w:t>
      </w:r>
      <w:r>
        <w:rPr>
          <w:spacing w:val="-34"/>
        </w:rPr>
        <w:t xml:space="preserve"> </w:t>
      </w:r>
      <w:r>
        <w:t>executive</w:t>
      </w:r>
      <w:r>
        <w:rPr>
          <w:spacing w:val="-36"/>
        </w:rPr>
        <w:t xml:space="preserve"> </w:t>
      </w:r>
      <w:r>
        <w:t>decrees</w:t>
      </w:r>
      <w:r>
        <w:rPr>
          <w:spacing w:val="-35"/>
        </w:rPr>
        <w:t xml:space="preserve"> </w:t>
      </w:r>
      <w:r>
        <w:t>issued</w:t>
      </w:r>
      <w:r>
        <w:rPr>
          <w:spacing w:val="-34"/>
        </w:rPr>
        <w:t xml:space="preserve"> </w:t>
      </w:r>
      <w:r>
        <w:t>by</w:t>
      </w:r>
      <w:r>
        <w:rPr>
          <w:spacing w:val="-36"/>
        </w:rPr>
        <w:t xml:space="preserve"> </w:t>
      </w:r>
      <w:r>
        <w:t>Barack</w:t>
      </w:r>
      <w:r>
        <w:rPr>
          <w:spacing w:val="-36"/>
        </w:rPr>
        <w:t xml:space="preserve"> </w:t>
      </w:r>
      <w:r>
        <w:t>Hussein</w:t>
      </w:r>
      <w:r>
        <w:rPr>
          <w:spacing w:val="-34"/>
        </w:rPr>
        <w:t xml:space="preserve"> </w:t>
      </w:r>
      <w:r>
        <w:t>Obama</w:t>
      </w:r>
      <w:r>
        <w:rPr>
          <w:spacing w:val="-36"/>
        </w:rPr>
        <w:t xml:space="preserve"> </w:t>
      </w:r>
      <w:r>
        <w:t>and</w:t>
      </w:r>
      <w:r>
        <w:rPr>
          <w:spacing w:val="-35"/>
        </w:rPr>
        <w:t xml:space="preserve"> </w:t>
      </w:r>
      <w:r>
        <w:t>Donald</w:t>
      </w:r>
      <w:r>
        <w:rPr>
          <w:spacing w:val="-36"/>
        </w:rPr>
        <w:t xml:space="preserve"> </w:t>
      </w:r>
      <w:r>
        <w:t>Trump in which Venezuela is declared as “an unusual and extraordinary threat to the national security</w:t>
      </w:r>
      <w:r>
        <w:rPr>
          <w:spacing w:val="-26"/>
        </w:rPr>
        <w:t xml:space="preserve"> </w:t>
      </w:r>
      <w:r>
        <w:t>and</w:t>
      </w:r>
      <w:r>
        <w:rPr>
          <w:spacing w:val="-26"/>
        </w:rPr>
        <w:t xml:space="preserve"> </w:t>
      </w:r>
      <w:r>
        <w:t>the</w:t>
      </w:r>
      <w:r>
        <w:rPr>
          <w:spacing w:val="-27"/>
        </w:rPr>
        <w:t xml:space="preserve"> </w:t>
      </w:r>
      <w:r>
        <w:t>foreign</w:t>
      </w:r>
      <w:r>
        <w:rPr>
          <w:spacing w:val="-25"/>
        </w:rPr>
        <w:t xml:space="preserve"> </w:t>
      </w:r>
      <w:r>
        <w:t>policy</w:t>
      </w:r>
      <w:r>
        <w:rPr>
          <w:spacing w:val="-27"/>
        </w:rPr>
        <w:t xml:space="preserve"> </w:t>
      </w:r>
      <w:r>
        <w:t>of</w:t>
      </w:r>
      <w:r>
        <w:rPr>
          <w:spacing w:val="-25"/>
        </w:rPr>
        <w:t xml:space="preserve"> </w:t>
      </w:r>
      <w:r>
        <w:t>the</w:t>
      </w:r>
      <w:r>
        <w:rPr>
          <w:spacing w:val="-27"/>
        </w:rPr>
        <w:t xml:space="preserve"> </w:t>
      </w:r>
      <w:r>
        <w:t>United</w:t>
      </w:r>
      <w:r>
        <w:rPr>
          <w:spacing w:val="-27"/>
        </w:rPr>
        <w:t xml:space="preserve"> </w:t>
      </w:r>
      <w:r>
        <w:t>States</w:t>
      </w:r>
      <w:r>
        <w:rPr>
          <w:spacing w:val="-27"/>
        </w:rPr>
        <w:t xml:space="preserve"> </w:t>
      </w:r>
      <w:r>
        <w:t>of</w:t>
      </w:r>
      <w:r>
        <w:rPr>
          <w:spacing w:val="-25"/>
        </w:rPr>
        <w:t xml:space="preserve"> </w:t>
      </w:r>
      <w:r>
        <w:t>America”,</w:t>
      </w:r>
      <w:r>
        <w:rPr>
          <w:spacing w:val="-27"/>
        </w:rPr>
        <w:t xml:space="preserve"> </w:t>
      </w:r>
      <w:r>
        <w:t>this</w:t>
      </w:r>
      <w:r>
        <w:rPr>
          <w:spacing w:val="-27"/>
        </w:rPr>
        <w:t xml:space="preserve"> </w:t>
      </w:r>
      <w:r>
        <w:t>is</w:t>
      </w:r>
      <w:r>
        <w:rPr>
          <w:spacing w:val="-25"/>
        </w:rPr>
        <w:t xml:space="preserve"> </w:t>
      </w:r>
      <w:r>
        <w:t>as</w:t>
      </w:r>
      <w:r>
        <w:rPr>
          <w:spacing w:val="-27"/>
        </w:rPr>
        <w:t xml:space="preserve"> </w:t>
      </w:r>
      <w:r>
        <w:t>a</w:t>
      </w:r>
      <w:r>
        <w:rPr>
          <w:spacing w:val="-27"/>
        </w:rPr>
        <w:t xml:space="preserve"> </w:t>
      </w:r>
      <w:r>
        <w:t>military</w:t>
      </w:r>
      <w:r>
        <w:rPr>
          <w:spacing w:val="-26"/>
        </w:rPr>
        <w:t xml:space="preserve"> </w:t>
      </w:r>
      <w:r>
        <w:t>objective.</w:t>
      </w:r>
    </w:p>
    <w:p w:rsidR="00435EE5" w:rsidRDefault="00435EE5">
      <w:pPr>
        <w:pStyle w:val="BodyText"/>
        <w:spacing w:before="7"/>
        <w:rPr>
          <w:sz w:val="20"/>
        </w:rPr>
      </w:pPr>
    </w:p>
    <w:p w:rsidR="00435EE5" w:rsidRDefault="00A54F5D">
      <w:pPr>
        <w:pStyle w:val="BodyText"/>
        <w:spacing w:line="355" w:lineRule="auto"/>
        <w:ind w:left="186" w:right="304"/>
        <w:jc w:val="both"/>
      </w:pPr>
      <w:r>
        <w:t>It is noted that the United Kingdom government, on November 15</w:t>
      </w:r>
      <w:r>
        <w:rPr>
          <w:position w:val="6"/>
          <w:sz w:val="16"/>
        </w:rPr>
        <w:t>th</w:t>
      </w:r>
      <w:r>
        <w:t>, 2017, establishes</w:t>
      </w:r>
      <w:r>
        <w:rPr>
          <w:spacing w:val="-45"/>
        </w:rPr>
        <w:t xml:space="preserve"> </w:t>
      </w:r>
      <w:r>
        <w:t>the same sanctions imposed by the European Union regarding the armament prohibition to Venezuela and the regulation 2017/2063 to the application of sanctions to entities, companies</w:t>
      </w:r>
      <w:r>
        <w:rPr>
          <w:spacing w:val="-13"/>
        </w:rPr>
        <w:t xml:space="preserve"> </w:t>
      </w:r>
      <w:r>
        <w:t>and</w:t>
      </w:r>
      <w:r>
        <w:rPr>
          <w:spacing w:val="-11"/>
        </w:rPr>
        <w:t xml:space="preserve"> </w:t>
      </w:r>
      <w:r>
        <w:t>Venezuelan</w:t>
      </w:r>
      <w:r>
        <w:rPr>
          <w:spacing w:val="-10"/>
        </w:rPr>
        <w:t xml:space="preserve"> </w:t>
      </w:r>
      <w:r>
        <w:t>official.</w:t>
      </w:r>
      <w:r>
        <w:rPr>
          <w:spacing w:val="-12"/>
        </w:rPr>
        <w:t xml:space="preserve"> </w:t>
      </w:r>
      <w:r>
        <w:t>Subsequently,</w:t>
      </w:r>
      <w:r>
        <w:rPr>
          <w:spacing w:val="-11"/>
        </w:rPr>
        <w:t xml:space="preserve"> </w:t>
      </w:r>
      <w:r>
        <w:t>On</w:t>
      </w:r>
      <w:r>
        <w:rPr>
          <w:spacing w:val="-11"/>
        </w:rPr>
        <w:t xml:space="preserve"> </w:t>
      </w:r>
      <w:r>
        <w:t>January</w:t>
      </w:r>
      <w:r>
        <w:rPr>
          <w:spacing w:val="-11"/>
        </w:rPr>
        <w:t xml:space="preserve"> </w:t>
      </w:r>
      <w:r>
        <w:t>2018,</w:t>
      </w:r>
      <w:r>
        <w:rPr>
          <w:spacing w:val="-13"/>
        </w:rPr>
        <w:t xml:space="preserve"> </w:t>
      </w:r>
      <w:r>
        <w:t>the</w:t>
      </w:r>
      <w:r>
        <w:rPr>
          <w:spacing w:val="-11"/>
        </w:rPr>
        <w:t xml:space="preserve"> </w:t>
      </w:r>
      <w:r>
        <w:t>European</w:t>
      </w:r>
      <w:r>
        <w:rPr>
          <w:spacing w:val="-11"/>
        </w:rPr>
        <w:t xml:space="preserve"> </w:t>
      </w:r>
      <w:r>
        <w:t xml:space="preserve">Union </w:t>
      </w:r>
      <w:r>
        <w:t>penalizes</w:t>
      </w:r>
      <w:r>
        <w:rPr>
          <w:spacing w:val="-22"/>
        </w:rPr>
        <w:t xml:space="preserve"> </w:t>
      </w:r>
      <w:r>
        <w:t>the</w:t>
      </w:r>
      <w:r>
        <w:rPr>
          <w:spacing w:val="-23"/>
        </w:rPr>
        <w:t xml:space="preserve"> </w:t>
      </w:r>
      <w:r>
        <w:t>maximum</w:t>
      </w:r>
      <w:r>
        <w:rPr>
          <w:spacing w:val="-21"/>
        </w:rPr>
        <w:t xml:space="preserve"> </w:t>
      </w:r>
      <w:r>
        <w:t>authorities</w:t>
      </w:r>
      <w:r>
        <w:rPr>
          <w:spacing w:val="-21"/>
        </w:rPr>
        <w:t xml:space="preserve"> </w:t>
      </w:r>
      <w:r>
        <w:t>from</w:t>
      </w:r>
      <w:r>
        <w:rPr>
          <w:spacing w:val="-21"/>
        </w:rPr>
        <w:t xml:space="preserve"> </w:t>
      </w:r>
      <w:r>
        <w:t>a</w:t>
      </w:r>
      <w:r>
        <w:rPr>
          <w:spacing w:val="-21"/>
        </w:rPr>
        <w:t xml:space="preserve"> </w:t>
      </w:r>
      <w:r>
        <w:t>set</w:t>
      </w:r>
      <w:r>
        <w:rPr>
          <w:spacing w:val="-21"/>
        </w:rPr>
        <w:t xml:space="preserve"> </w:t>
      </w:r>
      <w:r>
        <w:t>of</w:t>
      </w:r>
      <w:r>
        <w:rPr>
          <w:spacing w:val="-21"/>
        </w:rPr>
        <w:t xml:space="preserve"> </w:t>
      </w:r>
      <w:r>
        <w:t>agencies</w:t>
      </w:r>
      <w:r>
        <w:rPr>
          <w:spacing w:val="-22"/>
        </w:rPr>
        <w:t xml:space="preserve"> </w:t>
      </w:r>
      <w:r>
        <w:t>and</w:t>
      </w:r>
      <w:r>
        <w:rPr>
          <w:spacing w:val="-21"/>
        </w:rPr>
        <w:t xml:space="preserve"> </w:t>
      </w:r>
      <w:r>
        <w:t>entities</w:t>
      </w:r>
      <w:r>
        <w:rPr>
          <w:spacing w:val="-21"/>
        </w:rPr>
        <w:t xml:space="preserve"> </w:t>
      </w:r>
      <w:r>
        <w:t>from</w:t>
      </w:r>
      <w:r>
        <w:rPr>
          <w:spacing w:val="-21"/>
        </w:rPr>
        <w:t xml:space="preserve"> </w:t>
      </w:r>
      <w:r>
        <w:t>the</w:t>
      </w:r>
      <w:r>
        <w:rPr>
          <w:spacing w:val="-22"/>
        </w:rPr>
        <w:t xml:space="preserve"> </w:t>
      </w:r>
      <w:r>
        <w:t>Venezuelan state, including many elected popular election, among others from; the National Election Council,</w:t>
      </w:r>
      <w:r>
        <w:rPr>
          <w:spacing w:val="-7"/>
        </w:rPr>
        <w:t xml:space="preserve"> </w:t>
      </w:r>
      <w:r>
        <w:t>the</w:t>
      </w:r>
      <w:r>
        <w:rPr>
          <w:spacing w:val="-7"/>
        </w:rPr>
        <w:t xml:space="preserve"> </w:t>
      </w:r>
      <w:r>
        <w:t>Supreme</w:t>
      </w:r>
      <w:r>
        <w:rPr>
          <w:spacing w:val="-6"/>
        </w:rPr>
        <w:t xml:space="preserve"> </w:t>
      </w:r>
      <w:r>
        <w:t>Court</w:t>
      </w:r>
      <w:r>
        <w:rPr>
          <w:spacing w:val="-6"/>
        </w:rPr>
        <w:t xml:space="preserve"> </w:t>
      </w:r>
      <w:r>
        <w:t>of</w:t>
      </w:r>
      <w:r>
        <w:rPr>
          <w:spacing w:val="-6"/>
        </w:rPr>
        <w:t xml:space="preserve"> </w:t>
      </w:r>
      <w:r>
        <w:t>Justice,</w:t>
      </w:r>
      <w:r>
        <w:rPr>
          <w:spacing w:val="-7"/>
        </w:rPr>
        <w:t xml:space="preserve"> </w:t>
      </w:r>
      <w:r>
        <w:t>the</w:t>
      </w:r>
      <w:r>
        <w:rPr>
          <w:spacing w:val="-8"/>
        </w:rPr>
        <w:t xml:space="preserve"> </w:t>
      </w:r>
      <w:r>
        <w:t>Prosecutor</w:t>
      </w:r>
      <w:r>
        <w:rPr>
          <w:spacing w:val="-6"/>
        </w:rPr>
        <w:t xml:space="preserve"> </w:t>
      </w:r>
      <w:r>
        <w:t>General</w:t>
      </w:r>
      <w:r>
        <w:rPr>
          <w:spacing w:val="-8"/>
        </w:rPr>
        <w:t xml:space="preserve"> </w:t>
      </w:r>
      <w:r>
        <w:t>of</w:t>
      </w:r>
      <w:r>
        <w:rPr>
          <w:spacing w:val="-6"/>
        </w:rPr>
        <w:t xml:space="preserve"> </w:t>
      </w:r>
      <w:r>
        <w:t>the</w:t>
      </w:r>
      <w:r>
        <w:rPr>
          <w:spacing w:val="-8"/>
        </w:rPr>
        <w:t xml:space="preserve"> </w:t>
      </w:r>
      <w:r>
        <w:t>Republic,</w:t>
      </w:r>
      <w:r>
        <w:rPr>
          <w:spacing w:val="-6"/>
        </w:rPr>
        <w:t xml:space="preserve"> </w:t>
      </w:r>
      <w:r>
        <w:t>as</w:t>
      </w:r>
      <w:r>
        <w:rPr>
          <w:spacing w:val="-8"/>
        </w:rPr>
        <w:t xml:space="preserve"> </w:t>
      </w:r>
      <w:r>
        <w:t>well</w:t>
      </w:r>
      <w:r>
        <w:rPr>
          <w:spacing w:val="-7"/>
        </w:rPr>
        <w:t xml:space="preserve"> </w:t>
      </w:r>
      <w:r>
        <w:t>as citizen</w:t>
      </w:r>
      <w:r>
        <w:rPr>
          <w:spacing w:val="-34"/>
        </w:rPr>
        <w:t xml:space="preserve"> </w:t>
      </w:r>
      <w:r>
        <w:t>security</w:t>
      </w:r>
      <w:r>
        <w:rPr>
          <w:spacing w:val="-33"/>
        </w:rPr>
        <w:t xml:space="preserve"> </w:t>
      </w:r>
      <w:r>
        <w:t>departments</w:t>
      </w:r>
      <w:r>
        <w:rPr>
          <w:spacing w:val="-34"/>
        </w:rPr>
        <w:t xml:space="preserve"> </w:t>
      </w:r>
      <w:r>
        <w:t>and</w:t>
      </w:r>
      <w:r>
        <w:rPr>
          <w:spacing w:val="-33"/>
        </w:rPr>
        <w:t xml:space="preserve"> </w:t>
      </w:r>
      <w:r>
        <w:t>the</w:t>
      </w:r>
      <w:r>
        <w:rPr>
          <w:spacing w:val="-33"/>
        </w:rPr>
        <w:t xml:space="preserve"> </w:t>
      </w:r>
      <w:r>
        <w:t>People´s</w:t>
      </w:r>
      <w:r>
        <w:rPr>
          <w:spacing w:val="-34"/>
        </w:rPr>
        <w:t xml:space="preserve"> </w:t>
      </w:r>
      <w:r>
        <w:t>Power</w:t>
      </w:r>
      <w:r>
        <w:rPr>
          <w:spacing w:val="-32"/>
        </w:rPr>
        <w:t xml:space="preserve"> </w:t>
      </w:r>
      <w:r>
        <w:t>Ministry</w:t>
      </w:r>
      <w:r>
        <w:rPr>
          <w:spacing w:val="-33"/>
        </w:rPr>
        <w:t xml:space="preserve"> </w:t>
      </w:r>
      <w:r>
        <w:t>for</w:t>
      </w:r>
      <w:r>
        <w:rPr>
          <w:spacing w:val="-33"/>
        </w:rPr>
        <w:t xml:space="preserve"> </w:t>
      </w:r>
      <w:r>
        <w:t>Internal</w:t>
      </w:r>
      <w:r>
        <w:rPr>
          <w:spacing w:val="-33"/>
        </w:rPr>
        <w:t xml:space="preserve"> </w:t>
      </w:r>
      <w:r>
        <w:t>Affairs</w:t>
      </w:r>
      <w:r>
        <w:rPr>
          <w:spacing w:val="-34"/>
        </w:rPr>
        <w:t xml:space="preserve"> </w:t>
      </w:r>
      <w:r>
        <w:t>and</w:t>
      </w:r>
      <w:r>
        <w:rPr>
          <w:spacing w:val="-33"/>
        </w:rPr>
        <w:t xml:space="preserve"> </w:t>
      </w:r>
      <w:r>
        <w:t>Justice.</w:t>
      </w:r>
    </w:p>
    <w:p w:rsidR="00435EE5" w:rsidRDefault="00435EE5">
      <w:pPr>
        <w:pStyle w:val="BodyText"/>
        <w:spacing w:before="9"/>
        <w:rPr>
          <w:sz w:val="20"/>
        </w:rPr>
      </w:pPr>
    </w:p>
    <w:p w:rsidR="00435EE5" w:rsidRDefault="00A54F5D">
      <w:pPr>
        <w:pStyle w:val="BodyText"/>
        <w:spacing w:line="355" w:lineRule="auto"/>
        <w:ind w:left="186" w:right="298"/>
        <w:jc w:val="both"/>
      </w:pPr>
      <w:r>
        <w:t>The</w:t>
      </w:r>
      <w:r>
        <w:rPr>
          <w:spacing w:val="-23"/>
        </w:rPr>
        <w:t xml:space="preserve"> </w:t>
      </w:r>
      <w:r>
        <w:t>coercive</w:t>
      </w:r>
      <w:r>
        <w:rPr>
          <w:spacing w:val="-22"/>
        </w:rPr>
        <w:t xml:space="preserve"> </w:t>
      </w:r>
      <w:r>
        <w:t>unilateral</w:t>
      </w:r>
      <w:r>
        <w:rPr>
          <w:spacing w:val="-19"/>
        </w:rPr>
        <w:t xml:space="preserve"> </w:t>
      </w:r>
      <w:r>
        <w:t>measure</w:t>
      </w:r>
      <w:r>
        <w:rPr>
          <w:spacing w:val="-22"/>
        </w:rPr>
        <w:t xml:space="preserve"> </w:t>
      </w:r>
      <w:r>
        <w:t>imposed</w:t>
      </w:r>
      <w:r>
        <w:rPr>
          <w:spacing w:val="-21"/>
        </w:rPr>
        <w:t xml:space="preserve"> </w:t>
      </w:r>
      <w:r>
        <w:t>by</w:t>
      </w:r>
      <w:r>
        <w:rPr>
          <w:spacing w:val="-21"/>
        </w:rPr>
        <w:t xml:space="preserve"> </w:t>
      </w:r>
      <w:r>
        <w:t>the</w:t>
      </w:r>
      <w:r>
        <w:rPr>
          <w:spacing w:val="-23"/>
        </w:rPr>
        <w:t xml:space="preserve"> </w:t>
      </w:r>
      <w:r>
        <w:t>Swiss</w:t>
      </w:r>
      <w:r>
        <w:rPr>
          <w:spacing w:val="-20"/>
        </w:rPr>
        <w:t xml:space="preserve"> </w:t>
      </w:r>
      <w:r>
        <w:t>confederation</w:t>
      </w:r>
      <w:r>
        <w:rPr>
          <w:spacing w:val="-19"/>
        </w:rPr>
        <w:t xml:space="preserve"> </w:t>
      </w:r>
      <w:r>
        <w:t>on</w:t>
      </w:r>
      <w:r>
        <w:rPr>
          <w:spacing w:val="-22"/>
        </w:rPr>
        <w:t xml:space="preserve"> </w:t>
      </w:r>
      <w:r>
        <w:t>March,</w:t>
      </w:r>
      <w:r>
        <w:rPr>
          <w:spacing w:val="-22"/>
        </w:rPr>
        <w:t xml:space="preserve"> </w:t>
      </w:r>
      <w:r>
        <w:t>2018</w:t>
      </w:r>
      <w:r>
        <w:rPr>
          <w:spacing w:val="-22"/>
        </w:rPr>
        <w:t xml:space="preserve"> </w:t>
      </w:r>
      <w:r>
        <w:t>is</w:t>
      </w:r>
      <w:r>
        <w:rPr>
          <w:spacing w:val="-14"/>
        </w:rPr>
        <w:t xml:space="preserve"> </w:t>
      </w:r>
      <w:r>
        <w:t>the most recent action on the part of an European coun</w:t>
      </w:r>
      <w:r>
        <w:t>try against Venezuela. This sanction emulates</w:t>
      </w:r>
      <w:r>
        <w:rPr>
          <w:spacing w:val="-22"/>
        </w:rPr>
        <w:t xml:space="preserve"> </w:t>
      </w:r>
      <w:r>
        <w:t>the</w:t>
      </w:r>
      <w:r>
        <w:rPr>
          <w:spacing w:val="-23"/>
        </w:rPr>
        <w:t xml:space="preserve"> </w:t>
      </w:r>
      <w:r>
        <w:t>first</w:t>
      </w:r>
      <w:r>
        <w:rPr>
          <w:spacing w:val="-21"/>
        </w:rPr>
        <w:t xml:space="preserve"> </w:t>
      </w:r>
      <w:r>
        <w:t>from</w:t>
      </w:r>
      <w:r>
        <w:rPr>
          <w:spacing w:val="-22"/>
        </w:rPr>
        <w:t xml:space="preserve"> </w:t>
      </w:r>
      <w:r>
        <w:t>the</w:t>
      </w:r>
      <w:r>
        <w:rPr>
          <w:spacing w:val="-23"/>
        </w:rPr>
        <w:t xml:space="preserve"> </w:t>
      </w:r>
      <w:r>
        <w:t>European</w:t>
      </w:r>
      <w:r>
        <w:rPr>
          <w:spacing w:val="-22"/>
        </w:rPr>
        <w:t xml:space="preserve"> </w:t>
      </w:r>
      <w:r>
        <w:t>Union,</w:t>
      </w:r>
      <w:r>
        <w:rPr>
          <w:spacing w:val="-20"/>
        </w:rPr>
        <w:t xml:space="preserve"> </w:t>
      </w:r>
      <w:r>
        <w:t>in</w:t>
      </w:r>
      <w:r>
        <w:rPr>
          <w:spacing w:val="-21"/>
        </w:rPr>
        <w:t xml:space="preserve"> </w:t>
      </w:r>
      <w:r>
        <w:t>respect</w:t>
      </w:r>
      <w:r>
        <w:rPr>
          <w:spacing w:val="-22"/>
        </w:rPr>
        <w:t xml:space="preserve"> </w:t>
      </w:r>
      <w:r>
        <w:t>of</w:t>
      </w:r>
      <w:r>
        <w:rPr>
          <w:spacing w:val="-22"/>
        </w:rPr>
        <w:t xml:space="preserve"> </w:t>
      </w:r>
      <w:r>
        <w:t>any</w:t>
      </w:r>
      <w:r>
        <w:rPr>
          <w:spacing w:val="-22"/>
        </w:rPr>
        <w:t xml:space="preserve"> </w:t>
      </w:r>
      <w:r>
        <w:t>other</w:t>
      </w:r>
      <w:r>
        <w:rPr>
          <w:spacing w:val="-22"/>
        </w:rPr>
        <w:t xml:space="preserve"> </w:t>
      </w:r>
      <w:r>
        <w:t>transaction</w:t>
      </w:r>
      <w:r>
        <w:rPr>
          <w:spacing w:val="-22"/>
        </w:rPr>
        <w:t xml:space="preserve"> </w:t>
      </w:r>
      <w:r>
        <w:t>that</w:t>
      </w:r>
      <w:r>
        <w:rPr>
          <w:spacing w:val="-21"/>
        </w:rPr>
        <w:t xml:space="preserve"> </w:t>
      </w:r>
      <w:r>
        <w:t>involves the acquisition or trade of military armament and technological equipment aimed at the surveillance</w:t>
      </w:r>
      <w:r>
        <w:rPr>
          <w:spacing w:val="-47"/>
        </w:rPr>
        <w:t xml:space="preserve"> </w:t>
      </w:r>
      <w:r>
        <w:t>of</w:t>
      </w:r>
      <w:r>
        <w:rPr>
          <w:spacing w:val="-45"/>
        </w:rPr>
        <w:t xml:space="preserve"> </w:t>
      </w:r>
      <w:r>
        <w:t>telecommunication</w:t>
      </w:r>
      <w:r>
        <w:rPr>
          <w:spacing w:val="-46"/>
        </w:rPr>
        <w:t xml:space="preserve"> </w:t>
      </w:r>
      <w:r>
        <w:t>and</w:t>
      </w:r>
      <w:r>
        <w:rPr>
          <w:spacing w:val="-45"/>
        </w:rPr>
        <w:t xml:space="preserve"> </w:t>
      </w:r>
      <w:r>
        <w:t>internet</w:t>
      </w:r>
      <w:r>
        <w:rPr>
          <w:spacing w:val="-46"/>
        </w:rPr>
        <w:t xml:space="preserve"> </w:t>
      </w:r>
      <w:r>
        <w:t>by</w:t>
      </w:r>
      <w:r>
        <w:rPr>
          <w:spacing w:val="-46"/>
        </w:rPr>
        <w:t xml:space="preserve"> </w:t>
      </w:r>
      <w:r>
        <w:t>the</w:t>
      </w:r>
      <w:r>
        <w:rPr>
          <w:spacing w:val="-46"/>
        </w:rPr>
        <w:t xml:space="preserve"> </w:t>
      </w:r>
      <w:r>
        <w:t>Bolivarian</w:t>
      </w:r>
      <w:r>
        <w:rPr>
          <w:spacing w:val="-47"/>
        </w:rPr>
        <w:t xml:space="preserve"> </w:t>
      </w:r>
      <w:r>
        <w:t>Republic</w:t>
      </w:r>
      <w:r>
        <w:rPr>
          <w:spacing w:val="-45"/>
        </w:rPr>
        <w:t xml:space="preserve"> </w:t>
      </w:r>
      <w:r>
        <w:t>of</w:t>
      </w:r>
      <w:r>
        <w:rPr>
          <w:spacing w:val="-46"/>
        </w:rPr>
        <w:t xml:space="preserve"> </w:t>
      </w:r>
      <w:r>
        <w:t>Venezuela.</w:t>
      </w:r>
      <w:r>
        <w:rPr>
          <w:spacing w:val="-46"/>
        </w:rPr>
        <w:t xml:space="preserve"> </w:t>
      </w:r>
      <w:r>
        <w:t>Also,</w:t>
      </w:r>
    </w:p>
    <w:p w:rsidR="00435EE5" w:rsidRDefault="00435EE5">
      <w:pPr>
        <w:spacing w:line="355" w:lineRule="auto"/>
        <w:jc w:val="both"/>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4"/>
        <w:jc w:val="both"/>
      </w:pPr>
      <w:r>
        <w:t>it</w:t>
      </w:r>
      <w:r>
        <w:rPr>
          <w:spacing w:val="-15"/>
        </w:rPr>
        <w:t xml:space="preserve"> </w:t>
      </w:r>
      <w:r>
        <w:t>includes</w:t>
      </w:r>
      <w:r>
        <w:rPr>
          <w:spacing w:val="-14"/>
        </w:rPr>
        <w:t xml:space="preserve"> </w:t>
      </w:r>
      <w:r>
        <w:t>the</w:t>
      </w:r>
      <w:r>
        <w:rPr>
          <w:spacing w:val="-15"/>
        </w:rPr>
        <w:t xml:space="preserve"> </w:t>
      </w:r>
      <w:r>
        <w:t>freezing</w:t>
      </w:r>
      <w:r>
        <w:rPr>
          <w:spacing w:val="-12"/>
        </w:rPr>
        <w:t xml:space="preserve"> </w:t>
      </w:r>
      <w:r>
        <w:t>of</w:t>
      </w:r>
      <w:r>
        <w:rPr>
          <w:spacing w:val="-13"/>
        </w:rPr>
        <w:t xml:space="preserve"> </w:t>
      </w:r>
      <w:r>
        <w:t>assets</w:t>
      </w:r>
      <w:r>
        <w:rPr>
          <w:spacing w:val="-15"/>
        </w:rPr>
        <w:t xml:space="preserve"> </w:t>
      </w:r>
      <w:r>
        <w:t>and</w:t>
      </w:r>
      <w:r>
        <w:rPr>
          <w:spacing w:val="-13"/>
        </w:rPr>
        <w:t xml:space="preserve"> </w:t>
      </w:r>
      <w:r>
        <w:t>economic</w:t>
      </w:r>
      <w:r>
        <w:rPr>
          <w:spacing w:val="-14"/>
        </w:rPr>
        <w:t xml:space="preserve"> </w:t>
      </w:r>
      <w:r>
        <w:t>resources.</w:t>
      </w:r>
      <w:r>
        <w:rPr>
          <w:spacing w:val="-14"/>
        </w:rPr>
        <w:t xml:space="preserve"> </w:t>
      </w:r>
      <w:r>
        <w:t>The</w:t>
      </w:r>
      <w:r>
        <w:rPr>
          <w:spacing w:val="-15"/>
        </w:rPr>
        <w:t xml:space="preserve"> </w:t>
      </w:r>
      <w:r>
        <w:t>login,</w:t>
      </w:r>
      <w:r>
        <w:rPr>
          <w:spacing w:val="-12"/>
        </w:rPr>
        <w:t xml:space="preserve"> </w:t>
      </w:r>
      <w:r>
        <w:t>transit</w:t>
      </w:r>
      <w:r>
        <w:rPr>
          <w:spacing w:val="-15"/>
        </w:rPr>
        <w:t xml:space="preserve"> </w:t>
      </w:r>
      <w:r>
        <w:t>and</w:t>
      </w:r>
      <w:r>
        <w:rPr>
          <w:spacing w:val="-14"/>
        </w:rPr>
        <w:t xml:space="preserve"> </w:t>
      </w:r>
      <w:r>
        <w:t>stay</w:t>
      </w:r>
      <w:r>
        <w:rPr>
          <w:spacing w:val="-14"/>
        </w:rPr>
        <w:t xml:space="preserve"> </w:t>
      </w:r>
      <w:r>
        <w:t>in</w:t>
      </w:r>
      <w:r>
        <w:rPr>
          <w:spacing w:val="-15"/>
        </w:rPr>
        <w:t xml:space="preserve"> </w:t>
      </w:r>
      <w:r>
        <w:t>the Swiss</w:t>
      </w:r>
      <w:r>
        <w:rPr>
          <w:spacing w:val="-17"/>
        </w:rPr>
        <w:t xml:space="preserve"> </w:t>
      </w:r>
      <w:r>
        <w:t>territory</w:t>
      </w:r>
      <w:r>
        <w:rPr>
          <w:spacing w:val="-16"/>
        </w:rPr>
        <w:t xml:space="preserve"> </w:t>
      </w:r>
      <w:r>
        <w:t>are</w:t>
      </w:r>
      <w:r>
        <w:rPr>
          <w:spacing w:val="-16"/>
        </w:rPr>
        <w:t xml:space="preserve"> </w:t>
      </w:r>
      <w:r>
        <w:t>forbidden</w:t>
      </w:r>
      <w:r>
        <w:rPr>
          <w:spacing w:val="-17"/>
        </w:rPr>
        <w:t xml:space="preserve"> </w:t>
      </w:r>
      <w:r>
        <w:t>for</w:t>
      </w:r>
      <w:r>
        <w:rPr>
          <w:spacing w:val="-15"/>
        </w:rPr>
        <w:t xml:space="preserve"> </w:t>
      </w:r>
      <w:r>
        <w:t>seven</w:t>
      </w:r>
      <w:r>
        <w:rPr>
          <w:spacing w:val="-16"/>
        </w:rPr>
        <w:t xml:space="preserve"> </w:t>
      </w:r>
      <w:r>
        <w:t>officials</w:t>
      </w:r>
      <w:r>
        <w:rPr>
          <w:spacing w:val="-14"/>
        </w:rPr>
        <w:t xml:space="preserve"> </w:t>
      </w:r>
      <w:r>
        <w:t>from</w:t>
      </w:r>
      <w:r>
        <w:rPr>
          <w:spacing w:val="-16"/>
        </w:rPr>
        <w:t xml:space="preserve"> </w:t>
      </w:r>
      <w:r>
        <w:t>the</w:t>
      </w:r>
      <w:r>
        <w:rPr>
          <w:spacing w:val="-17"/>
        </w:rPr>
        <w:t xml:space="preserve"> </w:t>
      </w:r>
      <w:r>
        <w:t>Venezuelan</w:t>
      </w:r>
      <w:r>
        <w:rPr>
          <w:spacing w:val="-15"/>
        </w:rPr>
        <w:t xml:space="preserve"> </w:t>
      </w:r>
      <w:r>
        <w:t>government.</w:t>
      </w:r>
    </w:p>
    <w:p w:rsidR="00435EE5" w:rsidRDefault="00435EE5">
      <w:pPr>
        <w:pStyle w:val="BodyText"/>
        <w:rPr>
          <w:sz w:val="26"/>
        </w:rPr>
      </w:pPr>
    </w:p>
    <w:p w:rsidR="00435EE5" w:rsidRDefault="00435EE5">
      <w:pPr>
        <w:pStyle w:val="BodyText"/>
        <w:rPr>
          <w:sz w:val="26"/>
        </w:rPr>
      </w:pPr>
    </w:p>
    <w:p w:rsidR="00435EE5" w:rsidRDefault="00435EE5">
      <w:pPr>
        <w:pStyle w:val="BodyText"/>
        <w:spacing w:before="4"/>
        <w:rPr>
          <w:sz w:val="25"/>
        </w:rPr>
      </w:pPr>
    </w:p>
    <w:p w:rsidR="00435EE5" w:rsidRDefault="00A54F5D">
      <w:pPr>
        <w:pStyle w:val="BodyText"/>
        <w:spacing w:line="355" w:lineRule="auto"/>
        <w:ind w:left="2344" w:right="535" w:hanging="1925"/>
      </w:pPr>
      <w:r>
        <w:rPr>
          <w:w w:val="90"/>
        </w:rPr>
        <w:t>GRAPHIC</w:t>
      </w:r>
      <w:r>
        <w:rPr>
          <w:spacing w:val="-36"/>
          <w:w w:val="90"/>
        </w:rPr>
        <w:t xml:space="preserve"> </w:t>
      </w:r>
      <w:r>
        <w:rPr>
          <w:w w:val="90"/>
        </w:rPr>
        <w:t>N</w:t>
      </w:r>
      <w:r>
        <w:rPr>
          <w:w w:val="90"/>
          <w:position w:val="6"/>
          <w:sz w:val="16"/>
          <w:u w:val="single"/>
        </w:rPr>
        <w:t>O</w:t>
      </w:r>
      <w:r>
        <w:rPr>
          <w:spacing w:val="-24"/>
          <w:w w:val="90"/>
          <w:position w:val="6"/>
          <w:sz w:val="16"/>
        </w:rPr>
        <w:t xml:space="preserve"> </w:t>
      </w:r>
      <w:r>
        <w:rPr>
          <w:w w:val="90"/>
        </w:rPr>
        <w:t>4.</w:t>
      </w:r>
      <w:r>
        <w:rPr>
          <w:spacing w:val="-36"/>
          <w:w w:val="90"/>
        </w:rPr>
        <w:t xml:space="preserve"> </w:t>
      </w:r>
      <w:r>
        <w:rPr>
          <w:w w:val="90"/>
        </w:rPr>
        <w:t>UNILATERAL</w:t>
      </w:r>
      <w:r>
        <w:rPr>
          <w:spacing w:val="-34"/>
          <w:w w:val="90"/>
        </w:rPr>
        <w:t xml:space="preserve"> </w:t>
      </w:r>
      <w:r>
        <w:rPr>
          <w:w w:val="90"/>
        </w:rPr>
        <w:t>COERCIVE</w:t>
      </w:r>
      <w:r>
        <w:rPr>
          <w:spacing w:val="-36"/>
          <w:w w:val="90"/>
        </w:rPr>
        <w:t xml:space="preserve"> </w:t>
      </w:r>
      <w:r>
        <w:rPr>
          <w:w w:val="90"/>
        </w:rPr>
        <w:t>MEASURES</w:t>
      </w:r>
      <w:r>
        <w:rPr>
          <w:spacing w:val="-36"/>
          <w:w w:val="90"/>
        </w:rPr>
        <w:t xml:space="preserve"> </w:t>
      </w:r>
      <w:r>
        <w:rPr>
          <w:w w:val="90"/>
        </w:rPr>
        <w:t>IMPOSED</w:t>
      </w:r>
      <w:r>
        <w:rPr>
          <w:spacing w:val="-36"/>
          <w:w w:val="90"/>
        </w:rPr>
        <w:t xml:space="preserve"> </w:t>
      </w:r>
      <w:r>
        <w:rPr>
          <w:w w:val="90"/>
        </w:rPr>
        <w:t>BY</w:t>
      </w:r>
      <w:r>
        <w:rPr>
          <w:spacing w:val="-35"/>
          <w:w w:val="90"/>
        </w:rPr>
        <w:t xml:space="preserve"> </w:t>
      </w:r>
      <w:r>
        <w:rPr>
          <w:w w:val="90"/>
        </w:rPr>
        <w:t>COUNTRIES</w:t>
      </w:r>
      <w:r>
        <w:rPr>
          <w:spacing w:val="-36"/>
          <w:w w:val="90"/>
        </w:rPr>
        <w:t xml:space="preserve"> </w:t>
      </w:r>
      <w:r>
        <w:rPr>
          <w:w w:val="90"/>
        </w:rPr>
        <w:t>FROM</w:t>
      </w:r>
      <w:r>
        <w:rPr>
          <w:spacing w:val="-35"/>
          <w:w w:val="90"/>
        </w:rPr>
        <w:t xml:space="preserve"> </w:t>
      </w:r>
      <w:r>
        <w:rPr>
          <w:w w:val="90"/>
        </w:rPr>
        <w:t xml:space="preserve">THE </w:t>
      </w:r>
      <w:r>
        <w:rPr>
          <w:w w:val="95"/>
        </w:rPr>
        <w:t>NORTH</w:t>
      </w:r>
      <w:r>
        <w:rPr>
          <w:spacing w:val="-10"/>
          <w:w w:val="95"/>
        </w:rPr>
        <w:t xml:space="preserve"> </w:t>
      </w:r>
      <w:r>
        <w:rPr>
          <w:w w:val="95"/>
        </w:rPr>
        <w:t>AND</w:t>
      </w:r>
      <w:r>
        <w:rPr>
          <w:spacing w:val="-13"/>
          <w:w w:val="95"/>
        </w:rPr>
        <w:t xml:space="preserve"> </w:t>
      </w:r>
      <w:r>
        <w:rPr>
          <w:w w:val="95"/>
        </w:rPr>
        <w:t>EU</w:t>
      </w:r>
      <w:r>
        <w:rPr>
          <w:spacing w:val="-12"/>
          <w:w w:val="95"/>
        </w:rPr>
        <w:t xml:space="preserve"> </w:t>
      </w:r>
      <w:r>
        <w:rPr>
          <w:w w:val="95"/>
        </w:rPr>
        <w:t>AGAINST</w:t>
      </w:r>
      <w:r>
        <w:rPr>
          <w:spacing w:val="-11"/>
          <w:w w:val="95"/>
        </w:rPr>
        <w:t xml:space="preserve"> </w:t>
      </w:r>
      <w:r>
        <w:rPr>
          <w:w w:val="95"/>
        </w:rPr>
        <w:t>VENEZUELA,</w:t>
      </w:r>
      <w:r>
        <w:rPr>
          <w:spacing w:val="-11"/>
          <w:w w:val="95"/>
        </w:rPr>
        <w:t xml:space="preserve"> </w:t>
      </w:r>
      <w:r>
        <w:rPr>
          <w:w w:val="95"/>
        </w:rPr>
        <w:t>2017-2018</w:t>
      </w:r>
    </w:p>
    <w:p w:rsidR="00435EE5" w:rsidRDefault="00D507A0">
      <w:pPr>
        <w:pStyle w:val="BodyText"/>
        <w:spacing w:before="1"/>
        <w:rPr>
          <w:sz w:val="19"/>
        </w:rPr>
      </w:pPr>
      <w:r>
        <w:rPr>
          <w:noProof/>
          <w:lang w:val="fr-CA" w:eastAsia="fr-CA"/>
        </w:rPr>
        <mc:AlternateContent>
          <mc:Choice Requires="wpg">
            <w:drawing>
              <wp:anchor distT="0" distB="0" distL="0" distR="0" simplePos="0" relativeHeight="251652608" behindDoc="1" locked="0" layoutInCell="1" allowOverlap="1">
                <wp:simplePos x="0" y="0"/>
                <wp:positionH relativeFrom="page">
                  <wp:posOffset>1164590</wp:posOffset>
                </wp:positionH>
                <wp:positionV relativeFrom="paragraph">
                  <wp:posOffset>165100</wp:posOffset>
                </wp:positionV>
                <wp:extent cx="5451475" cy="2609215"/>
                <wp:effectExtent l="2540" t="3175" r="3810" b="6985"/>
                <wp:wrapTopAndBottom/>
                <wp:docPr id="25"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1475" cy="2609215"/>
                          <a:chOff x="1834" y="260"/>
                          <a:chExt cx="8585" cy="4109"/>
                        </a:xfrm>
                      </wpg:grpSpPr>
                      <pic:pic xmlns:pic="http://schemas.openxmlformats.org/drawingml/2006/picture">
                        <pic:nvPicPr>
                          <pic:cNvPr id="26" name="Picture 3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2479" y="742"/>
                            <a:ext cx="5448"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 name="Line 34"/>
                        <wps:cNvCnPr/>
                        <wps:spPr bwMode="auto">
                          <a:xfrm>
                            <a:off x="3646" y="1030"/>
                            <a:ext cx="62"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Rectangle 33"/>
                        <wps:cNvSpPr>
                          <a:spLocks noChangeArrowheads="1"/>
                        </wps:cNvSpPr>
                        <wps:spPr bwMode="auto">
                          <a:xfrm>
                            <a:off x="8664" y="1733"/>
                            <a:ext cx="106" cy="106"/>
                          </a:xfrm>
                          <a:prstGeom prst="rect">
                            <a:avLst/>
                          </a:prstGeom>
                          <a:solidFill>
                            <a:srgbClr val="CC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Rectangle 32"/>
                        <wps:cNvSpPr>
                          <a:spLocks noChangeArrowheads="1"/>
                        </wps:cNvSpPr>
                        <wps:spPr bwMode="auto">
                          <a:xfrm>
                            <a:off x="8664" y="1733"/>
                            <a:ext cx="106" cy="106"/>
                          </a:xfrm>
                          <a:prstGeom prst="rect">
                            <a:avLst/>
                          </a:prstGeom>
                          <a:noFill/>
                          <a:ln w="9144">
                            <a:solidFill>
                              <a:srgbClr val="F8F8F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Rectangle 31"/>
                        <wps:cNvSpPr>
                          <a:spLocks noChangeArrowheads="1"/>
                        </wps:cNvSpPr>
                        <wps:spPr bwMode="auto">
                          <a:xfrm>
                            <a:off x="8664" y="2086"/>
                            <a:ext cx="106" cy="106"/>
                          </a:xfrm>
                          <a:prstGeom prst="rect">
                            <a:avLst/>
                          </a:prstGeom>
                          <a:solidFill>
                            <a:srgbClr val="31859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Rectangle 30"/>
                        <wps:cNvSpPr>
                          <a:spLocks noChangeArrowheads="1"/>
                        </wps:cNvSpPr>
                        <wps:spPr bwMode="auto">
                          <a:xfrm>
                            <a:off x="8664" y="2086"/>
                            <a:ext cx="106" cy="106"/>
                          </a:xfrm>
                          <a:prstGeom prst="rect">
                            <a:avLst/>
                          </a:prstGeom>
                          <a:noFill/>
                          <a:ln w="9144">
                            <a:solidFill>
                              <a:srgbClr val="F8F8F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Rectangle 29"/>
                        <wps:cNvSpPr>
                          <a:spLocks noChangeArrowheads="1"/>
                        </wps:cNvSpPr>
                        <wps:spPr bwMode="auto">
                          <a:xfrm>
                            <a:off x="8664" y="2436"/>
                            <a:ext cx="106" cy="106"/>
                          </a:xfrm>
                          <a:prstGeom prst="rect">
                            <a:avLst/>
                          </a:prstGeom>
                          <a:solidFill>
                            <a:srgbClr val="E46C0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Rectangle 28"/>
                        <wps:cNvSpPr>
                          <a:spLocks noChangeArrowheads="1"/>
                        </wps:cNvSpPr>
                        <wps:spPr bwMode="auto">
                          <a:xfrm>
                            <a:off x="8664" y="2436"/>
                            <a:ext cx="106" cy="106"/>
                          </a:xfrm>
                          <a:prstGeom prst="rect">
                            <a:avLst/>
                          </a:prstGeom>
                          <a:noFill/>
                          <a:ln w="9144">
                            <a:solidFill>
                              <a:srgbClr val="F8F8F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Rectangle 27"/>
                        <wps:cNvSpPr>
                          <a:spLocks noChangeArrowheads="1"/>
                        </wps:cNvSpPr>
                        <wps:spPr bwMode="auto">
                          <a:xfrm>
                            <a:off x="8664" y="2789"/>
                            <a:ext cx="106" cy="106"/>
                          </a:xfrm>
                          <a:prstGeom prst="rect">
                            <a:avLst/>
                          </a:prstGeom>
                          <a:solidFill>
                            <a:srgbClr val="40315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Rectangle 26"/>
                        <wps:cNvSpPr>
                          <a:spLocks noChangeArrowheads="1"/>
                        </wps:cNvSpPr>
                        <wps:spPr bwMode="auto">
                          <a:xfrm>
                            <a:off x="8664" y="2789"/>
                            <a:ext cx="106" cy="106"/>
                          </a:xfrm>
                          <a:prstGeom prst="rect">
                            <a:avLst/>
                          </a:prstGeom>
                          <a:noFill/>
                          <a:ln w="9144">
                            <a:solidFill>
                              <a:srgbClr val="F8F8F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Rectangle 25"/>
                        <wps:cNvSpPr>
                          <a:spLocks noChangeArrowheads="1"/>
                        </wps:cNvSpPr>
                        <wps:spPr bwMode="auto">
                          <a:xfrm>
                            <a:off x="1840" y="267"/>
                            <a:ext cx="8571" cy="4095"/>
                          </a:xfrm>
                          <a:prstGeom prst="rect">
                            <a:avLst/>
                          </a:prstGeom>
                          <a:noFill/>
                          <a:ln w="9144">
                            <a:solidFill>
                              <a:srgbClr val="858585"/>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Text Box 24"/>
                        <wps:cNvSpPr txBox="1">
                          <a:spLocks noChangeArrowheads="1"/>
                        </wps:cNvSpPr>
                        <wps:spPr bwMode="auto">
                          <a:xfrm>
                            <a:off x="8817" y="1661"/>
                            <a:ext cx="1412" cy="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line="372" w:lineRule="auto"/>
                                <w:ind w:right="-3"/>
                                <w:rPr>
                                  <w:rFonts w:ascii="Georgia"/>
                                  <w:sz w:val="20"/>
                                </w:rPr>
                              </w:pPr>
                              <w:r>
                                <w:rPr>
                                  <w:rFonts w:ascii="Georgia"/>
                                  <w:sz w:val="20"/>
                                </w:rPr>
                                <w:t xml:space="preserve">Canada </w:t>
                              </w:r>
                              <w:r>
                                <w:rPr>
                                  <w:rFonts w:ascii="Georgia"/>
                                  <w:w w:val="95"/>
                                  <w:sz w:val="20"/>
                                </w:rPr>
                                <w:t xml:space="preserve">European Union </w:t>
                              </w:r>
                              <w:r>
                                <w:rPr>
                                  <w:rFonts w:ascii="Georgia"/>
                                  <w:sz w:val="20"/>
                                </w:rPr>
                                <w:t>Switzerland</w:t>
                              </w:r>
                            </w:p>
                            <w:p w:rsidR="00435EE5" w:rsidRDefault="00A54F5D">
                              <w:pPr>
                                <w:spacing w:line="227" w:lineRule="exact"/>
                                <w:rPr>
                                  <w:rFonts w:ascii="Georgia"/>
                                  <w:sz w:val="20"/>
                                </w:rPr>
                              </w:pPr>
                              <w:r>
                                <w:rPr>
                                  <w:rFonts w:ascii="Georgia"/>
                                  <w:w w:val="95"/>
                                  <w:sz w:val="20"/>
                                </w:rPr>
                                <w:t>United Kingdom</w:t>
                              </w:r>
                            </w:p>
                          </w:txbxContent>
                        </wps:txbx>
                        <wps:bodyPr rot="0" vert="horz" wrap="square" lIns="0" tIns="0" rIns="0" bIns="0" anchor="t" anchorCtr="0" upright="1">
                          <a:noAutofit/>
                        </wps:bodyPr>
                      </wps:wsp>
                      <wps:wsp>
                        <wps:cNvPr id="38" name="Text Box 23"/>
                        <wps:cNvSpPr txBox="1">
                          <a:spLocks noChangeArrowheads="1"/>
                        </wps:cNvSpPr>
                        <wps:spPr bwMode="auto">
                          <a:xfrm>
                            <a:off x="6086" y="2743"/>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9"/>
                                  <w:sz w:val="20"/>
                                </w:rPr>
                                <w:t>3</w:t>
                              </w:r>
                            </w:p>
                          </w:txbxContent>
                        </wps:txbx>
                        <wps:bodyPr rot="0" vert="horz" wrap="square" lIns="0" tIns="0" rIns="0" bIns="0" anchor="t" anchorCtr="0" upright="1">
                          <a:noAutofit/>
                        </wps:bodyPr>
                      </wps:wsp>
                      <wps:wsp>
                        <wps:cNvPr id="39" name="Text Box 22"/>
                        <wps:cNvSpPr txBox="1">
                          <a:spLocks noChangeArrowheads="1"/>
                        </wps:cNvSpPr>
                        <wps:spPr bwMode="auto">
                          <a:xfrm>
                            <a:off x="2891" y="2067"/>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128"/>
                                  <w:sz w:val="20"/>
                                </w:rPr>
                                <w:t>1</w:t>
                              </w:r>
                            </w:p>
                          </w:txbxContent>
                        </wps:txbx>
                        <wps:bodyPr rot="0" vert="horz" wrap="square" lIns="0" tIns="0" rIns="0" bIns="0" anchor="t" anchorCtr="0" upright="1">
                          <a:noAutofit/>
                        </wps:bodyPr>
                      </wps:wsp>
                      <wps:wsp>
                        <wps:cNvPr id="40" name="Text Box 21"/>
                        <wps:cNvSpPr txBox="1">
                          <a:spLocks noChangeArrowheads="1"/>
                        </wps:cNvSpPr>
                        <wps:spPr bwMode="auto">
                          <a:xfrm>
                            <a:off x="6530" y="723"/>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8"/>
                                  <w:sz w:val="20"/>
                                </w:rPr>
                                <w:t>2</w:t>
                              </w:r>
                            </w:p>
                          </w:txbxContent>
                        </wps:txbx>
                        <wps:bodyPr rot="0" vert="horz" wrap="square" lIns="0" tIns="0" rIns="0" bIns="0" anchor="t" anchorCtr="0" upright="1">
                          <a:noAutofit/>
                        </wps:bodyPr>
                      </wps:wsp>
                      <wps:wsp>
                        <wps:cNvPr id="41" name="Text Box 20"/>
                        <wps:cNvSpPr txBox="1">
                          <a:spLocks noChangeArrowheads="1"/>
                        </wps:cNvSpPr>
                        <wps:spPr bwMode="auto">
                          <a:xfrm>
                            <a:off x="3738" y="703"/>
                            <a:ext cx="131"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6"/>
                                <w:rPr>
                                  <w:rFonts w:ascii="Georgia"/>
                                  <w:sz w:val="20"/>
                                </w:rPr>
                              </w:pPr>
                              <w:r>
                                <w:rPr>
                                  <w:rFonts w:ascii="Georgia"/>
                                  <w:w w:val="98"/>
                                  <w:sz w:val="20"/>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143" style="position:absolute;margin-left:91.7pt;margin-top:13pt;width:429.25pt;height:205.45pt;z-index:-251663872;mso-wrap-distance-left:0;mso-wrap-distance-right:0;mso-position-horizontal-relative:page;mso-position-vertical-relative:text" coordorigin="1834,260" coordsize="8585,41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">
                <v:shape id="Picture 35" o:spid="_x0000_s1144" type="#_x0000_t75" style="position:absolute;left:2479;top:742;width:5448;height:3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9xmjFAAAA2wAAAA8AAABkcnMvZG93bnJldi54bWxEj0FrwkAUhO9C/8PyCr3pphasRlepglA9&#10;iMYc9PbIPpO02bchu43x37tCweMwM98ws0VnKtFS40rLCt4HEQjizOqScwXpcd0fg3AeWWNlmRTc&#10;yMFi/tKbYaztlQ/UJj4XAcIuRgWF93UspcsKMugGtiYO3sU2Bn2QTS51g9cAN5UcRtFIGiw5LBRY&#10;06qg7Df5MwrcLp2cf26b8Xatl9x+fG5P+xSVenvtvqYgPHX+Gf5vf2sFwxE8voQfIO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vcZoxQAAANsAAAAPAAAAAAAAAAAAAAAA&#10;AJ8CAABkcnMvZG93bnJldi54bWxQSwUGAAAAAAQABAD3AAAAkQMAAAAA&#10;">
                  <v:imagedata r:id="rId21" o:title=""/>
                </v:shape>
                <v:line id="Line 34" o:spid="_x0000_s1145" style="position:absolute;visibility:visible;mso-wrap-style:square" from="3646,1030" to="3708,1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6s5cUAAADbAAAADwAAAGRycy9kb3ducmV2LnhtbESPT2vCQBTE7wW/w/KE3upGi1Wiq0ih&#10;UHqq8f/tmX0modm3S3Zr0m/vCgWPw8z8hpkvO1OLKzW+sqxgOEhAEOdWV1wo2G4+XqYgfEDWWFsm&#10;BX/kYbnoPc0x1bblNV2zUIgIYZ+igjIEl0rp85IM+oF1xNG72MZgiLIppG6wjXBTy1GSvEmDFceF&#10;Eh29l5T/ZL9GwflI7W69X40Pk3G23X2/uv3pyyn13O9WMxCBuvAI/7c/tYLRBO5f4g+Qi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J6s5cUAAADbAAAADwAAAAAAAAAA&#10;AAAAAAChAgAAZHJzL2Rvd25yZXYueG1sUEsFBgAAAAAEAAQA+QAAAJMDAAAAAA==&#10;" strokeweight=".72pt"/>
                <v:rect id="Rectangle 33" o:spid="_x0000_s1146" style="position:absolute;left:8664;top:1733;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glWrwA&#10;AADbAAAADwAAAGRycy9kb3ducmV2LnhtbERPuwrCMBTdBf8hXMFNUx1EqlFEEHUQfBTB7dpc22Jz&#10;U5qo1a83g+B4OO/pvDGleFLtCssKBv0IBHFqdcGZguS06o1BOI+ssbRMCt7kYD5rt6YYa/viAz2P&#10;PhMhhF2MCnLvq1hKl+Zk0PVtRRy4m60N+gDrTOoaXyHclHIYRSNpsODQkGNFy5zS+/FhFKA+X3db&#10;gx/8JKiLC639/r1WqttpFhMQnhr/F//cG61gGMaGL+EHyNk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ciCVavAAAANsAAAAPAAAAAAAAAAAAAAAAAJgCAABkcnMvZG93bnJldi54&#10;bWxQSwUGAAAAAAQABAD1AAAAgQMAAAAA&#10;" fillcolor="#c00" stroked="f"/>
                <v:rect id="Rectangle 32" o:spid="_x0000_s1147" style="position:absolute;left:8664;top:1733;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TKr8IA&#10;AADbAAAADwAAAGRycy9kb3ducmV2LnhtbESPT4vCMBTE78J+h/AW9qapfypajbIIWq/qHvb4aJ5t&#10;MXkpTdZ2v70RBI/DzPyGWW97a8SdWl87VjAeJSCIC6drLhX8XPbDBQgfkDUax6TgnzxsNx+DNWba&#10;dXyi+zmUIkLYZ6igCqHJpPRFRRb9yDXE0bu61mKIsi2lbrGLcGvkJEnm0mLNcaHChnYVFbfzn1WQ&#10;T2W+OKQHk6cmbWbX7tfsw0ypr8/+ewUiUB/e4Vf7qBVMlvD8En+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5MqvwgAAANsAAAAPAAAAAAAAAAAAAAAAAJgCAABkcnMvZG93&#10;bnJldi54bWxQSwUGAAAAAAQABAD1AAAAhwMAAAAA&#10;" filled="f" strokecolor="#f8f8f8" strokeweight=".72pt"/>
                <v:rect id="Rectangle 31" o:spid="_x0000_s1148" style="position:absolute;left:8664;top:2086;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RQu8AA&#10;AADbAAAADwAAAGRycy9kb3ducmV2LnhtbERPS2sCMRC+C/6HMII3zVbpg61RVJD22NpS9DZsprtL&#10;N5OQjLr115tDoceP771Y9a5TZ4qp9WzgblqAIq68bbk28PmxmzyBSoJssfNMBn4pwWo5HCywtP7C&#10;73TeS61yCKcSDTQiodQ6VQ05TFMfiDP37aNDyTDW2ka85HDX6VlRPGiHLeeGBgNtG6p+9idnQDZv&#10;oT/cb76qFzlJOLrHa1dEY8ajfv0MSqiXf/Gf+9UamOf1+Uv+AXp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rRQu8AAAADbAAAADwAAAAAAAAAAAAAAAACYAgAAZHJzL2Rvd25y&#10;ZXYueG1sUEsFBgAAAAAEAAQA9QAAAIUDAAAAAA==&#10;" fillcolor="#31859c" stroked="f"/>
                <v:rect id="Rectangle 30" o:spid="_x0000_s1149" style="position:absolute;left:8664;top:2086;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QdMIA&#10;AADbAAAADwAAAGRycy9kb3ducmV2LnhtbESPT4vCMBTE78J+h/AW9qapq5VSjbIsaL365+Dx0Tzb&#10;YvJSmqztfnsjCB6HmfkNs9oM1og7db5xrGA6SUAQl043XCk4n7bjDIQPyBqNY1LwTx4264/RCnPt&#10;ej7Q/RgqESHsc1RQh9DmUvqyJot+4lri6F1dZzFE2VVSd9hHuDXyO0kW0mLDcaHGln5rKm/HP6ug&#10;mMki26U7U6QmbefX/mK2Ya7U1+fwswQRaAjv8Ku91wpmU3h+iT9A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S1B0wgAAANsAAAAPAAAAAAAAAAAAAAAAAJgCAABkcnMvZG93&#10;bnJldi54bWxQSwUGAAAAAAQABAD1AAAAhwMAAAAA&#10;" filled="f" strokecolor="#f8f8f8" strokeweight=".72pt"/>
                <v:rect id="Rectangle 29" o:spid="_x0000_s1150" style="position:absolute;left:8664;top:2436;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17rsYA&#10;AADbAAAADwAAAGRycy9kb3ducmV2LnhtbESPQWvCQBSE7wX/w/KEXqRuTENpUzdBhEICYqkWen1k&#10;X5Ng9m3IrjH9964g9DjMzDfMOp9MJ0YaXGtZwWoZgSCurG65VvB9/Hh6BeE8ssbOMin4Iwd5NntY&#10;Y6rthb9oPPhaBAi7FBU03veplK5qyKBb2p44eL92MOiDHGqpB7wEuOlkHEUv0mDLYaHBnrYNVafD&#10;2SgoF/u3U7Ff/ZS7xfEz2SbSTP2o1ON82ryD8DT5//C9XWgFzzHcvoQfI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f17rsYAAADbAAAADwAAAAAAAAAAAAAAAACYAgAAZHJz&#10;L2Rvd25yZXYueG1sUEsFBgAAAAAEAAQA9QAAAIsDAAAAAA==&#10;" fillcolor="#e46c0a" stroked="f"/>
                <v:rect id="Rectangle 28" o:spid="_x0000_s1151" style="position:absolute;left:8664;top:2436;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rmMEA&#10;AADbAAAADwAAAGRycy9kb3ducmV2LnhtbESPQYvCMBSE7wv+h/AEb2uqtSLVKCJo97rqweOjebbF&#10;5KU00dZ/v1lY2OMwM98wm91gjXhR5xvHCmbTBARx6XTDlYLr5fi5AuEDskbjmBS8ycNuO/rYYK5d&#10;z9/0OodKRAj7HBXUIbS5lL6syaKfupY4enfXWQxRdpXUHfYRbo2cJ8lSWmw4LtTY0qGm8nF+WgVF&#10;KovVKTuZIjNZu7j3N3MMC6Um42G/BhFoCP/hv/aXVpCm8Psl/gC5/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Va5jBAAAA2wAAAA8AAAAAAAAAAAAAAAAAmAIAAGRycy9kb3du&#10;cmV2LnhtbFBLBQYAAAAABAAEAPUAAACGAwAAAAA=&#10;" filled="f" strokecolor="#f8f8f8" strokeweight=".72pt"/>
                <v:rect id="Rectangle 27" o:spid="_x0000_s1152" style="position:absolute;left:8664;top:2789;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9fscUA&#10;AADbAAAADwAAAGRycy9kb3ducmV2LnhtbESPT2sCMRTE74LfITzBi9RsVUrZGkUKuvboHyq9PTav&#10;m7Wbl2UTdfXTN4LgcZiZ3zDTeWsrcabGl44VvA4TEMS50yUXCva75cs7CB+QNVaOScGVPMxn3c4U&#10;U+0uvKHzNhQiQtinqMCEUKdS+tyQRT90NXH0fl1jMUTZFFI3eIlwW8lRkrxJiyXHBYM1fRrK/7Yn&#10;q8D+HPZZ9rW6jX35fRwtTXZcDA5K9Xvt4gNEoDY8w4/2WisYT+D+Jf4AOf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71+xxQAAANsAAAAPAAAAAAAAAAAAAAAAAJgCAABkcnMv&#10;ZG93bnJldi54bWxQSwUGAAAAAAQABAD1AAAAigMAAAAA&#10;" fillcolor="#403152" stroked="f"/>
                <v:rect id="Rectangle 26" o:spid="_x0000_s1153" style="position:absolute;left:8664;top:2789;width:106;height: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Wd8IA&#10;AADbAAAADwAAAGRycy9kb3ducmV2LnhtbESPT4vCMBTE78J+h/AWvGnqny7SNcqyUOtV3cMeH82z&#10;LSYvpYm2fnsjCB6HmfkNs94O1ogbdb5xrGA2TUAQl043XCn4O+WTFQgfkDUax6TgTh62m4/RGjPt&#10;ej7Q7RgqESHsM1RQh9BmUvqyJot+6lri6J1dZzFE2VVSd9hHuDVyniRf0mLDcaHGln5rKi/Hq1VQ&#10;LGSx2qU7U6QmbZfn/t/kYanU+HP4+QYRaAjv8Ku91woWKTy/xB8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cFZ3wgAAANsAAAAPAAAAAAAAAAAAAAAAAJgCAABkcnMvZG93&#10;bnJldi54bWxQSwUGAAAAAAQABAD1AAAAhwMAAAAA&#10;" filled="f" strokecolor="#f8f8f8" strokeweight=".72pt"/>
                <v:rect id="Rectangle 25" o:spid="_x0000_s1154" style="position:absolute;left:1840;top:267;width:8571;height:40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aZ8cUA&#10;AADbAAAADwAAAGRycy9kb3ducmV2LnhtbESPQYvCMBSE74L/ITzBi2jqKmWtRlkWFryoqIvg7dE8&#10;2+42L6WJWv31RhA8DjPzDTNbNKYUF6pdYVnBcBCBIE6tLjhT8Lv/6X+CcB5ZY2mZFNzIwWLebs0w&#10;0fbKW7rsfCYChF2CCnLvq0RKl+Zk0A1sRRy8k60N+iDrTOoarwFuSvkRRbE0WHBYyLGi75zS/93Z&#10;KCizjR2uz/FkdBz/9Yr76XCj1UGpbqf5moLw1Ph3+NVeagWjGJ5fwg+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pnxxQAAANsAAAAPAAAAAAAAAAAAAAAAAJgCAABkcnMv&#10;ZG93bnJldi54bWxQSwUGAAAAAAQABAD1AAAAigMAAAAA&#10;" filled="f" strokecolor="#858585" strokeweight=".72pt"/>
                <v:shape id="Text Box 24" o:spid="_x0000_s1155" type="#_x0000_t202" style="position:absolute;left:8817;top:1661;width:1412;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mo8UA&#10;AADbAAAADwAAAGRycy9kb3ducmV2LnhtbESPQWvCQBSE70L/w/IK3nRTB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WajxQAAANsAAAAPAAAAAAAAAAAAAAAAAJgCAABkcnMv&#10;ZG93bnJldi54bWxQSwUGAAAAAAQABAD1AAAAigMAAAAA&#10;" filled="f" stroked="f">
                  <v:textbox inset="0,0,0,0">
                    <w:txbxContent>
                      <w:p w:rsidR="00435EE5" w:rsidRDefault="00A54F5D">
                        <w:pPr>
                          <w:spacing w:before="6" w:line="372" w:lineRule="auto"/>
                          <w:ind w:right="-3"/>
                          <w:rPr>
                            <w:rFonts w:ascii="Georgia"/>
                            <w:sz w:val="20"/>
                          </w:rPr>
                        </w:pPr>
                        <w:r>
                          <w:rPr>
                            <w:rFonts w:ascii="Georgia"/>
                            <w:sz w:val="20"/>
                          </w:rPr>
                          <w:t xml:space="preserve">Canada </w:t>
                        </w:r>
                        <w:r>
                          <w:rPr>
                            <w:rFonts w:ascii="Georgia"/>
                            <w:w w:val="95"/>
                            <w:sz w:val="20"/>
                          </w:rPr>
                          <w:t xml:space="preserve">European Union </w:t>
                        </w:r>
                        <w:r>
                          <w:rPr>
                            <w:rFonts w:ascii="Georgia"/>
                            <w:sz w:val="20"/>
                          </w:rPr>
                          <w:t>Switzerland</w:t>
                        </w:r>
                      </w:p>
                      <w:p w:rsidR="00435EE5" w:rsidRDefault="00A54F5D">
                        <w:pPr>
                          <w:spacing w:line="227" w:lineRule="exact"/>
                          <w:rPr>
                            <w:rFonts w:ascii="Georgia"/>
                            <w:sz w:val="20"/>
                          </w:rPr>
                        </w:pPr>
                        <w:r>
                          <w:rPr>
                            <w:rFonts w:ascii="Georgia"/>
                            <w:w w:val="95"/>
                            <w:sz w:val="20"/>
                          </w:rPr>
                          <w:t>United Kingdom</w:t>
                        </w:r>
                      </w:p>
                    </w:txbxContent>
                  </v:textbox>
                </v:shape>
                <v:shape id="Text Box 23" o:spid="_x0000_s1156" type="#_x0000_t202" style="position:absolute;left:6086;top:2743;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y0cAA&#10;AADbAAAADwAAAGRycy9kb3ducmV2LnhtbERPTYvCMBC9L/gfwgje1tQV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Pry0cAAAADbAAAADwAAAAAAAAAAAAAAAACYAgAAZHJzL2Rvd25y&#10;ZXYueG1sUEsFBgAAAAAEAAQA9QAAAIUDAAAAAA==&#10;" filled="f" stroked="f">
                  <v:textbox inset="0,0,0,0">
                    <w:txbxContent>
                      <w:p w:rsidR="00435EE5" w:rsidRDefault="00A54F5D">
                        <w:pPr>
                          <w:spacing w:before="6"/>
                          <w:rPr>
                            <w:rFonts w:ascii="Georgia"/>
                            <w:sz w:val="20"/>
                          </w:rPr>
                        </w:pPr>
                        <w:r>
                          <w:rPr>
                            <w:rFonts w:ascii="Georgia"/>
                            <w:w w:val="99"/>
                            <w:sz w:val="20"/>
                          </w:rPr>
                          <w:t>3</w:t>
                        </w:r>
                      </w:p>
                    </w:txbxContent>
                  </v:textbox>
                </v:shape>
                <v:shape id="Text Box 22" o:spid="_x0000_s1157" type="#_x0000_t202" style="position:absolute;left:2891;top:2067;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ZXSsMA&#10;AADbAAAADwAAAGRycy9kb3ducmV2LnhtbESPQWvCQBSE7wX/w/IK3uqmC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7ZXSsMAAADbAAAADwAAAAAAAAAAAAAAAACYAgAAZHJzL2Rv&#10;d25yZXYueG1sUEsFBgAAAAAEAAQA9QAAAIgDAAAAAA==&#10;" filled="f" stroked="f">
                  <v:textbox inset="0,0,0,0">
                    <w:txbxContent>
                      <w:p w:rsidR="00435EE5" w:rsidRDefault="00A54F5D">
                        <w:pPr>
                          <w:spacing w:before="6"/>
                          <w:rPr>
                            <w:rFonts w:ascii="Georgia"/>
                            <w:sz w:val="20"/>
                          </w:rPr>
                        </w:pPr>
                        <w:r>
                          <w:rPr>
                            <w:rFonts w:ascii="Georgia"/>
                            <w:w w:val="128"/>
                            <w:sz w:val="20"/>
                          </w:rPr>
                          <w:t>1</w:t>
                        </w:r>
                      </w:p>
                    </w:txbxContent>
                  </v:textbox>
                </v:shape>
                <v:shape id="Text Box 21" o:spid="_x0000_s1158" type="#_x0000_t202" style="position:absolute;left:6530;top:723;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qNqsAA&#10;AADbAAAADwAAAGRycy9kb3ducmV2LnhtbERPTYvCMBC9L/gfwgje1tRF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oqNqsAAAADbAAAADwAAAAAAAAAAAAAAAACYAgAAZHJzL2Rvd25y&#10;ZXYueG1sUEsFBgAAAAAEAAQA9QAAAIUDAAAAAA==&#10;" filled="f" stroked="f">
                  <v:textbox inset="0,0,0,0">
                    <w:txbxContent>
                      <w:p w:rsidR="00435EE5" w:rsidRDefault="00A54F5D">
                        <w:pPr>
                          <w:spacing w:before="6"/>
                          <w:rPr>
                            <w:rFonts w:ascii="Georgia"/>
                            <w:sz w:val="20"/>
                          </w:rPr>
                        </w:pPr>
                        <w:r>
                          <w:rPr>
                            <w:rFonts w:ascii="Georgia"/>
                            <w:w w:val="98"/>
                            <w:sz w:val="20"/>
                          </w:rPr>
                          <w:t>2</w:t>
                        </w:r>
                      </w:p>
                    </w:txbxContent>
                  </v:textbox>
                </v:shape>
                <v:shape id="Text Box 20" o:spid="_x0000_s1159" type="#_x0000_t202" style="position:absolute;left:3738;top:703;width:131;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YoMcUA&#10;AADbAAAADwAAAGRycy9kb3ducmV2LnhtbESPQWvCQBSE74X+h+UVvDUbR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igxxQAAANsAAAAPAAAAAAAAAAAAAAAAAJgCAABkcnMv&#10;ZG93bnJldi54bWxQSwUGAAAAAAQABAD1AAAAigMAAAAA&#10;" filled="f" stroked="f">
                  <v:textbox inset="0,0,0,0">
                    <w:txbxContent>
                      <w:p w:rsidR="00435EE5" w:rsidRDefault="00A54F5D">
                        <w:pPr>
                          <w:spacing w:before="6"/>
                          <w:rPr>
                            <w:rFonts w:ascii="Georgia"/>
                            <w:sz w:val="20"/>
                          </w:rPr>
                        </w:pPr>
                        <w:r>
                          <w:rPr>
                            <w:rFonts w:ascii="Georgia"/>
                            <w:w w:val="98"/>
                            <w:sz w:val="20"/>
                          </w:rPr>
                          <w:t>2</w:t>
                        </w:r>
                      </w:p>
                    </w:txbxContent>
                  </v:textbox>
                </v:shape>
                <w10:wrap type="topAndBottom" anchorx="page"/>
              </v:group>
            </w:pict>
          </mc:Fallback>
        </mc:AlternateContent>
      </w:r>
    </w:p>
    <w:p w:rsidR="00435EE5" w:rsidRDefault="00435EE5">
      <w:pPr>
        <w:pStyle w:val="BodyText"/>
        <w:rPr>
          <w:sz w:val="29"/>
        </w:rPr>
      </w:pPr>
    </w:p>
    <w:p w:rsidR="00435EE5" w:rsidRDefault="00A54F5D">
      <w:pPr>
        <w:ind w:left="4701"/>
        <w:rPr>
          <w:sz w:val="20"/>
        </w:rPr>
      </w:pPr>
      <w:r>
        <w:rPr>
          <w:sz w:val="20"/>
        </w:rPr>
        <w:t>Source: personal</w:t>
      </w:r>
    </w:p>
    <w:p w:rsidR="00435EE5" w:rsidRDefault="00435EE5">
      <w:pPr>
        <w:pStyle w:val="BodyText"/>
        <w:spacing w:before="9"/>
        <w:rPr>
          <w:sz w:val="29"/>
        </w:rPr>
      </w:pPr>
    </w:p>
    <w:p w:rsidR="00435EE5" w:rsidRDefault="00A54F5D">
      <w:pPr>
        <w:pStyle w:val="BodyText"/>
        <w:spacing w:line="355" w:lineRule="auto"/>
        <w:ind w:left="186" w:right="298"/>
        <w:jc w:val="both"/>
      </w:pPr>
      <w:r>
        <w:t>It</w:t>
      </w:r>
      <w:r>
        <w:rPr>
          <w:spacing w:val="-10"/>
        </w:rPr>
        <w:t xml:space="preserve"> </w:t>
      </w:r>
      <w:r>
        <w:t>is</w:t>
      </w:r>
      <w:r>
        <w:rPr>
          <w:spacing w:val="-11"/>
        </w:rPr>
        <w:t xml:space="preserve"> </w:t>
      </w:r>
      <w:r>
        <w:t>shown</w:t>
      </w:r>
      <w:r>
        <w:rPr>
          <w:spacing w:val="-10"/>
        </w:rPr>
        <w:t xml:space="preserve"> </w:t>
      </w:r>
      <w:r>
        <w:t>that</w:t>
      </w:r>
      <w:r>
        <w:rPr>
          <w:spacing w:val="-10"/>
        </w:rPr>
        <w:t xml:space="preserve"> </w:t>
      </w:r>
      <w:r>
        <w:t>in</w:t>
      </w:r>
      <w:r>
        <w:rPr>
          <w:spacing w:val="-10"/>
        </w:rPr>
        <w:t xml:space="preserve"> </w:t>
      </w:r>
      <w:r>
        <w:t>this</w:t>
      </w:r>
      <w:r>
        <w:rPr>
          <w:spacing w:val="-11"/>
        </w:rPr>
        <w:t xml:space="preserve"> </w:t>
      </w:r>
      <w:r>
        <w:t>figure,</w:t>
      </w:r>
      <w:r>
        <w:rPr>
          <w:spacing w:val="-10"/>
        </w:rPr>
        <w:t xml:space="preserve"> </w:t>
      </w:r>
      <w:r>
        <w:t>this</w:t>
      </w:r>
      <w:r>
        <w:rPr>
          <w:spacing w:val="-10"/>
        </w:rPr>
        <w:t xml:space="preserve"> </w:t>
      </w:r>
      <w:r>
        <w:t>group</w:t>
      </w:r>
      <w:r>
        <w:rPr>
          <w:spacing w:val="-9"/>
        </w:rPr>
        <w:t xml:space="preserve"> </w:t>
      </w:r>
      <w:r>
        <w:t>of</w:t>
      </w:r>
      <w:r>
        <w:rPr>
          <w:spacing w:val="-9"/>
        </w:rPr>
        <w:t xml:space="preserve"> </w:t>
      </w:r>
      <w:r>
        <w:t>countries</w:t>
      </w:r>
      <w:r>
        <w:rPr>
          <w:spacing w:val="-11"/>
        </w:rPr>
        <w:t xml:space="preserve"> </w:t>
      </w:r>
      <w:r>
        <w:t>from</w:t>
      </w:r>
      <w:r>
        <w:rPr>
          <w:spacing w:val="-10"/>
        </w:rPr>
        <w:t xml:space="preserve"> </w:t>
      </w:r>
      <w:r>
        <w:t>North</w:t>
      </w:r>
      <w:r>
        <w:rPr>
          <w:spacing w:val="-11"/>
        </w:rPr>
        <w:t xml:space="preserve"> </w:t>
      </w:r>
      <w:r>
        <w:t>America</w:t>
      </w:r>
      <w:r>
        <w:rPr>
          <w:spacing w:val="-10"/>
        </w:rPr>
        <w:t xml:space="preserve"> </w:t>
      </w:r>
      <w:r>
        <w:t>and</w:t>
      </w:r>
      <w:r>
        <w:rPr>
          <w:spacing w:val="-10"/>
        </w:rPr>
        <w:t xml:space="preserve"> </w:t>
      </w:r>
      <w:r>
        <w:t>the</w:t>
      </w:r>
      <w:r>
        <w:rPr>
          <w:spacing w:val="-4"/>
        </w:rPr>
        <w:t xml:space="preserve"> </w:t>
      </w:r>
      <w:r>
        <w:t>European Union</w:t>
      </w:r>
      <w:r>
        <w:rPr>
          <w:spacing w:val="-9"/>
        </w:rPr>
        <w:t xml:space="preserve"> </w:t>
      </w:r>
      <w:r>
        <w:t>has</w:t>
      </w:r>
      <w:r>
        <w:rPr>
          <w:spacing w:val="-9"/>
        </w:rPr>
        <w:t xml:space="preserve"> </w:t>
      </w:r>
      <w:r>
        <w:t>imposed</w:t>
      </w:r>
      <w:r>
        <w:rPr>
          <w:spacing w:val="-5"/>
        </w:rPr>
        <w:t xml:space="preserve"> </w:t>
      </w:r>
      <w:r>
        <w:t>eight</w:t>
      </w:r>
      <w:r>
        <w:rPr>
          <w:spacing w:val="-9"/>
        </w:rPr>
        <w:t xml:space="preserve"> </w:t>
      </w:r>
      <w:r>
        <w:t>normative</w:t>
      </w:r>
      <w:r>
        <w:rPr>
          <w:spacing w:val="-9"/>
        </w:rPr>
        <w:t xml:space="preserve"> </w:t>
      </w:r>
      <w:r>
        <w:t>instruments</w:t>
      </w:r>
      <w:r>
        <w:rPr>
          <w:spacing w:val="-9"/>
        </w:rPr>
        <w:t xml:space="preserve"> </w:t>
      </w:r>
      <w:r>
        <w:t>in</w:t>
      </w:r>
      <w:r>
        <w:rPr>
          <w:spacing w:val="-9"/>
        </w:rPr>
        <w:t xml:space="preserve"> </w:t>
      </w:r>
      <w:r>
        <w:t>total</w:t>
      </w:r>
      <w:r>
        <w:rPr>
          <w:spacing w:val="-9"/>
        </w:rPr>
        <w:t xml:space="preserve"> </w:t>
      </w:r>
      <w:r>
        <w:t>that</w:t>
      </w:r>
      <w:r>
        <w:rPr>
          <w:spacing w:val="-8"/>
        </w:rPr>
        <w:t xml:space="preserve"> </w:t>
      </w:r>
      <w:r>
        <w:t>dictate</w:t>
      </w:r>
      <w:r>
        <w:rPr>
          <w:spacing w:val="-9"/>
        </w:rPr>
        <w:t xml:space="preserve"> </w:t>
      </w:r>
      <w:r>
        <w:t>unilateral</w:t>
      </w:r>
      <w:r>
        <w:rPr>
          <w:spacing w:val="-9"/>
        </w:rPr>
        <w:t xml:space="preserve"> </w:t>
      </w:r>
      <w:r>
        <w:t>measures</w:t>
      </w:r>
      <w:r>
        <w:rPr>
          <w:spacing w:val="-9"/>
        </w:rPr>
        <w:t xml:space="preserve"> </w:t>
      </w:r>
      <w:r>
        <w:t>of varying kinds against the Republic Bolivarian of Venezuela. The European Union is the organization</w:t>
      </w:r>
      <w:r>
        <w:rPr>
          <w:spacing w:val="-15"/>
        </w:rPr>
        <w:t xml:space="preserve"> </w:t>
      </w:r>
      <w:r>
        <w:t>with</w:t>
      </w:r>
      <w:r>
        <w:rPr>
          <w:spacing w:val="-15"/>
        </w:rPr>
        <w:t xml:space="preserve"> </w:t>
      </w:r>
      <w:r>
        <w:t>most</w:t>
      </w:r>
      <w:r>
        <w:rPr>
          <w:spacing w:val="-15"/>
        </w:rPr>
        <w:t xml:space="preserve"> </w:t>
      </w:r>
      <w:r>
        <w:t>number</w:t>
      </w:r>
      <w:r>
        <w:rPr>
          <w:spacing w:val="-15"/>
        </w:rPr>
        <w:t xml:space="preserve"> </w:t>
      </w:r>
      <w:r>
        <w:t>of</w:t>
      </w:r>
      <w:r>
        <w:rPr>
          <w:spacing w:val="-13"/>
        </w:rPr>
        <w:t xml:space="preserve"> </w:t>
      </w:r>
      <w:r>
        <w:t>sanctions,</w:t>
      </w:r>
      <w:r>
        <w:rPr>
          <w:spacing w:val="-15"/>
        </w:rPr>
        <w:t xml:space="preserve"> </w:t>
      </w:r>
      <w:r>
        <w:t>three</w:t>
      </w:r>
      <w:r>
        <w:rPr>
          <w:spacing w:val="-15"/>
        </w:rPr>
        <w:t xml:space="preserve"> </w:t>
      </w:r>
      <w:r>
        <w:t>since</w:t>
      </w:r>
      <w:r>
        <w:rPr>
          <w:spacing w:val="-15"/>
        </w:rPr>
        <w:t xml:space="preserve"> </w:t>
      </w:r>
      <w:r>
        <w:t>November,</w:t>
      </w:r>
      <w:r>
        <w:rPr>
          <w:spacing w:val="-13"/>
        </w:rPr>
        <w:t xml:space="preserve"> </w:t>
      </w:r>
      <w:r>
        <w:t>2017.</w:t>
      </w:r>
      <w:r>
        <w:rPr>
          <w:spacing w:val="-16"/>
        </w:rPr>
        <w:t xml:space="preserve"> </w:t>
      </w:r>
      <w:r>
        <w:t>Canada</w:t>
      </w:r>
      <w:r>
        <w:rPr>
          <w:spacing w:val="-14"/>
        </w:rPr>
        <w:t xml:space="preserve"> </w:t>
      </w:r>
      <w:r>
        <w:t>and</w:t>
      </w:r>
      <w:r>
        <w:rPr>
          <w:spacing w:val="-15"/>
        </w:rPr>
        <w:t xml:space="preserve"> </w:t>
      </w:r>
      <w:r>
        <w:t>the United Kingdom have imposed two respectively, and the Swiss confederation with one measure,</w:t>
      </w:r>
      <w:r>
        <w:rPr>
          <w:spacing w:val="-13"/>
        </w:rPr>
        <w:t xml:space="preserve"> </w:t>
      </w:r>
      <w:r>
        <w:t>establishing</w:t>
      </w:r>
      <w:r>
        <w:rPr>
          <w:spacing w:val="-11"/>
        </w:rPr>
        <w:t xml:space="preserve"> </w:t>
      </w:r>
      <w:r>
        <w:t>an</w:t>
      </w:r>
      <w:r>
        <w:rPr>
          <w:spacing w:val="-12"/>
        </w:rPr>
        <w:t xml:space="preserve"> </w:t>
      </w:r>
      <w:r>
        <w:t>armament</w:t>
      </w:r>
      <w:r>
        <w:rPr>
          <w:spacing w:val="-13"/>
        </w:rPr>
        <w:t xml:space="preserve"> </w:t>
      </w:r>
      <w:r>
        <w:t>freezing</w:t>
      </w:r>
      <w:r>
        <w:rPr>
          <w:spacing w:val="-11"/>
        </w:rPr>
        <w:t xml:space="preserve"> </w:t>
      </w:r>
      <w:r>
        <w:t>and</w:t>
      </w:r>
      <w:r>
        <w:rPr>
          <w:spacing w:val="-12"/>
        </w:rPr>
        <w:t xml:space="preserve"> </w:t>
      </w:r>
      <w:r>
        <w:t>sanctions</w:t>
      </w:r>
      <w:r>
        <w:rPr>
          <w:spacing w:val="-14"/>
        </w:rPr>
        <w:t xml:space="preserve"> </w:t>
      </w:r>
      <w:r>
        <w:t>to</w:t>
      </w:r>
      <w:r>
        <w:rPr>
          <w:spacing w:val="-11"/>
        </w:rPr>
        <w:t xml:space="preserve"> </w:t>
      </w:r>
      <w:r>
        <w:t>Venezuelan</w:t>
      </w:r>
      <w:r>
        <w:rPr>
          <w:spacing w:val="-12"/>
        </w:rPr>
        <w:t xml:space="preserve"> </w:t>
      </w:r>
      <w:r>
        <w:t>officers.</w:t>
      </w:r>
      <w:r>
        <w:rPr>
          <w:spacing w:val="-13"/>
        </w:rPr>
        <w:t xml:space="preserve"> </w:t>
      </w:r>
      <w:r>
        <w:t>As</w:t>
      </w:r>
      <w:r>
        <w:rPr>
          <w:spacing w:val="-11"/>
        </w:rPr>
        <w:t xml:space="preserve"> </w:t>
      </w:r>
      <w:r>
        <w:t>it</w:t>
      </w:r>
      <w:r>
        <w:rPr>
          <w:spacing w:val="-12"/>
        </w:rPr>
        <w:t xml:space="preserve"> </w:t>
      </w:r>
      <w:r>
        <w:t>is evident, this is ab</w:t>
      </w:r>
      <w:r>
        <w:t>out a northern-southern conflict for the global political and economic hegemony.</w:t>
      </w:r>
    </w:p>
    <w:p w:rsidR="00435EE5" w:rsidRDefault="00435EE5">
      <w:pPr>
        <w:spacing w:line="355" w:lineRule="auto"/>
        <w:jc w:val="both"/>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ListParagraph"/>
        <w:numPr>
          <w:ilvl w:val="1"/>
          <w:numId w:val="25"/>
        </w:numPr>
        <w:tabs>
          <w:tab w:val="left" w:pos="588"/>
        </w:tabs>
        <w:spacing w:before="95"/>
        <w:jc w:val="both"/>
        <w:rPr>
          <w:sz w:val="24"/>
        </w:rPr>
      </w:pPr>
      <w:r>
        <w:rPr>
          <w:w w:val="95"/>
          <w:sz w:val="24"/>
        </w:rPr>
        <w:t>UNILATERAL</w:t>
      </w:r>
      <w:r>
        <w:rPr>
          <w:spacing w:val="-21"/>
          <w:w w:val="95"/>
          <w:sz w:val="24"/>
        </w:rPr>
        <w:t xml:space="preserve"> </w:t>
      </w:r>
      <w:r>
        <w:rPr>
          <w:w w:val="95"/>
          <w:sz w:val="24"/>
        </w:rPr>
        <w:t>COERCIVE</w:t>
      </w:r>
      <w:r>
        <w:rPr>
          <w:spacing w:val="-20"/>
          <w:w w:val="95"/>
          <w:sz w:val="24"/>
        </w:rPr>
        <w:t xml:space="preserve"> </w:t>
      </w:r>
      <w:r>
        <w:rPr>
          <w:w w:val="95"/>
          <w:sz w:val="24"/>
        </w:rPr>
        <w:t>MEASURE</w:t>
      </w:r>
      <w:r>
        <w:rPr>
          <w:spacing w:val="-21"/>
          <w:w w:val="95"/>
          <w:sz w:val="24"/>
        </w:rPr>
        <w:t xml:space="preserve"> </w:t>
      </w:r>
      <w:r>
        <w:rPr>
          <w:w w:val="95"/>
          <w:sz w:val="24"/>
        </w:rPr>
        <w:t>FROM</w:t>
      </w:r>
      <w:r>
        <w:rPr>
          <w:spacing w:val="-21"/>
          <w:w w:val="95"/>
          <w:sz w:val="24"/>
        </w:rPr>
        <w:t xml:space="preserve"> </w:t>
      </w:r>
      <w:r>
        <w:rPr>
          <w:w w:val="95"/>
          <w:sz w:val="24"/>
        </w:rPr>
        <w:t>LATINAMERICAN</w:t>
      </w:r>
      <w:r>
        <w:rPr>
          <w:spacing w:val="-21"/>
          <w:w w:val="95"/>
          <w:sz w:val="24"/>
        </w:rPr>
        <w:t xml:space="preserve"> </w:t>
      </w:r>
      <w:r>
        <w:rPr>
          <w:w w:val="95"/>
          <w:sz w:val="24"/>
        </w:rPr>
        <w:t>COUNTRIES</w:t>
      </w:r>
    </w:p>
    <w:p w:rsidR="00435EE5" w:rsidRDefault="00435EE5">
      <w:pPr>
        <w:pStyle w:val="BodyText"/>
        <w:spacing w:before="7"/>
        <w:rPr>
          <w:sz w:val="20"/>
        </w:rPr>
      </w:pPr>
    </w:p>
    <w:p w:rsidR="00435EE5" w:rsidRDefault="00A54F5D">
      <w:pPr>
        <w:pStyle w:val="BodyText"/>
        <w:spacing w:line="355" w:lineRule="auto"/>
        <w:ind w:left="186" w:right="300"/>
        <w:jc w:val="both"/>
      </w:pPr>
      <w:r>
        <w:t>Until</w:t>
      </w:r>
      <w:r>
        <w:rPr>
          <w:spacing w:val="-12"/>
        </w:rPr>
        <w:t xml:space="preserve"> </w:t>
      </w:r>
      <w:r>
        <w:t>April</w:t>
      </w:r>
      <w:r>
        <w:rPr>
          <w:spacing w:val="-11"/>
        </w:rPr>
        <w:t xml:space="preserve"> </w:t>
      </w:r>
      <w:r>
        <w:t>2018,</w:t>
      </w:r>
      <w:r>
        <w:rPr>
          <w:spacing w:val="-10"/>
        </w:rPr>
        <w:t xml:space="preserve"> </w:t>
      </w:r>
      <w:r>
        <w:t>Panama</w:t>
      </w:r>
      <w:r>
        <w:rPr>
          <w:spacing w:val="-10"/>
        </w:rPr>
        <w:t xml:space="preserve"> </w:t>
      </w:r>
      <w:r>
        <w:t>was</w:t>
      </w:r>
      <w:r>
        <w:rPr>
          <w:spacing w:val="-10"/>
        </w:rPr>
        <w:t xml:space="preserve"> </w:t>
      </w:r>
      <w:r>
        <w:t>the</w:t>
      </w:r>
      <w:r>
        <w:rPr>
          <w:spacing w:val="-11"/>
        </w:rPr>
        <w:t xml:space="preserve"> </w:t>
      </w:r>
      <w:r>
        <w:t>only</w:t>
      </w:r>
      <w:r>
        <w:rPr>
          <w:spacing w:val="-10"/>
        </w:rPr>
        <w:t xml:space="preserve"> </w:t>
      </w:r>
      <w:r>
        <w:t>Latin-American</w:t>
      </w:r>
      <w:r>
        <w:rPr>
          <w:spacing w:val="-10"/>
        </w:rPr>
        <w:t xml:space="preserve"> </w:t>
      </w:r>
      <w:r>
        <w:t>country</w:t>
      </w:r>
      <w:r>
        <w:rPr>
          <w:spacing w:val="-9"/>
        </w:rPr>
        <w:t xml:space="preserve"> </w:t>
      </w:r>
      <w:r>
        <w:t>that</w:t>
      </w:r>
      <w:r>
        <w:rPr>
          <w:spacing w:val="-8"/>
        </w:rPr>
        <w:t xml:space="preserve"> </w:t>
      </w:r>
      <w:r>
        <w:t>had</w:t>
      </w:r>
      <w:r>
        <w:rPr>
          <w:spacing w:val="-11"/>
        </w:rPr>
        <w:t xml:space="preserve"> </w:t>
      </w:r>
      <w:r>
        <w:t>imposed</w:t>
      </w:r>
      <w:r>
        <w:rPr>
          <w:spacing w:val="-9"/>
        </w:rPr>
        <w:t xml:space="preserve"> </w:t>
      </w:r>
      <w:r>
        <w:t>unilateral coercive</w:t>
      </w:r>
      <w:r>
        <w:rPr>
          <w:spacing w:val="-9"/>
        </w:rPr>
        <w:t xml:space="preserve"> </w:t>
      </w:r>
      <w:r>
        <w:t>measures</w:t>
      </w:r>
      <w:r>
        <w:rPr>
          <w:spacing w:val="-8"/>
        </w:rPr>
        <w:t xml:space="preserve"> </w:t>
      </w:r>
      <w:r>
        <w:t>against</w:t>
      </w:r>
      <w:r>
        <w:rPr>
          <w:spacing w:val="-8"/>
        </w:rPr>
        <w:t xml:space="preserve"> </w:t>
      </w:r>
      <w:r>
        <w:t>Venezuela.</w:t>
      </w:r>
      <w:r>
        <w:rPr>
          <w:spacing w:val="-6"/>
        </w:rPr>
        <w:t xml:space="preserve"> </w:t>
      </w:r>
      <w:r>
        <w:t>On</w:t>
      </w:r>
      <w:r>
        <w:rPr>
          <w:spacing w:val="-8"/>
        </w:rPr>
        <w:t xml:space="preserve"> </w:t>
      </w:r>
      <w:r>
        <w:t>March</w:t>
      </w:r>
      <w:r>
        <w:rPr>
          <w:spacing w:val="-9"/>
        </w:rPr>
        <w:t xml:space="preserve"> </w:t>
      </w:r>
      <w:r>
        <w:t>27</w:t>
      </w:r>
      <w:r>
        <w:rPr>
          <w:position w:val="6"/>
          <w:sz w:val="16"/>
        </w:rPr>
        <w:t>th</w:t>
      </w:r>
      <w:r>
        <w:t>,</w:t>
      </w:r>
      <w:r>
        <w:rPr>
          <w:spacing w:val="-8"/>
        </w:rPr>
        <w:t xml:space="preserve"> </w:t>
      </w:r>
      <w:r>
        <w:t>2018</w:t>
      </w:r>
      <w:r>
        <w:rPr>
          <w:spacing w:val="-7"/>
        </w:rPr>
        <w:t xml:space="preserve"> </w:t>
      </w:r>
      <w:r>
        <w:t>the</w:t>
      </w:r>
      <w:r>
        <w:rPr>
          <w:spacing w:val="-9"/>
        </w:rPr>
        <w:t xml:space="preserve"> </w:t>
      </w:r>
      <w:r>
        <w:t>National</w:t>
      </w:r>
      <w:r>
        <w:rPr>
          <w:spacing w:val="-7"/>
        </w:rPr>
        <w:t xml:space="preserve"> </w:t>
      </w:r>
      <w:r>
        <w:t>Committee</w:t>
      </w:r>
      <w:r>
        <w:rPr>
          <w:spacing w:val="-7"/>
        </w:rPr>
        <w:t xml:space="preserve"> </w:t>
      </w:r>
      <w:r>
        <w:t>Anti- Money</w:t>
      </w:r>
      <w:r>
        <w:rPr>
          <w:spacing w:val="-9"/>
        </w:rPr>
        <w:t xml:space="preserve"> </w:t>
      </w:r>
      <w:r>
        <w:t>Laundering,</w:t>
      </w:r>
      <w:r>
        <w:rPr>
          <w:spacing w:val="-7"/>
        </w:rPr>
        <w:t xml:space="preserve"> </w:t>
      </w:r>
      <w:r>
        <w:t>Financing</w:t>
      </w:r>
      <w:r>
        <w:rPr>
          <w:spacing w:val="-7"/>
        </w:rPr>
        <w:t xml:space="preserve"> </w:t>
      </w:r>
      <w:r>
        <w:t>of</w:t>
      </w:r>
      <w:r>
        <w:rPr>
          <w:spacing w:val="-7"/>
        </w:rPr>
        <w:t xml:space="preserve"> </w:t>
      </w:r>
      <w:r>
        <w:t>Terrorism</w:t>
      </w:r>
      <w:r>
        <w:rPr>
          <w:spacing w:val="-8"/>
        </w:rPr>
        <w:t xml:space="preserve"> </w:t>
      </w:r>
      <w:r>
        <w:t>and</w:t>
      </w:r>
      <w:r>
        <w:rPr>
          <w:spacing w:val="-7"/>
        </w:rPr>
        <w:t xml:space="preserve"> </w:t>
      </w:r>
      <w:r>
        <w:t>Financing</w:t>
      </w:r>
      <w:r>
        <w:rPr>
          <w:spacing w:val="-8"/>
        </w:rPr>
        <w:t xml:space="preserve"> </w:t>
      </w:r>
      <w:r>
        <w:t>of</w:t>
      </w:r>
      <w:r>
        <w:rPr>
          <w:spacing w:val="-6"/>
        </w:rPr>
        <w:t xml:space="preserve"> </w:t>
      </w:r>
      <w:r>
        <w:t>Weapon</w:t>
      </w:r>
      <w:r>
        <w:rPr>
          <w:spacing w:val="-6"/>
        </w:rPr>
        <w:t xml:space="preserve"> </w:t>
      </w:r>
      <w:r>
        <w:t>of</w:t>
      </w:r>
      <w:r>
        <w:rPr>
          <w:spacing w:val="-7"/>
        </w:rPr>
        <w:t xml:space="preserve"> </w:t>
      </w:r>
      <w:r>
        <w:t>Mass</w:t>
      </w:r>
      <w:r>
        <w:rPr>
          <w:spacing w:val="-8"/>
        </w:rPr>
        <w:t xml:space="preserve"> </w:t>
      </w:r>
      <w:r>
        <w:t>Destruction Proliferation</w:t>
      </w:r>
      <w:r>
        <w:rPr>
          <w:spacing w:val="-38"/>
        </w:rPr>
        <w:t xml:space="preserve"> </w:t>
      </w:r>
      <w:r>
        <w:t>from</w:t>
      </w:r>
      <w:r>
        <w:rPr>
          <w:spacing w:val="-37"/>
        </w:rPr>
        <w:t xml:space="preserve"> </w:t>
      </w:r>
      <w:r>
        <w:t>the</w:t>
      </w:r>
      <w:r>
        <w:rPr>
          <w:spacing w:val="-38"/>
        </w:rPr>
        <w:t xml:space="preserve"> </w:t>
      </w:r>
      <w:r>
        <w:t>Ministry</w:t>
      </w:r>
      <w:r>
        <w:rPr>
          <w:spacing w:val="-38"/>
        </w:rPr>
        <w:t xml:space="preserve"> </w:t>
      </w:r>
      <w:r>
        <w:t>of</w:t>
      </w:r>
      <w:r>
        <w:rPr>
          <w:spacing w:val="-36"/>
        </w:rPr>
        <w:t xml:space="preserve"> </w:t>
      </w:r>
      <w:r>
        <w:t>Economy</w:t>
      </w:r>
      <w:r>
        <w:rPr>
          <w:spacing w:val="-38"/>
        </w:rPr>
        <w:t xml:space="preserve"> </w:t>
      </w:r>
      <w:r>
        <w:t>and</w:t>
      </w:r>
      <w:r>
        <w:rPr>
          <w:spacing w:val="-40"/>
        </w:rPr>
        <w:t xml:space="preserve"> </w:t>
      </w:r>
      <w:r>
        <w:t>Finance</w:t>
      </w:r>
      <w:r>
        <w:rPr>
          <w:spacing w:val="-37"/>
        </w:rPr>
        <w:t xml:space="preserve"> </w:t>
      </w:r>
      <w:r>
        <w:t>of</w:t>
      </w:r>
      <w:r>
        <w:rPr>
          <w:spacing w:val="-37"/>
        </w:rPr>
        <w:t xml:space="preserve"> </w:t>
      </w:r>
      <w:r>
        <w:t>the</w:t>
      </w:r>
      <w:r>
        <w:rPr>
          <w:spacing w:val="-38"/>
        </w:rPr>
        <w:t xml:space="preserve"> </w:t>
      </w:r>
      <w:r>
        <w:t>Republic</w:t>
      </w:r>
      <w:r>
        <w:rPr>
          <w:spacing w:val="-37"/>
        </w:rPr>
        <w:t xml:space="preserve"> </w:t>
      </w:r>
      <w:r>
        <w:t>of</w:t>
      </w:r>
      <w:r>
        <w:rPr>
          <w:spacing w:val="-36"/>
        </w:rPr>
        <w:t xml:space="preserve"> </w:t>
      </w:r>
      <w:r>
        <w:t>Panama</w:t>
      </w:r>
      <w:r>
        <w:rPr>
          <w:spacing w:val="-38"/>
        </w:rPr>
        <w:t xml:space="preserve"> </w:t>
      </w:r>
      <w:r>
        <w:t>has</w:t>
      </w:r>
      <w:r>
        <w:rPr>
          <w:spacing w:val="-38"/>
        </w:rPr>
        <w:t xml:space="preserve"> </w:t>
      </w:r>
      <w:r>
        <w:t>issued a</w:t>
      </w:r>
      <w:r>
        <w:rPr>
          <w:spacing w:val="-8"/>
        </w:rPr>
        <w:t xml:space="preserve"> </w:t>
      </w:r>
      <w:r>
        <w:t>resolution</w:t>
      </w:r>
      <w:r>
        <w:rPr>
          <w:spacing w:val="-6"/>
        </w:rPr>
        <w:t xml:space="preserve"> </w:t>
      </w:r>
      <w:r>
        <w:t>in</w:t>
      </w:r>
      <w:r>
        <w:rPr>
          <w:spacing w:val="-7"/>
        </w:rPr>
        <w:t xml:space="preserve"> </w:t>
      </w:r>
      <w:r>
        <w:t>which</w:t>
      </w:r>
      <w:r>
        <w:rPr>
          <w:spacing w:val="-6"/>
        </w:rPr>
        <w:t xml:space="preserve"> </w:t>
      </w:r>
      <w:r>
        <w:t>it</w:t>
      </w:r>
      <w:r>
        <w:rPr>
          <w:spacing w:val="-7"/>
        </w:rPr>
        <w:t xml:space="preserve"> </w:t>
      </w:r>
      <w:r>
        <w:t>is</w:t>
      </w:r>
      <w:r>
        <w:rPr>
          <w:spacing w:val="-7"/>
        </w:rPr>
        <w:t xml:space="preserve"> </w:t>
      </w:r>
      <w:r>
        <w:t>established</w:t>
      </w:r>
      <w:r>
        <w:rPr>
          <w:spacing w:val="-6"/>
        </w:rPr>
        <w:t xml:space="preserve"> </w:t>
      </w:r>
      <w:r>
        <w:t>the</w:t>
      </w:r>
      <w:r>
        <w:rPr>
          <w:spacing w:val="-6"/>
        </w:rPr>
        <w:t xml:space="preserve"> </w:t>
      </w:r>
      <w:r>
        <w:t>asset</w:t>
      </w:r>
      <w:r>
        <w:rPr>
          <w:spacing w:val="-7"/>
        </w:rPr>
        <w:t xml:space="preserve"> </w:t>
      </w:r>
      <w:r>
        <w:t>freezing</w:t>
      </w:r>
      <w:r>
        <w:rPr>
          <w:spacing w:val="-6"/>
        </w:rPr>
        <w:t xml:space="preserve"> </w:t>
      </w:r>
      <w:r>
        <w:t>and</w:t>
      </w:r>
      <w:r>
        <w:rPr>
          <w:spacing w:val="-9"/>
        </w:rPr>
        <w:t xml:space="preserve"> </w:t>
      </w:r>
      <w:r>
        <w:rPr>
          <w:spacing w:val="2"/>
        </w:rPr>
        <w:t>the</w:t>
      </w:r>
      <w:r>
        <w:rPr>
          <w:spacing w:val="-9"/>
        </w:rPr>
        <w:t xml:space="preserve"> </w:t>
      </w:r>
      <w:r>
        <w:t>prohibition</w:t>
      </w:r>
      <w:r>
        <w:rPr>
          <w:spacing w:val="-9"/>
        </w:rPr>
        <w:t xml:space="preserve"> </w:t>
      </w:r>
      <w:r>
        <w:t>of</w:t>
      </w:r>
      <w:r>
        <w:rPr>
          <w:spacing w:val="-5"/>
        </w:rPr>
        <w:t xml:space="preserve"> </w:t>
      </w:r>
      <w:r>
        <w:t>transactions with Venezuelan companies. In addition, it includes a list of members of the Venezuelan government,</w:t>
      </w:r>
      <w:r>
        <w:rPr>
          <w:spacing w:val="-15"/>
        </w:rPr>
        <w:t xml:space="preserve"> </w:t>
      </w:r>
      <w:r>
        <w:t>some</w:t>
      </w:r>
      <w:r>
        <w:rPr>
          <w:spacing w:val="-14"/>
        </w:rPr>
        <w:t xml:space="preserve"> </w:t>
      </w:r>
      <w:r>
        <w:t>of</w:t>
      </w:r>
      <w:r>
        <w:rPr>
          <w:spacing w:val="-13"/>
        </w:rPr>
        <w:t xml:space="preserve"> </w:t>
      </w:r>
      <w:r>
        <w:t>them</w:t>
      </w:r>
      <w:r>
        <w:rPr>
          <w:spacing w:val="-14"/>
        </w:rPr>
        <w:t xml:space="preserve"> </w:t>
      </w:r>
      <w:r>
        <w:t>by</w:t>
      </w:r>
      <w:r>
        <w:rPr>
          <w:spacing w:val="-13"/>
        </w:rPr>
        <w:t xml:space="preserve"> </w:t>
      </w:r>
      <w:r>
        <w:t>popular</w:t>
      </w:r>
      <w:r>
        <w:rPr>
          <w:spacing w:val="-15"/>
        </w:rPr>
        <w:t xml:space="preserve"> </w:t>
      </w:r>
      <w:r>
        <w:t>election,</w:t>
      </w:r>
      <w:r>
        <w:rPr>
          <w:spacing w:val="-14"/>
        </w:rPr>
        <w:t xml:space="preserve"> </w:t>
      </w:r>
      <w:r>
        <w:t>being</w:t>
      </w:r>
      <w:r>
        <w:rPr>
          <w:spacing w:val="-13"/>
        </w:rPr>
        <w:t xml:space="preserve"> </w:t>
      </w:r>
      <w:r>
        <w:t>considered</w:t>
      </w:r>
      <w:r>
        <w:rPr>
          <w:spacing w:val="-14"/>
        </w:rPr>
        <w:t xml:space="preserve"> </w:t>
      </w:r>
      <w:r>
        <w:t>as</w:t>
      </w:r>
      <w:r>
        <w:rPr>
          <w:spacing w:val="-14"/>
        </w:rPr>
        <w:t xml:space="preserve"> </w:t>
      </w:r>
      <w:r>
        <w:t>a</w:t>
      </w:r>
      <w:r>
        <w:rPr>
          <w:spacing w:val="-14"/>
        </w:rPr>
        <w:t xml:space="preserve"> </w:t>
      </w:r>
      <w:r>
        <w:t>high</w:t>
      </w:r>
      <w:r>
        <w:rPr>
          <w:spacing w:val="-14"/>
        </w:rPr>
        <w:t xml:space="preserve"> </w:t>
      </w:r>
      <w:r>
        <w:t>ri</w:t>
      </w:r>
      <w:r>
        <w:t>sk</w:t>
      </w:r>
      <w:r>
        <w:rPr>
          <w:spacing w:val="-14"/>
        </w:rPr>
        <w:t xml:space="preserve"> </w:t>
      </w:r>
      <w:r>
        <w:t>because</w:t>
      </w:r>
      <w:r>
        <w:rPr>
          <w:spacing w:val="-14"/>
        </w:rPr>
        <w:t xml:space="preserve"> </w:t>
      </w:r>
      <w:r>
        <w:t>of assets laundering and financing of terrorism</w:t>
      </w:r>
      <w:r>
        <w:rPr>
          <w:position w:val="6"/>
          <w:sz w:val="16"/>
        </w:rPr>
        <w:t>7</w:t>
      </w:r>
      <w:r>
        <w:t>. It is about sanctions which are analog and follow</w:t>
      </w:r>
      <w:r>
        <w:rPr>
          <w:spacing w:val="-28"/>
        </w:rPr>
        <w:t xml:space="preserve"> </w:t>
      </w:r>
      <w:r>
        <w:t>the</w:t>
      </w:r>
      <w:r>
        <w:rPr>
          <w:spacing w:val="-29"/>
        </w:rPr>
        <w:t xml:space="preserve"> </w:t>
      </w:r>
      <w:r>
        <w:t>guidance</w:t>
      </w:r>
      <w:r>
        <w:rPr>
          <w:spacing w:val="-29"/>
        </w:rPr>
        <w:t xml:space="preserve"> </w:t>
      </w:r>
      <w:r>
        <w:t>of</w:t>
      </w:r>
      <w:r>
        <w:rPr>
          <w:spacing w:val="-26"/>
        </w:rPr>
        <w:t xml:space="preserve"> </w:t>
      </w:r>
      <w:r>
        <w:t>North</w:t>
      </w:r>
      <w:r>
        <w:rPr>
          <w:spacing w:val="-29"/>
        </w:rPr>
        <w:t xml:space="preserve"> </w:t>
      </w:r>
      <w:r>
        <w:t>American</w:t>
      </w:r>
      <w:r>
        <w:rPr>
          <w:spacing w:val="-28"/>
        </w:rPr>
        <w:t xml:space="preserve"> </w:t>
      </w:r>
      <w:r>
        <w:t>policy</w:t>
      </w:r>
      <w:r>
        <w:rPr>
          <w:spacing w:val="-29"/>
        </w:rPr>
        <w:t xml:space="preserve"> </w:t>
      </w:r>
      <w:r>
        <w:t>against</w:t>
      </w:r>
      <w:r>
        <w:rPr>
          <w:spacing w:val="-29"/>
        </w:rPr>
        <w:t xml:space="preserve"> </w:t>
      </w:r>
      <w:r>
        <w:t>Venezuela</w:t>
      </w:r>
      <w:r>
        <w:rPr>
          <w:spacing w:val="-27"/>
        </w:rPr>
        <w:t xml:space="preserve"> </w:t>
      </w:r>
      <w:r>
        <w:t>and</w:t>
      </w:r>
      <w:r>
        <w:rPr>
          <w:spacing w:val="-28"/>
        </w:rPr>
        <w:t xml:space="preserve"> </w:t>
      </w:r>
      <w:r>
        <w:t>they</w:t>
      </w:r>
      <w:r>
        <w:rPr>
          <w:spacing w:val="-28"/>
        </w:rPr>
        <w:t xml:space="preserve"> </w:t>
      </w:r>
      <w:r>
        <w:t>still</w:t>
      </w:r>
      <w:r>
        <w:rPr>
          <w:spacing w:val="-29"/>
        </w:rPr>
        <w:t xml:space="preserve"> </w:t>
      </w:r>
      <w:r>
        <w:t>contribute</w:t>
      </w:r>
      <w:r>
        <w:rPr>
          <w:spacing w:val="-29"/>
        </w:rPr>
        <w:t xml:space="preserve"> </w:t>
      </w:r>
      <w:r>
        <w:t>with the</w:t>
      </w:r>
      <w:r>
        <w:rPr>
          <w:spacing w:val="-13"/>
        </w:rPr>
        <w:t xml:space="preserve"> </w:t>
      </w:r>
      <w:r>
        <w:t>economic,</w:t>
      </w:r>
      <w:r>
        <w:rPr>
          <w:spacing w:val="-11"/>
        </w:rPr>
        <w:t xml:space="preserve"> </w:t>
      </w:r>
      <w:r>
        <w:t>financial</w:t>
      </w:r>
      <w:r>
        <w:rPr>
          <w:spacing w:val="-11"/>
        </w:rPr>
        <w:t xml:space="preserve"> </w:t>
      </w:r>
      <w:r>
        <w:t>and</w:t>
      </w:r>
      <w:r>
        <w:rPr>
          <w:spacing w:val="-11"/>
        </w:rPr>
        <w:t xml:space="preserve"> </w:t>
      </w:r>
      <w:r>
        <w:t>trade</w:t>
      </w:r>
      <w:r>
        <w:rPr>
          <w:spacing w:val="-13"/>
        </w:rPr>
        <w:t xml:space="preserve"> </w:t>
      </w:r>
      <w:r>
        <w:t>blockade</w:t>
      </w:r>
      <w:r>
        <w:rPr>
          <w:spacing w:val="-12"/>
        </w:rPr>
        <w:t xml:space="preserve"> </w:t>
      </w:r>
      <w:r>
        <w:t>against</w:t>
      </w:r>
      <w:r>
        <w:rPr>
          <w:spacing w:val="-11"/>
        </w:rPr>
        <w:t xml:space="preserve"> </w:t>
      </w:r>
      <w:r>
        <w:t>people</w:t>
      </w:r>
      <w:r>
        <w:rPr>
          <w:spacing w:val="-13"/>
        </w:rPr>
        <w:t xml:space="preserve"> </w:t>
      </w:r>
      <w:r>
        <w:t>from</w:t>
      </w:r>
      <w:r>
        <w:rPr>
          <w:spacing w:val="-11"/>
        </w:rPr>
        <w:t xml:space="preserve"> </w:t>
      </w:r>
      <w:r>
        <w:t>our</w:t>
      </w:r>
      <w:r>
        <w:rPr>
          <w:spacing w:val="-12"/>
        </w:rPr>
        <w:t xml:space="preserve"> </w:t>
      </w:r>
      <w:r>
        <w:t>country.</w:t>
      </w:r>
    </w:p>
    <w:p w:rsidR="00435EE5" w:rsidRDefault="00435EE5">
      <w:pPr>
        <w:pStyle w:val="BodyText"/>
        <w:spacing w:before="6"/>
        <w:rPr>
          <w:sz w:val="20"/>
        </w:rPr>
      </w:pPr>
    </w:p>
    <w:p w:rsidR="00435EE5" w:rsidRDefault="00A54F5D">
      <w:pPr>
        <w:pStyle w:val="ListParagraph"/>
        <w:numPr>
          <w:ilvl w:val="0"/>
          <w:numId w:val="28"/>
        </w:numPr>
        <w:tabs>
          <w:tab w:val="left" w:pos="447"/>
        </w:tabs>
        <w:spacing w:before="1"/>
        <w:ind w:right="605" w:firstLine="0"/>
        <w:rPr>
          <w:sz w:val="24"/>
        </w:rPr>
      </w:pPr>
      <w:r>
        <w:rPr>
          <w:w w:val="90"/>
          <w:sz w:val="24"/>
        </w:rPr>
        <w:t>IMPACT</w:t>
      </w:r>
      <w:r>
        <w:rPr>
          <w:spacing w:val="-37"/>
          <w:w w:val="90"/>
          <w:sz w:val="24"/>
        </w:rPr>
        <w:t xml:space="preserve"> </w:t>
      </w:r>
      <w:r>
        <w:rPr>
          <w:w w:val="90"/>
          <w:sz w:val="24"/>
        </w:rPr>
        <w:t>OF</w:t>
      </w:r>
      <w:r>
        <w:rPr>
          <w:spacing w:val="-36"/>
          <w:w w:val="90"/>
          <w:sz w:val="24"/>
        </w:rPr>
        <w:t xml:space="preserve"> </w:t>
      </w:r>
      <w:r>
        <w:rPr>
          <w:w w:val="90"/>
          <w:sz w:val="24"/>
        </w:rPr>
        <w:t>UNILATERAL</w:t>
      </w:r>
      <w:r>
        <w:rPr>
          <w:spacing w:val="-36"/>
          <w:w w:val="90"/>
          <w:sz w:val="24"/>
        </w:rPr>
        <w:t xml:space="preserve"> </w:t>
      </w:r>
      <w:r>
        <w:rPr>
          <w:w w:val="90"/>
          <w:sz w:val="24"/>
        </w:rPr>
        <w:t>COERCIVE</w:t>
      </w:r>
      <w:r>
        <w:rPr>
          <w:spacing w:val="-37"/>
          <w:w w:val="90"/>
          <w:sz w:val="24"/>
        </w:rPr>
        <w:t xml:space="preserve"> </w:t>
      </w:r>
      <w:r>
        <w:rPr>
          <w:w w:val="90"/>
          <w:sz w:val="24"/>
        </w:rPr>
        <w:t>MEASURES</w:t>
      </w:r>
      <w:r>
        <w:rPr>
          <w:spacing w:val="-35"/>
          <w:w w:val="90"/>
          <w:sz w:val="24"/>
        </w:rPr>
        <w:t xml:space="preserve"> </w:t>
      </w:r>
      <w:r>
        <w:rPr>
          <w:w w:val="90"/>
          <w:sz w:val="24"/>
        </w:rPr>
        <w:t>ON</w:t>
      </w:r>
      <w:r>
        <w:rPr>
          <w:spacing w:val="-37"/>
          <w:w w:val="90"/>
          <w:sz w:val="24"/>
        </w:rPr>
        <w:t xml:space="preserve"> </w:t>
      </w:r>
      <w:r>
        <w:rPr>
          <w:w w:val="90"/>
          <w:sz w:val="24"/>
        </w:rPr>
        <w:t>HUMAN</w:t>
      </w:r>
      <w:r>
        <w:rPr>
          <w:spacing w:val="-36"/>
          <w:w w:val="90"/>
          <w:sz w:val="24"/>
        </w:rPr>
        <w:t xml:space="preserve"> </w:t>
      </w:r>
      <w:r>
        <w:rPr>
          <w:w w:val="90"/>
          <w:sz w:val="24"/>
        </w:rPr>
        <w:t>RIGHTS</w:t>
      </w:r>
      <w:r>
        <w:rPr>
          <w:spacing w:val="-36"/>
          <w:w w:val="90"/>
          <w:sz w:val="24"/>
        </w:rPr>
        <w:t xml:space="preserve"> </w:t>
      </w:r>
      <w:r>
        <w:rPr>
          <w:w w:val="90"/>
          <w:sz w:val="24"/>
        </w:rPr>
        <w:t>OF</w:t>
      </w:r>
      <w:r>
        <w:rPr>
          <w:spacing w:val="-36"/>
          <w:w w:val="90"/>
          <w:sz w:val="24"/>
        </w:rPr>
        <w:t xml:space="preserve"> </w:t>
      </w:r>
      <w:r>
        <w:rPr>
          <w:w w:val="90"/>
          <w:sz w:val="24"/>
        </w:rPr>
        <w:t>THE</w:t>
      </w:r>
      <w:r>
        <w:rPr>
          <w:spacing w:val="-37"/>
          <w:w w:val="90"/>
          <w:sz w:val="24"/>
        </w:rPr>
        <w:t xml:space="preserve"> </w:t>
      </w:r>
      <w:r>
        <w:rPr>
          <w:w w:val="90"/>
          <w:sz w:val="24"/>
        </w:rPr>
        <w:t>PEOPLE</w:t>
      </w:r>
      <w:r>
        <w:rPr>
          <w:spacing w:val="-36"/>
          <w:w w:val="90"/>
          <w:sz w:val="24"/>
        </w:rPr>
        <w:t xml:space="preserve"> </w:t>
      </w:r>
      <w:r>
        <w:rPr>
          <w:w w:val="90"/>
          <w:sz w:val="24"/>
        </w:rPr>
        <w:t xml:space="preserve">OF </w:t>
      </w:r>
      <w:r>
        <w:rPr>
          <w:w w:val="95"/>
          <w:sz w:val="24"/>
        </w:rPr>
        <w:t>VENEZUELA</w:t>
      </w:r>
    </w:p>
    <w:p w:rsidR="00435EE5" w:rsidRDefault="00A54F5D">
      <w:pPr>
        <w:pStyle w:val="BodyText"/>
        <w:spacing w:before="233" w:line="355" w:lineRule="auto"/>
        <w:ind w:left="186" w:right="298"/>
        <w:jc w:val="both"/>
      </w:pPr>
      <w:r>
        <w:t>The</w:t>
      </w:r>
      <w:r>
        <w:rPr>
          <w:spacing w:val="-32"/>
        </w:rPr>
        <w:t xml:space="preserve"> </w:t>
      </w:r>
      <w:r>
        <w:t>international</w:t>
      </w:r>
      <w:r>
        <w:rPr>
          <w:spacing w:val="-32"/>
        </w:rPr>
        <w:t xml:space="preserve"> </w:t>
      </w:r>
      <w:r>
        <w:t>community</w:t>
      </w:r>
      <w:r>
        <w:rPr>
          <w:spacing w:val="-30"/>
        </w:rPr>
        <w:t xml:space="preserve"> </w:t>
      </w:r>
      <w:r>
        <w:t>recognizes</w:t>
      </w:r>
      <w:r>
        <w:rPr>
          <w:spacing w:val="-31"/>
        </w:rPr>
        <w:t xml:space="preserve"> </w:t>
      </w:r>
      <w:r>
        <w:t>that</w:t>
      </w:r>
      <w:r>
        <w:rPr>
          <w:spacing w:val="-30"/>
        </w:rPr>
        <w:t xml:space="preserve"> </w:t>
      </w:r>
      <w:r>
        <w:t>the</w:t>
      </w:r>
      <w:r>
        <w:rPr>
          <w:spacing w:val="-31"/>
        </w:rPr>
        <w:t xml:space="preserve"> </w:t>
      </w:r>
      <w:r>
        <w:t>unilateral</w:t>
      </w:r>
      <w:r>
        <w:rPr>
          <w:spacing w:val="-31"/>
        </w:rPr>
        <w:t xml:space="preserve"> </w:t>
      </w:r>
      <w:r>
        <w:t>coercive</w:t>
      </w:r>
      <w:r>
        <w:rPr>
          <w:spacing w:val="-30"/>
        </w:rPr>
        <w:t xml:space="preserve"> </w:t>
      </w:r>
      <w:r>
        <w:t>measures</w:t>
      </w:r>
      <w:r>
        <w:rPr>
          <w:spacing w:val="-31"/>
        </w:rPr>
        <w:t xml:space="preserve"> </w:t>
      </w:r>
      <w:r>
        <w:t>are</w:t>
      </w:r>
      <w:r>
        <w:rPr>
          <w:spacing w:val="-31"/>
        </w:rPr>
        <w:t xml:space="preserve"> </w:t>
      </w:r>
      <w:r>
        <w:t>economic and</w:t>
      </w:r>
      <w:r>
        <w:rPr>
          <w:spacing w:val="-14"/>
        </w:rPr>
        <w:t xml:space="preserve"> </w:t>
      </w:r>
      <w:r>
        <w:t>political</w:t>
      </w:r>
      <w:r>
        <w:rPr>
          <w:spacing w:val="-15"/>
        </w:rPr>
        <w:t xml:space="preserve"> </w:t>
      </w:r>
      <w:r>
        <w:t>actions</w:t>
      </w:r>
      <w:r>
        <w:rPr>
          <w:spacing w:val="-15"/>
        </w:rPr>
        <w:t xml:space="preserve"> </w:t>
      </w:r>
      <w:r>
        <w:t>(though</w:t>
      </w:r>
      <w:r>
        <w:rPr>
          <w:spacing w:val="-13"/>
        </w:rPr>
        <w:t xml:space="preserve"> </w:t>
      </w:r>
      <w:r>
        <w:t>it</w:t>
      </w:r>
      <w:r>
        <w:rPr>
          <w:spacing w:val="-14"/>
        </w:rPr>
        <w:t xml:space="preserve"> </w:t>
      </w:r>
      <w:r>
        <w:t>involves</w:t>
      </w:r>
      <w:r>
        <w:rPr>
          <w:spacing w:val="-15"/>
        </w:rPr>
        <w:t xml:space="preserve"> </w:t>
      </w:r>
      <w:r>
        <w:t>other</w:t>
      </w:r>
      <w:r>
        <w:rPr>
          <w:spacing w:val="-14"/>
        </w:rPr>
        <w:t xml:space="preserve"> </w:t>
      </w:r>
      <w:r>
        <w:t>fields)</w:t>
      </w:r>
      <w:r>
        <w:rPr>
          <w:spacing w:val="-14"/>
        </w:rPr>
        <w:t xml:space="preserve"> </w:t>
      </w:r>
      <w:r>
        <w:t>imposed</w:t>
      </w:r>
      <w:r>
        <w:rPr>
          <w:spacing w:val="-14"/>
        </w:rPr>
        <w:t xml:space="preserve"> </w:t>
      </w:r>
      <w:r>
        <w:t>by</w:t>
      </w:r>
      <w:r>
        <w:rPr>
          <w:spacing w:val="-14"/>
        </w:rPr>
        <w:t xml:space="preserve"> </w:t>
      </w:r>
      <w:r>
        <w:t>a</w:t>
      </w:r>
      <w:r>
        <w:rPr>
          <w:spacing w:val="-14"/>
        </w:rPr>
        <w:t xml:space="preserve"> </w:t>
      </w:r>
      <w:r>
        <w:t>State</w:t>
      </w:r>
      <w:r>
        <w:rPr>
          <w:spacing w:val="-14"/>
        </w:rPr>
        <w:t xml:space="preserve"> </w:t>
      </w:r>
      <w:r>
        <w:t>or</w:t>
      </w:r>
      <w:r>
        <w:rPr>
          <w:spacing w:val="-14"/>
        </w:rPr>
        <w:t xml:space="preserve"> </w:t>
      </w:r>
      <w:r>
        <w:t>groups</w:t>
      </w:r>
      <w:r>
        <w:rPr>
          <w:spacing w:val="-14"/>
        </w:rPr>
        <w:t xml:space="preserve"> </w:t>
      </w:r>
      <w:r>
        <w:t>of</w:t>
      </w:r>
      <w:r>
        <w:rPr>
          <w:spacing w:val="-15"/>
        </w:rPr>
        <w:t xml:space="preserve"> </w:t>
      </w:r>
      <w:r>
        <w:t>States to coerce the subordination of the exercise of the sovereign rights from other State and provoke</w:t>
      </w:r>
      <w:r>
        <w:rPr>
          <w:spacing w:val="-29"/>
        </w:rPr>
        <w:t xml:space="preserve"> </w:t>
      </w:r>
      <w:r>
        <w:t>any</w:t>
      </w:r>
      <w:r>
        <w:rPr>
          <w:spacing w:val="-26"/>
        </w:rPr>
        <w:t xml:space="preserve"> </w:t>
      </w:r>
      <w:r>
        <w:t>change</w:t>
      </w:r>
      <w:r>
        <w:rPr>
          <w:spacing w:val="-28"/>
        </w:rPr>
        <w:t xml:space="preserve"> </w:t>
      </w:r>
      <w:r>
        <w:t>in</w:t>
      </w:r>
      <w:r>
        <w:rPr>
          <w:spacing w:val="-28"/>
        </w:rPr>
        <w:t xml:space="preserve"> </w:t>
      </w:r>
      <w:r>
        <w:t>its</w:t>
      </w:r>
      <w:r>
        <w:rPr>
          <w:spacing w:val="-28"/>
        </w:rPr>
        <w:t xml:space="preserve"> </w:t>
      </w:r>
      <w:r>
        <w:t>political</w:t>
      </w:r>
      <w:r>
        <w:rPr>
          <w:spacing w:val="-28"/>
        </w:rPr>
        <w:t xml:space="preserve"> </w:t>
      </w:r>
      <w:r>
        <w:t>field</w:t>
      </w:r>
      <w:r>
        <w:rPr>
          <w:position w:val="6"/>
          <w:sz w:val="16"/>
        </w:rPr>
        <w:t>8</w:t>
      </w:r>
      <w:r>
        <w:t>.</w:t>
      </w:r>
      <w:r>
        <w:rPr>
          <w:spacing w:val="-28"/>
        </w:rPr>
        <w:t xml:space="preserve"> </w:t>
      </w:r>
      <w:r>
        <w:t>Moreover,</w:t>
      </w:r>
      <w:r>
        <w:rPr>
          <w:spacing w:val="-28"/>
        </w:rPr>
        <w:t xml:space="preserve"> </w:t>
      </w:r>
      <w:r>
        <w:t>it</w:t>
      </w:r>
      <w:r>
        <w:rPr>
          <w:spacing w:val="-26"/>
        </w:rPr>
        <w:t xml:space="preserve"> </w:t>
      </w:r>
      <w:r>
        <w:t>also</w:t>
      </w:r>
      <w:r>
        <w:rPr>
          <w:spacing w:val="-27"/>
        </w:rPr>
        <w:t xml:space="preserve"> </w:t>
      </w:r>
      <w:r>
        <w:t>recognizes</w:t>
      </w:r>
      <w:r>
        <w:rPr>
          <w:spacing w:val="-29"/>
        </w:rPr>
        <w:t xml:space="preserve"> </w:t>
      </w:r>
      <w:r>
        <w:t>that</w:t>
      </w:r>
      <w:r>
        <w:rPr>
          <w:spacing w:val="-27"/>
        </w:rPr>
        <w:t xml:space="preserve"> </w:t>
      </w:r>
      <w:r>
        <w:t>unilateral</w:t>
      </w:r>
      <w:r>
        <w:rPr>
          <w:spacing w:val="-29"/>
        </w:rPr>
        <w:t xml:space="preserve"> </w:t>
      </w:r>
      <w:r>
        <w:t>coercive measures, besides the fact they hinder</w:t>
      </w:r>
      <w:r>
        <w:t xml:space="preserve"> the performance of public representatives of the State,</w:t>
      </w:r>
      <w:r>
        <w:rPr>
          <w:spacing w:val="-26"/>
        </w:rPr>
        <w:t xml:space="preserve"> </w:t>
      </w:r>
      <w:r>
        <w:t>they</w:t>
      </w:r>
      <w:r>
        <w:rPr>
          <w:spacing w:val="-25"/>
        </w:rPr>
        <w:t xml:space="preserve"> </w:t>
      </w:r>
      <w:r>
        <w:t>deprive</w:t>
      </w:r>
      <w:r>
        <w:rPr>
          <w:spacing w:val="-26"/>
        </w:rPr>
        <w:t xml:space="preserve"> </w:t>
      </w:r>
      <w:r>
        <w:t>the</w:t>
      </w:r>
      <w:r>
        <w:rPr>
          <w:spacing w:val="-24"/>
        </w:rPr>
        <w:t xml:space="preserve"> </w:t>
      </w:r>
      <w:r>
        <w:t>population</w:t>
      </w:r>
      <w:r>
        <w:rPr>
          <w:spacing w:val="-27"/>
        </w:rPr>
        <w:t xml:space="preserve"> </w:t>
      </w:r>
      <w:r>
        <w:t>of</w:t>
      </w:r>
      <w:r>
        <w:rPr>
          <w:spacing w:val="-26"/>
        </w:rPr>
        <w:t xml:space="preserve"> </w:t>
      </w:r>
      <w:r>
        <w:t>basic</w:t>
      </w:r>
      <w:r>
        <w:rPr>
          <w:spacing w:val="-26"/>
        </w:rPr>
        <w:t xml:space="preserve"> </w:t>
      </w:r>
      <w:r>
        <w:t>products</w:t>
      </w:r>
      <w:r>
        <w:rPr>
          <w:spacing w:val="-28"/>
        </w:rPr>
        <w:t xml:space="preserve"> </w:t>
      </w:r>
      <w:r>
        <w:t>which</w:t>
      </w:r>
      <w:r>
        <w:rPr>
          <w:spacing w:val="-26"/>
        </w:rPr>
        <w:t xml:space="preserve"> </w:t>
      </w:r>
      <w:r>
        <w:t>are</w:t>
      </w:r>
      <w:r>
        <w:rPr>
          <w:spacing w:val="-27"/>
        </w:rPr>
        <w:t xml:space="preserve"> </w:t>
      </w:r>
      <w:r>
        <w:t>important</w:t>
      </w:r>
      <w:r>
        <w:rPr>
          <w:spacing w:val="-27"/>
        </w:rPr>
        <w:t xml:space="preserve"> </w:t>
      </w:r>
      <w:r>
        <w:t>for</w:t>
      </w:r>
      <w:r>
        <w:rPr>
          <w:spacing w:val="-27"/>
        </w:rPr>
        <w:t xml:space="preserve"> </w:t>
      </w:r>
      <w:r>
        <w:t>the</w:t>
      </w:r>
      <w:r>
        <w:rPr>
          <w:spacing w:val="-26"/>
        </w:rPr>
        <w:t xml:space="preserve"> </w:t>
      </w:r>
      <w:r>
        <w:t>country</w:t>
      </w:r>
      <w:r>
        <w:rPr>
          <w:spacing w:val="-28"/>
        </w:rPr>
        <w:t xml:space="preserve"> </w:t>
      </w:r>
      <w:r>
        <w:t>such as</w:t>
      </w:r>
      <w:r>
        <w:rPr>
          <w:spacing w:val="-24"/>
        </w:rPr>
        <w:t xml:space="preserve"> </w:t>
      </w:r>
      <w:r>
        <w:t>staple</w:t>
      </w:r>
      <w:r>
        <w:rPr>
          <w:spacing w:val="-24"/>
        </w:rPr>
        <w:t xml:space="preserve"> </w:t>
      </w:r>
      <w:r>
        <w:t>food</w:t>
      </w:r>
      <w:r>
        <w:rPr>
          <w:spacing w:val="-23"/>
        </w:rPr>
        <w:t xml:space="preserve"> </w:t>
      </w:r>
      <w:r>
        <w:t>and</w:t>
      </w:r>
      <w:r>
        <w:rPr>
          <w:spacing w:val="-23"/>
        </w:rPr>
        <w:t xml:space="preserve"> </w:t>
      </w:r>
      <w:r>
        <w:t>medicines.</w:t>
      </w:r>
      <w:r>
        <w:rPr>
          <w:spacing w:val="-24"/>
        </w:rPr>
        <w:t xml:space="preserve"> </w:t>
      </w:r>
      <w:r>
        <w:t>Therefore,</w:t>
      </w:r>
      <w:r>
        <w:rPr>
          <w:spacing w:val="-23"/>
        </w:rPr>
        <w:t xml:space="preserve"> </w:t>
      </w:r>
      <w:r>
        <w:t>the</w:t>
      </w:r>
      <w:r>
        <w:rPr>
          <w:spacing w:val="-24"/>
        </w:rPr>
        <w:t xml:space="preserve"> </w:t>
      </w:r>
      <w:r>
        <w:t>international</w:t>
      </w:r>
      <w:r>
        <w:rPr>
          <w:spacing w:val="-25"/>
        </w:rPr>
        <w:t xml:space="preserve"> </w:t>
      </w:r>
      <w:r>
        <w:t>community</w:t>
      </w:r>
      <w:r>
        <w:rPr>
          <w:spacing w:val="-22"/>
        </w:rPr>
        <w:t xml:space="preserve"> </w:t>
      </w:r>
      <w:r>
        <w:t>considers</w:t>
      </w:r>
      <w:r>
        <w:rPr>
          <w:spacing w:val="-20"/>
        </w:rPr>
        <w:t xml:space="preserve"> </w:t>
      </w:r>
      <w:r>
        <w:rPr>
          <w:i/>
        </w:rPr>
        <w:t>prima</w:t>
      </w:r>
      <w:r>
        <w:rPr>
          <w:i/>
          <w:spacing w:val="-23"/>
        </w:rPr>
        <w:t xml:space="preserve"> </w:t>
      </w:r>
      <w:r>
        <w:rPr>
          <w:i/>
        </w:rPr>
        <w:t xml:space="preserve">facie </w:t>
      </w:r>
      <w:r>
        <w:t>that</w:t>
      </w:r>
      <w:r>
        <w:rPr>
          <w:spacing w:val="-11"/>
        </w:rPr>
        <w:t xml:space="preserve"> </w:t>
      </w:r>
      <w:r>
        <w:t>all</w:t>
      </w:r>
      <w:r>
        <w:rPr>
          <w:spacing w:val="-9"/>
        </w:rPr>
        <w:t xml:space="preserve"> </w:t>
      </w:r>
      <w:r>
        <w:t>unilateral</w:t>
      </w:r>
      <w:r>
        <w:rPr>
          <w:spacing w:val="-11"/>
        </w:rPr>
        <w:t xml:space="preserve"> </w:t>
      </w:r>
      <w:r>
        <w:t>coercive</w:t>
      </w:r>
      <w:r>
        <w:rPr>
          <w:spacing w:val="-11"/>
        </w:rPr>
        <w:t xml:space="preserve"> </w:t>
      </w:r>
      <w:r>
        <w:t>measures</w:t>
      </w:r>
      <w:r>
        <w:rPr>
          <w:spacing w:val="-8"/>
        </w:rPr>
        <w:t xml:space="preserve"> </w:t>
      </w:r>
      <w:r>
        <w:t>against</w:t>
      </w:r>
      <w:r>
        <w:rPr>
          <w:spacing w:val="-11"/>
        </w:rPr>
        <w:t xml:space="preserve"> </w:t>
      </w:r>
      <w:r>
        <w:t>a</w:t>
      </w:r>
      <w:r>
        <w:rPr>
          <w:spacing w:val="-5"/>
        </w:rPr>
        <w:t xml:space="preserve"> </w:t>
      </w:r>
      <w:r>
        <w:t>State</w:t>
      </w:r>
      <w:r>
        <w:rPr>
          <w:spacing w:val="-10"/>
        </w:rPr>
        <w:t xml:space="preserve"> </w:t>
      </w:r>
      <w:r>
        <w:t>threat</w:t>
      </w:r>
      <w:r>
        <w:rPr>
          <w:spacing w:val="-10"/>
        </w:rPr>
        <w:t xml:space="preserve"> </w:t>
      </w:r>
      <w:r>
        <w:t>and/or</w:t>
      </w:r>
      <w:r>
        <w:rPr>
          <w:spacing w:val="-8"/>
        </w:rPr>
        <w:t xml:space="preserve"> </w:t>
      </w:r>
      <w:r>
        <w:t>violate</w:t>
      </w:r>
      <w:r>
        <w:rPr>
          <w:spacing w:val="-11"/>
        </w:rPr>
        <w:t xml:space="preserve"> </w:t>
      </w:r>
      <w:r>
        <w:t>the</w:t>
      </w:r>
      <w:r>
        <w:rPr>
          <w:spacing w:val="-2"/>
        </w:rPr>
        <w:t xml:space="preserve"> </w:t>
      </w:r>
      <w:r>
        <w:t>human</w:t>
      </w:r>
      <w:r>
        <w:rPr>
          <w:spacing w:val="-11"/>
        </w:rPr>
        <w:t xml:space="preserve"> </w:t>
      </w:r>
      <w:r>
        <w:t>rights of those who live within its</w:t>
      </w:r>
      <w:r>
        <w:rPr>
          <w:spacing w:val="-48"/>
        </w:rPr>
        <w:t xml:space="preserve"> </w:t>
      </w:r>
      <w:r>
        <w:t>territory.</w:t>
      </w:r>
    </w:p>
    <w:p w:rsidR="00435EE5" w:rsidRDefault="00435EE5">
      <w:pPr>
        <w:pStyle w:val="BodyText"/>
        <w:spacing w:before="9"/>
        <w:rPr>
          <w:sz w:val="20"/>
        </w:rPr>
      </w:pPr>
    </w:p>
    <w:p w:rsidR="00435EE5" w:rsidRDefault="00A54F5D">
      <w:pPr>
        <w:pStyle w:val="BodyText"/>
        <w:spacing w:line="355" w:lineRule="auto"/>
        <w:ind w:left="186" w:right="303"/>
        <w:jc w:val="both"/>
      </w:pPr>
      <w:r>
        <w:t>A</w:t>
      </w:r>
      <w:r>
        <w:rPr>
          <w:spacing w:val="-27"/>
        </w:rPr>
        <w:t xml:space="preserve"> </w:t>
      </w:r>
      <w:r>
        <w:t>publication</w:t>
      </w:r>
      <w:r>
        <w:rPr>
          <w:spacing w:val="-27"/>
        </w:rPr>
        <w:t xml:space="preserve"> </w:t>
      </w:r>
      <w:r>
        <w:t>by</w:t>
      </w:r>
      <w:r>
        <w:rPr>
          <w:spacing w:val="-27"/>
        </w:rPr>
        <w:t xml:space="preserve"> </w:t>
      </w:r>
      <w:r>
        <w:t>Mr.</w:t>
      </w:r>
      <w:r>
        <w:rPr>
          <w:spacing w:val="-26"/>
        </w:rPr>
        <w:t xml:space="preserve"> </w:t>
      </w:r>
      <w:r>
        <w:t>Alfred</w:t>
      </w:r>
      <w:r>
        <w:rPr>
          <w:spacing w:val="-27"/>
        </w:rPr>
        <w:t xml:space="preserve"> </w:t>
      </w:r>
      <w:r>
        <w:t>de</w:t>
      </w:r>
      <w:r>
        <w:rPr>
          <w:spacing w:val="-26"/>
        </w:rPr>
        <w:t xml:space="preserve"> </w:t>
      </w:r>
      <w:r>
        <w:t>Zayas,</w:t>
      </w:r>
      <w:r>
        <w:rPr>
          <w:spacing w:val="-27"/>
        </w:rPr>
        <w:t xml:space="preserve"> </w:t>
      </w:r>
      <w:r>
        <w:t>the</w:t>
      </w:r>
      <w:r>
        <w:rPr>
          <w:spacing w:val="-27"/>
        </w:rPr>
        <w:t xml:space="preserve"> </w:t>
      </w:r>
      <w:r>
        <w:t>current</w:t>
      </w:r>
      <w:r>
        <w:rPr>
          <w:spacing w:val="-27"/>
        </w:rPr>
        <w:t xml:space="preserve"> </w:t>
      </w:r>
      <w:r>
        <w:t>United</w:t>
      </w:r>
      <w:r>
        <w:rPr>
          <w:spacing w:val="-26"/>
        </w:rPr>
        <w:t xml:space="preserve"> </w:t>
      </w:r>
      <w:r>
        <w:t>Nations</w:t>
      </w:r>
      <w:r>
        <w:rPr>
          <w:spacing w:val="-28"/>
        </w:rPr>
        <w:t xml:space="preserve"> </w:t>
      </w:r>
      <w:r>
        <w:t>Independent</w:t>
      </w:r>
      <w:r>
        <w:rPr>
          <w:spacing w:val="-26"/>
        </w:rPr>
        <w:t xml:space="preserve"> </w:t>
      </w:r>
      <w:r>
        <w:t>Rapporteur</w:t>
      </w:r>
      <w:r>
        <w:rPr>
          <w:spacing w:val="-27"/>
        </w:rPr>
        <w:t xml:space="preserve"> </w:t>
      </w:r>
      <w:r>
        <w:t>on the Promotion of a Democratic and Equitable International Order, explains that the Organization of the United Nations condemned the imposition of unilateral</w:t>
      </w:r>
      <w:r>
        <w:rPr>
          <w:spacing w:val="14"/>
        </w:rPr>
        <w:t xml:space="preserve"> </w:t>
      </w:r>
      <w:r>
        <w:t>coercive</w:t>
      </w:r>
    </w:p>
    <w:p w:rsidR="00435EE5" w:rsidRDefault="00435EE5">
      <w:pPr>
        <w:pStyle w:val="BodyText"/>
        <w:rPr>
          <w:sz w:val="20"/>
        </w:rPr>
      </w:pPr>
    </w:p>
    <w:p w:rsidR="00435EE5" w:rsidRDefault="00435EE5">
      <w:pPr>
        <w:pStyle w:val="BodyText"/>
        <w:spacing w:before="8"/>
        <w:rPr>
          <w:sz w:val="19"/>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23"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24" name="Line 18"/>
                        <wps:cNvCnPr/>
                        <wps:spPr bwMode="auto">
                          <a:xfrm>
                            <a:off x="0" y="6"/>
                            <a:ext cx="28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7"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">
                <v:line id="Line 18"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S4FcUAAADbAAAADwAAAGRycy9kb3ducmV2LnhtbESPS2vDMBCE74X+B7GF3Go5IYTgRjGm&#10;tJBDSsij0N4Wa/2g1kq11Nj991EgkOMwM98wq3w0nThT71vLCqZJCoK4tLrlWsHp+P68BOEDssbO&#10;Min4Jw/5+vFhhZm2A+/pfAi1iBD2GSpoQnCZlL5syKBPrCOOXmV7gyHKvpa6xyHCTSdnabqQBluO&#10;Cw06em2o/Dn8GQXV4N6OX9PdL+vqs9js5u5jG76VmjyNxQuIQGO4h2/tjVYwm8P1S/wBcn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1S4FcUAAADbAAAADwAAAAAAAAAA&#10;AAAAAAChAgAAZHJzL2Rvd25yZXYueG1sUEsFBgAAAAAEAAQA+QAAAJMDAAAAAA==&#10;" strokeweight=".6pt"/>
                <w10:anchorlock/>
              </v:group>
            </w:pict>
          </mc:Fallback>
        </mc:AlternateContent>
      </w:r>
    </w:p>
    <w:p w:rsidR="00435EE5" w:rsidRPr="00D507A0" w:rsidRDefault="00A54F5D">
      <w:pPr>
        <w:tabs>
          <w:tab w:val="left" w:pos="1450"/>
          <w:tab w:val="left" w:pos="2345"/>
          <w:tab w:val="left" w:pos="2745"/>
          <w:tab w:val="left" w:pos="3632"/>
          <w:tab w:val="left" w:pos="4045"/>
          <w:tab w:val="left" w:pos="4747"/>
          <w:tab w:val="left" w:pos="5411"/>
          <w:tab w:val="left" w:pos="6006"/>
          <w:tab w:val="left" w:pos="7040"/>
          <w:tab w:val="left" w:pos="7982"/>
        </w:tabs>
        <w:spacing w:before="88"/>
        <w:ind w:left="186" w:right="113"/>
        <w:rPr>
          <w:sz w:val="18"/>
          <w:lang w:val="es-MX"/>
        </w:rPr>
      </w:pPr>
      <w:r>
        <w:rPr>
          <w:position w:val="6"/>
          <w:sz w:val="12"/>
        </w:rPr>
        <w:t xml:space="preserve">7  </w:t>
      </w:r>
      <w:r>
        <w:rPr>
          <w:spacing w:val="25"/>
          <w:position w:val="6"/>
          <w:sz w:val="12"/>
        </w:rPr>
        <w:t xml:space="preserve"> </w:t>
      </w:r>
      <w:r>
        <w:rPr>
          <w:sz w:val="18"/>
        </w:rPr>
        <w:t>Sanctions</w:t>
      </w:r>
      <w:r>
        <w:rPr>
          <w:sz w:val="18"/>
        </w:rPr>
        <w:tab/>
        <w:t>impose</w:t>
      </w:r>
      <w:r>
        <w:rPr>
          <w:sz w:val="18"/>
        </w:rPr>
        <w:t>d</w:t>
      </w:r>
      <w:r>
        <w:rPr>
          <w:sz w:val="18"/>
        </w:rPr>
        <w:tab/>
        <w:t>by</w:t>
      </w:r>
      <w:r>
        <w:rPr>
          <w:sz w:val="18"/>
        </w:rPr>
        <w:tab/>
        <w:t>Panama</w:t>
      </w:r>
      <w:r>
        <w:rPr>
          <w:sz w:val="18"/>
        </w:rPr>
        <w:tab/>
        <w:t>on</w:t>
      </w:r>
      <w:r>
        <w:rPr>
          <w:sz w:val="18"/>
        </w:rPr>
        <w:tab/>
        <w:t>Mach,</w:t>
      </w:r>
      <w:r>
        <w:rPr>
          <w:sz w:val="18"/>
        </w:rPr>
        <w:tab/>
        <w:t>2018.</w:t>
      </w:r>
      <w:r>
        <w:rPr>
          <w:sz w:val="18"/>
        </w:rPr>
        <w:tab/>
      </w:r>
      <w:r w:rsidRPr="00D507A0">
        <w:rPr>
          <w:sz w:val="18"/>
          <w:lang w:val="es-MX"/>
        </w:rPr>
        <w:t>Date</w:t>
      </w:r>
      <w:r w:rsidRPr="00D507A0">
        <w:rPr>
          <w:sz w:val="18"/>
          <w:lang w:val="es-MX"/>
        </w:rPr>
        <w:tab/>
        <w:t>consulted:</w:t>
      </w:r>
      <w:r w:rsidRPr="00D507A0">
        <w:rPr>
          <w:sz w:val="18"/>
          <w:lang w:val="es-MX"/>
        </w:rPr>
        <w:tab/>
        <w:t>4-5-2018</w:t>
      </w:r>
      <w:r w:rsidRPr="00D507A0">
        <w:rPr>
          <w:sz w:val="18"/>
          <w:lang w:val="es-MX"/>
        </w:rPr>
        <w:tab/>
      </w:r>
      <w:r w:rsidRPr="00D507A0">
        <w:rPr>
          <w:sz w:val="18"/>
          <w:u w:val="single"/>
          <w:lang w:val="es-MX"/>
        </w:rPr>
        <w:t>https://lta.reuters.com/-</w:t>
      </w:r>
      <w:r w:rsidRPr="00D507A0">
        <w:rPr>
          <w:sz w:val="18"/>
          <w:lang w:val="es-MX"/>
        </w:rPr>
        <w:t xml:space="preserve"> </w:t>
      </w:r>
      <w:r w:rsidRPr="00D507A0">
        <w:rPr>
          <w:sz w:val="18"/>
          <w:u w:val="single"/>
          <w:lang w:val="es-MX"/>
        </w:rPr>
        <w:t>article/domesticNews/idLTAKBN1H61QI-OUSLD</w:t>
      </w:r>
    </w:p>
    <w:p w:rsidR="00435EE5" w:rsidRPr="00D507A0" w:rsidRDefault="00435EE5">
      <w:pPr>
        <w:pStyle w:val="BodyText"/>
        <w:spacing w:before="8"/>
        <w:rPr>
          <w:sz w:val="11"/>
          <w:lang w:val="es-MX"/>
        </w:rPr>
      </w:pPr>
    </w:p>
    <w:p w:rsidR="00435EE5" w:rsidRDefault="00A54F5D">
      <w:pPr>
        <w:spacing w:before="96"/>
        <w:ind w:left="186"/>
        <w:rPr>
          <w:sz w:val="18"/>
        </w:rPr>
      </w:pPr>
      <w:r w:rsidRPr="00D507A0">
        <w:rPr>
          <w:position w:val="6"/>
          <w:sz w:val="12"/>
          <w:lang w:val="es-MX"/>
        </w:rPr>
        <w:t xml:space="preserve">8 </w:t>
      </w:r>
      <w:r w:rsidRPr="00D507A0">
        <w:rPr>
          <w:sz w:val="18"/>
          <w:lang w:val="es-MX"/>
        </w:rPr>
        <w:t xml:space="preserve">Resolución del Consejo de Derechos Humanos A/HRC/RES/27/21. </w:t>
      </w:r>
      <w:r>
        <w:rPr>
          <w:sz w:val="18"/>
        </w:rPr>
        <w:t>(2014).</w:t>
      </w:r>
    </w:p>
    <w:p w:rsidR="00435EE5" w:rsidRDefault="00435EE5">
      <w:pPr>
        <w:rPr>
          <w:sz w:val="18"/>
        </w:rPr>
        <w:sectPr w:rsidR="00435EE5">
          <w:pgSz w:w="12240" w:h="15840"/>
          <w:pgMar w:top="1660" w:right="1080" w:bottom="1220" w:left="1220" w:header="31" w:footer="102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2"/>
        <w:jc w:val="both"/>
      </w:pPr>
      <w:r>
        <w:t>measures</w:t>
      </w:r>
      <w:r>
        <w:rPr>
          <w:spacing w:val="-34"/>
        </w:rPr>
        <w:t xml:space="preserve"> </w:t>
      </w:r>
      <w:r>
        <w:t>in</w:t>
      </w:r>
      <w:r>
        <w:rPr>
          <w:spacing w:val="-34"/>
        </w:rPr>
        <w:t xml:space="preserve"> </w:t>
      </w:r>
      <w:r>
        <w:t>2000.</w:t>
      </w:r>
      <w:r>
        <w:rPr>
          <w:spacing w:val="-33"/>
        </w:rPr>
        <w:t xml:space="preserve"> </w:t>
      </w:r>
      <w:r>
        <w:t>For</w:t>
      </w:r>
      <w:r>
        <w:rPr>
          <w:spacing w:val="-33"/>
        </w:rPr>
        <w:t xml:space="preserve"> </w:t>
      </w:r>
      <w:r>
        <w:t>this</w:t>
      </w:r>
      <w:r>
        <w:rPr>
          <w:spacing w:val="-34"/>
        </w:rPr>
        <w:t xml:space="preserve"> </w:t>
      </w:r>
      <w:r>
        <w:t>reason,</w:t>
      </w:r>
      <w:r>
        <w:rPr>
          <w:spacing w:val="-32"/>
        </w:rPr>
        <w:t xml:space="preserve"> </w:t>
      </w:r>
      <w:r>
        <w:t>the</w:t>
      </w:r>
      <w:r>
        <w:rPr>
          <w:spacing w:val="-34"/>
        </w:rPr>
        <w:t xml:space="preserve"> </w:t>
      </w:r>
      <w:r>
        <w:t>mandate</w:t>
      </w:r>
      <w:r>
        <w:rPr>
          <w:spacing w:val="-34"/>
        </w:rPr>
        <w:t xml:space="preserve"> </w:t>
      </w:r>
      <w:r>
        <w:t>of</w:t>
      </w:r>
      <w:r>
        <w:rPr>
          <w:spacing w:val="-33"/>
        </w:rPr>
        <w:t xml:space="preserve"> </w:t>
      </w:r>
      <w:r>
        <w:t>the</w:t>
      </w:r>
      <w:r>
        <w:rPr>
          <w:spacing w:val="-34"/>
        </w:rPr>
        <w:t xml:space="preserve"> </w:t>
      </w:r>
      <w:r>
        <w:t>Independent</w:t>
      </w:r>
      <w:r>
        <w:rPr>
          <w:spacing w:val="-34"/>
        </w:rPr>
        <w:t xml:space="preserve"> </w:t>
      </w:r>
      <w:r>
        <w:t>Rapporteur</w:t>
      </w:r>
      <w:r>
        <w:rPr>
          <w:spacing w:val="-33"/>
        </w:rPr>
        <w:t xml:space="preserve"> </w:t>
      </w:r>
      <w:r>
        <w:t>on</w:t>
      </w:r>
      <w:r>
        <w:rPr>
          <w:spacing w:val="-34"/>
        </w:rPr>
        <w:t xml:space="preserve"> </w:t>
      </w:r>
      <w:r>
        <w:t>Unilateral Sanctions</w:t>
      </w:r>
      <w:r>
        <w:rPr>
          <w:spacing w:val="-44"/>
        </w:rPr>
        <w:t xml:space="preserve"> </w:t>
      </w:r>
      <w:r>
        <w:t>was</w:t>
      </w:r>
      <w:r>
        <w:rPr>
          <w:spacing w:val="-43"/>
        </w:rPr>
        <w:t xml:space="preserve"> </w:t>
      </w:r>
      <w:r>
        <w:t>created,</w:t>
      </w:r>
      <w:r>
        <w:rPr>
          <w:spacing w:val="-41"/>
        </w:rPr>
        <w:t xml:space="preserve"> </w:t>
      </w:r>
      <w:r>
        <w:t>who</w:t>
      </w:r>
      <w:r>
        <w:rPr>
          <w:spacing w:val="-43"/>
        </w:rPr>
        <w:t xml:space="preserve"> </w:t>
      </w:r>
      <w:r>
        <w:t>has</w:t>
      </w:r>
      <w:r>
        <w:rPr>
          <w:spacing w:val="-43"/>
        </w:rPr>
        <w:t xml:space="preserve"> </w:t>
      </w:r>
      <w:r>
        <w:t>proved,</w:t>
      </w:r>
      <w:r>
        <w:rPr>
          <w:spacing w:val="-43"/>
        </w:rPr>
        <w:t xml:space="preserve"> </w:t>
      </w:r>
      <w:r>
        <w:t>in</w:t>
      </w:r>
      <w:r>
        <w:rPr>
          <w:spacing w:val="-43"/>
        </w:rPr>
        <w:t xml:space="preserve"> </w:t>
      </w:r>
      <w:r>
        <w:t>numerous</w:t>
      </w:r>
      <w:r>
        <w:rPr>
          <w:spacing w:val="-43"/>
        </w:rPr>
        <w:t xml:space="preserve"> </w:t>
      </w:r>
      <w:r>
        <w:t>reports</w:t>
      </w:r>
      <w:r>
        <w:rPr>
          <w:spacing w:val="-43"/>
        </w:rPr>
        <w:t xml:space="preserve"> </w:t>
      </w:r>
      <w:r>
        <w:t>of</w:t>
      </w:r>
      <w:r>
        <w:rPr>
          <w:spacing w:val="-42"/>
        </w:rPr>
        <w:t xml:space="preserve"> </w:t>
      </w:r>
      <w:r>
        <w:t>the</w:t>
      </w:r>
      <w:r>
        <w:rPr>
          <w:spacing w:val="-43"/>
        </w:rPr>
        <w:t xml:space="preserve"> </w:t>
      </w:r>
      <w:r>
        <w:t>Organization</w:t>
      </w:r>
      <w:r>
        <w:rPr>
          <w:spacing w:val="-43"/>
        </w:rPr>
        <w:t xml:space="preserve"> </w:t>
      </w:r>
      <w:r>
        <w:t>of</w:t>
      </w:r>
      <w:r>
        <w:rPr>
          <w:spacing w:val="-42"/>
        </w:rPr>
        <w:t xml:space="preserve"> </w:t>
      </w:r>
      <w:r>
        <w:t>the</w:t>
      </w:r>
      <w:r>
        <w:rPr>
          <w:spacing w:val="-43"/>
        </w:rPr>
        <w:t xml:space="preserve"> </w:t>
      </w:r>
      <w:r>
        <w:t>United Nations,</w:t>
      </w:r>
      <w:r>
        <w:rPr>
          <w:spacing w:val="-10"/>
        </w:rPr>
        <w:t xml:space="preserve"> </w:t>
      </w:r>
      <w:r>
        <w:t>the</w:t>
      </w:r>
      <w:r>
        <w:rPr>
          <w:spacing w:val="-9"/>
        </w:rPr>
        <w:t xml:space="preserve"> </w:t>
      </w:r>
      <w:r>
        <w:t>their</w:t>
      </w:r>
      <w:r>
        <w:rPr>
          <w:spacing w:val="-11"/>
        </w:rPr>
        <w:t xml:space="preserve"> </w:t>
      </w:r>
      <w:r>
        <w:t>direct</w:t>
      </w:r>
      <w:r>
        <w:rPr>
          <w:spacing w:val="-9"/>
        </w:rPr>
        <w:t xml:space="preserve"> </w:t>
      </w:r>
      <w:r>
        <w:t>effects</w:t>
      </w:r>
      <w:r>
        <w:rPr>
          <w:spacing w:val="-12"/>
        </w:rPr>
        <w:t xml:space="preserve"> </w:t>
      </w:r>
      <w:r>
        <w:t>on</w:t>
      </w:r>
      <w:r>
        <w:rPr>
          <w:spacing w:val="-10"/>
        </w:rPr>
        <w:t xml:space="preserve"> </w:t>
      </w:r>
      <w:r>
        <w:t>the</w:t>
      </w:r>
      <w:r>
        <w:rPr>
          <w:spacing w:val="-12"/>
        </w:rPr>
        <w:t xml:space="preserve"> </w:t>
      </w:r>
      <w:r>
        <w:t>violation</w:t>
      </w:r>
      <w:r>
        <w:rPr>
          <w:spacing w:val="-9"/>
        </w:rPr>
        <w:t xml:space="preserve"> </w:t>
      </w:r>
      <w:r>
        <w:t>of</w:t>
      </w:r>
      <w:r>
        <w:rPr>
          <w:spacing w:val="-10"/>
        </w:rPr>
        <w:t xml:space="preserve"> </w:t>
      </w:r>
      <w:r>
        <w:t>human</w:t>
      </w:r>
      <w:r>
        <w:rPr>
          <w:spacing w:val="-11"/>
        </w:rPr>
        <w:t xml:space="preserve"> </w:t>
      </w:r>
      <w:r>
        <w:t>rights</w:t>
      </w:r>
      <w:r>
        <w:rPr>
          <w:spacing w:val="-12"/>
        </w:rPr>
        <w:t xml:space="preserve"> </w:t>
      </w:r>
      <w:r>
        <w:t>and</w:t>
      </w:r>
      <w:r>
        <w:rPr>
          <w:spacing w:val="-10"/>
        </w:rPr>
        <w:t xml:space="preserve"> </w:t>
      </w:r>
      <w:r>
        <w:t>guarantees</w:t>
      </w:r>
      <w:r>
        <w:rPr>
          <w:spacing w:val="-12"/>
        </w:rPr>
        <w:t xml:space="preserve"> </w:t>
      </w:r>
      <w:r>
        <w:t>of</w:t>
      </w:r>
      <w:r>
        <w:rPr>
          <w:spacing w:val="-10"/>
        </w:rPr>
        <w:t xml:space="preserve"> </w:t>
      </w:r>
      <w:r>
        <w:t>persons and peoples</w:t>
      </w:r>
      <w:r>
        <w:rPr>
          <w:position w:val="6"/>
          <w:sz w:val="16"/>
        </w:rPr>
        <w:t>9</w:t>
      </w:r>
      <w:r>
        <w:t>. Moreover, with</w:t>
      </w:r>
      <w:r>
        <w:t>in multilateral organizations of human rights protection, the monitoring of and complaint about the adverse effects of unilateral coercive measures established</w:t>
      </w:r>
      <w:r>
        <w:rPr>
          <w:spacing w:val="-23"/>
        </w:rPr>
        <w:t xml:space="preserve"> </w:t>
      </w:r>
      <w:r>
        <w:t>by</w:t>
      </w:r>
      <w:r>
        <w:rPr>
          <w:spacing w:val="-23"/>
        </w:rPr>
        <w:t xml:space="preserve"> </w:t>
      </w:r>
      <w:r>
        <w:t>some</w:t>
      </w:r>
      <w:r>
        <w:rPr>
          <w:spacing w:val="-23"/>
        </w:rPr>
        <w:t xml:space="preserve"> </w:t>
      </w:r>
      <w:r>
        <w:t>countries,</w:t>
      </w:r>
      <w:r>
        <w:rPr>
          <w:spacing w:val="-23"/>
        </w:rPr>
        <w:t xml:space="preserve"> </w:t>
      </w:r>
      <w:r>
        <w:t>with</w:t>
      </w:r>
      <w:r>
        <w:rPr>
          <w:spacing w:val="-23"/>
        </w:rPr>
        <w:t xml:space="preserve"> </w:t>
      </w:r>
      <w:r>
        <w:t>regard</w:t>
      </w:r>
      <w:r>
        <w:rPr>
          <w:spacing w:val="-23"/>
        </w:rPr>
        <w:t xml:space="preserve"> </w:t>
      </w:r>
      <w:r>
        <w:t>to</w:t>
      </w:r>
      <w:r>
        <w:rPr>
          <w:spacing w:val="-22"/>
        </w:rPr>
        <w:t xml:space="preserve"> </w:t>
      </w:r>
      <w:r>
        <w:t>the</w:t>
      </w:r>
      <w:r>
        <w:rPr>
          <w:spacing w:val="-25"/>
        </w:rPr>
        <w:t xml:space="preserve"> </w:t>
      </w:r>
      <w:r>
        <w:t>enjoyment</w:t>
      </w:r>
      <w:r>
        <w:rPr>
          <w:spacing w:val="-22"/>
        </w:rPr>
        <w:t xml:space="preserve"> </w:t>
      </w:r>
      <w:r>
        <w:t>of</w:t>
      </w:r>
      <w:r>
        <w:rPr>
          <w:spacing w:val="-23"/>
        </w:rPr>
        <w:t xml:space="preserve"> </w:t>
      </w:r>
      <w:r>
        <w:t>human</w:t>
      </w:r>
      <w:r>
        <w:rPr>
          <w:spacing w:val="-23"/>
        </w:rPr>
        <w:t xml:space="preserve"> </w:t>
      </w:r>
      <w:r>
        <w:t>rights</w:t>
      </w:r>
      <w:r>
        <w:rPr>
          <w:spacing w:val="-24"/>
        </w:rPr>
        <w:t xml:space="preserve"> </w:t>
      </w:r>
      <w:r>
        <w:t>by</w:t>
      </w:r>
      <w:r>
        <w:rPr>
          <w:spacing w:val="-23"/>
        </w:rPr>
        <w:t xml:space="preserve"> </w:t>
      </w:r>
      <w:r>
        <w:t>populations on</w:t>
      </w:r>
      <w:r>
        <w:rPr>
          <w:spacing w:val="-10"/>
        </w:rPr>
        <w:t xml:space="preserve"> </w:t>
      </w:r>
      <w:r>
        <w:t>which</w:t>
      </w:r>
      <w:r>
        <w:rPr>
          <w:spacing w:val="-10"/>
        </w:rPr>
        <w:t xml:space="preserve"> </w:t>
      </w:r>
      <w:r>
        <w:t>such</w:t>
      </w:r>
      <w:r>
        <w:rPr>
          <w:spacing w:val="-10"/>
        </w:rPr>
        <w:t xml:space="preserve"> </w:t>
      </w:r>
      <w:r>
        <w:t>measures</w:t>
      </w:r>
      <w:r>
        <w:rPr>
          <w:spacing w:val="-11"/>
        </w:rPr>
        <w:t xml:space="preserve"> </w:t>
      </w:r>
      <w:r>
        <w:t>are</w:t>
      </w:r>
      <w:r>
        <w:rPr>
          <w:spacing w:val="-9"/>
        </w:rPr>
        <w:t xml:space="preserve"> </w:t>
      </w:r>
      <w:r>
        <w:t>imposed,</w:t>
      </w:r>
      <w:r>
        <w:rPr>
          <w:spacing w:val="-9"/>
        </w:rPr>
        <w:t xml:space="preserve"> </w:t>
      </w:r>
      <w:r>
        <w:t>were</w:t>
      </w:r>
      <w:r>
        <w:rPr>
          <w:spacing w:val="-11"/>
        </w:rPr>
        <w:t xml:space="preserve"> </w:t>
      </w:r>
      <w:r>
        <w:t>undertaken.</w:t>
      </w:r>
    </w:p>
    <w:p w:rsidR="00435EE5" w:rsidRDefault="00435EE5">
      <w:pPr>
        <w:pStyle w:val="BodyText"/>
        <w:spacing w:before="9"/>
        <w:rPr>
          <w:sz w:val="20"/>
        </w:rPr>
      </w:pPr>
    </w:p>
    <w:p w:rsidR="00435EE5" w:rsidRDefault="00A54F5D">
      <w:pPr>
        <w:pStyle w:val="BodyText"/>
        <w:spacing w:before="1" w:line="355" w:lineRule="auto"/>
        <w:ind w:left="186" w:right="298"/>
        <w:jc w:val="both"/>
      </w:pPr>
      <w:r>
        <w:t>In</w:t>
      </w:r>
      <w:r>
        <w:rPr>
          <w:spacing w:val="-25"/>
        </w:rPr>
        <w:t xml:space="preserve"> </w:t>
      </w:r>
      <w:r>
        <w:t>the</w:t>
      </w:r>
      <w:r>
        <w:rPr>
          <w:spacing w:val="-15"/>
        </w:rPr>
        <w:t xml:space="preserve"> </w:t>
      </w:r>
      <w:r>
        <w:t>same</w:t>
      </w:r>
      <w:r>
        <w:rPr>
          <w:spacing w:val="-15"/>
        </w:rPr>
        <w:t xml:space="preserve"> </w:t>
      </w:r>
      <w:r>
        <w:t>perspective,</w:t>
      </w:r>
      <w:r>
        <w:rPr>
          <w:spacing w:val="-14"/>
        </w:rPr>
        <w:t xml:space="preserve"> </w:t>
      </w:r>
      <w:r>
        <w:t>the</w:t>
      </w:r>
      <w:r>
        <w:rPr>
          <w:spacing w:val="-14"/>
        </w:rPr>
        <w:t xml:space="preserve"> </w:t>
      </w:r>
      <w:r>
        <w:t>report</w:t>
      </w:r>
      <w:r>
        <w:rPr>
          <w:spacing w:val="-14"/>
        </w:rPr>
        <w:t xml:space="preserve"> </w:t>
      </w:r>
      <w:r>
        <w:t>of</w:t>
      </w:r>
      <w:r>
        <w:rPr>
          <w:spacing w:val="-14"/>
        </w:rPr>
        <w:t xml:space="preserve"> </w:t>
      </w:r>
      <w:r>
        <w:t>the</w:t>
      </w:r>
      <w:r>
        <w:rPr>
          <w:spacing w:val="-14"/>
        </w:rPr>
        <w:t xml:space="preserve"> </w:t>
      </w:r>
      <w:r>
        <w:t>Organization</w:t>
      </w:r>
      <w:r>
        <w:rPr>
          <w:spacing w:val="-14"/>
        </w:rPr>
        <w:t xml:space="preserve"> </w:t>
      </w:r>
      <w:r>
        <w:t>of</w:t>
      </w:r>
      <w:r>
        <w:rPr>
          <w:spacing w:val="-14"/>
        </w:rPr>
        <w:t xml:space="preserve"> </w:t>
      </w:r>
      <w:r>
        <w:t>the</w:t>
      </w:r>
      <w:r>
        <w:rPr>
          <w:spacing w:val="-14"/>
        </w:rPr>
        <w:t xml:space="preserve"> </w:t>
      </w:r>
      <w:r>
        <w:t>United</w:t>
      </w:r>
      <w:r>
        <w:rPr>
          <w:spacing w:val="-14"/>
        </w:rPr>
        <w:t xml:space="preserve"> </w:t>
      </w:r>
      <w:r>
        <w:t>Nations,</w:t>
      </w:r>
      <w:r>
        <w:rPr>
          <w:spacing w:val="-14"/>
        </w:rPr>
        <w:t xml:space="preserve"> </w:t>
      </w:r>
      <w:r>
        <w:t>presented</w:t>
      </w:r>
      <w:r>
        <w:rPr>
          <w:spacing w:val="-14"/>
        </w:rPr>
        <w:t xml:space="preserve"> </w:t>
      </w:r>
      <w:r>
        <w:t>by Mr.</w:t>
      </w:r>
      <w:r>
        <w:rPr>
          <w:spacing w:val="-31"/>
        </w:rPr>
        <w:t xml:space="preserve"> </w:t>
      </w:r>
      <w:r>
        <w:t>Idriss</w:t>
      </w:r>
      <w:r>
        <w:rPr>
          <w:spacing w:val="-30"/>
        </w:rPr>
        <w:t xml:space="preserve"> </w:t>
      </w:r>
      <w:r>
        <w:t>Jazairy,</w:t>
      </w:r>
      <w:r>
        <w:rPr>
          <w:spacing w:val="-31"/>
        </w:rPr>
        <w:t xml:space="preserve"> </w:t>
      </w:r>
      <w:r>
        <w:t>Special</w:t>
      </w:r>
      <w:r>
        <w:rPr>
          <w:spacing w:val="-31"/>
        </w:rPr>
        <w:t xml:space="preserve"> </w:t>
      </w:r>
      <w:r>
        <w:t>Rapporteur</w:t>
      </w:r>
      <w:r>
        <w:rPr>
          <w:spacing w:val="-36"/>
        </w:rPr>
        <w:t xml:space="preserve"> </w:t>
      </w:r>
      <w:r>
        <w:t>on</w:t>
      </w:r>
      <w:r>
        <w:rPr>
          <w:spacing w:val="-30"/>
        </w:rPr>
        <w:t xml:space="preserve"> </w:t>
      </w:r>
      <w:r>
        <w:t>Unilateral</w:t>
      </w:r>
      <w:r>
        <w:rPr>
          <w:spacing w:val="-31"/>
        </w:rPr>
        <w:t xml:space="preserve"> </w:t>
      </w:r>
      <w:r>
        <w:t>Coercive</w:t>
      </w:r>
      <w:r>
        <w:rPr>
          <w:spacing w:val="-31"/>
        </w:rPr>
        <w:t xml:space="preserve"> </w:t>
      </w:r>
      <w:r>
        <w:t>Measures</w:t>
      </w:r>
      <w:r>
        <w:rPr>
          <w:spacing w:val="-27"/>
        </w:rPr>
        <w:t xml:space="preserve"> </w:t>
      </w:r>
      <w:r>
        <w:t>of</w:t>
      </w:r>
      <w:r>
        <w:rPr>
          <w:spacing w:val="-30"/>
        </w:rPr>
        <w:t xml:space="preserve"> </w:t>
      </w:r>
      <w:r>
        <w:t>the</w:t>
      </w:r>
      <w:r>
        <w:rPr>
          <w:spacing w:val="-30"/>
        </w:rPr>
        <w:t xml:space="preserve"> </w:t>
      </w:r>
      <w:r>
        <w:t>Human</w:t>
      </w:r>
      <w:r>
        <w:rPr>
          <w:spacing w:val="-31"/>
        </w:rPr>
        <w:t xml:space="preserve"> </w:t>
      </w:r>
      <w:r>
        <w:t>Rights Council concludes</w:t>
      </w:r>
      <w:r>
        <w:rPr>
          <w:spacing w:val="-19"/>
        </w:rPr>
        <w:t xml:space="preserve"> </w:t>
      </w:r>
      <w:r>
        <w:t>that:</w:t>
      </w:r>
    </w:p>
    <w:p w:rsidR="00435EE5" w:rsidRDefault="00435EE5">
      <w:pPr>
        <w:pStyle w:val="BodyText"/>
        <w:spacing w:before="8"/>
        <w:rPr>
          <w:sz w:val="20"/>
        </w:rPr>
      </w:pPr>
    </w:p>
    <w:p w:rsidR="00435EE5" w:rsidRDefault="00A54F5D">
      <w:pPr>
        <w:pStyle w:val="BodyText"/>
        <w:spacing w:line="355" w:lineRule="auto"/>
        <w:ind w:left="1178" w:right="1251"/>
        <w:jc w:val="both"/>
        <w:rPr>
          <w:sz w:val="16"/>
        </w:rPr>
      </w:pPr>
      <w:r>
        <w:t>“…the</w:t>
      </w:r>
      <w:r>
        <w:rPr>
          <w:spacing w:val="-22"/>
        </w:rPr>
        <w:t xml:space="preserve"> </w:t>
      </w:r>
      <w:r>
        <w:t>intrinsic</w:t>
      </w:r>
      <w:r>
        <w:rPr>
          <w:spacing w:val="-21"/>
        </w:rPr>
        <w:t xml:space="preserve"> </w:t>
      </w:r>
      <w:r>
        <w:t>illegality</w:t>
      </w:r>
      <w:r>
        <w:rPr>
          <w:spacing w:val="-20"/>
        </w:rPr>
        <w:t xml:space="preserve"> </w:t>
      </w:r>
      <w:r>
        <w:t>of</w:t>
      </w:r>
      <w:r>
        <w:rPr>
          <w:spacing w:val="-22"/>
        </w:rPr>
        <w:t xml:space="preserve"> </w:t>
      </w:r>
      <w:r>
        <w:t>national</w:t>
      </w:r>
      <w:r>
        <w:rPr>
          <w:spacing w:val="-22"/>
        </w:rPr>
        <w:t xml:space="preserve"> </w:t>
      </w:r>
      <w:r>
        <w:t>measures,</w:t>
      </w:r>
      <w:r>
        <w:rPr>
          <w:spacing w:val="-21"/>
        </w:rPr>
        <w:t xml:space="preserve"> </w:t>
      </w:r>
      <w:r>
        <w:t>including</w:t>
      </w:r>
      <w:r>
        <w:rPr>
          <w:spacing w:val="-21"/>
        </w:rPr>
        <w:t xml:space="preserve"> </w:t>
      </w:r>
      <w:r>
        <w:t>sanctions,</w:t>
      </w:r>
      <w:r>
        <w:rPr>
          <w:spacing w:val="-21"/>
        </w:rPr>
        <w:t xml:space="preserve"> </w:t>
      </w:r>
      <w:r>
        <w:t xml:space="preserve">which attempt to have extraterritorial application, in the absence of a valid jurisdictional link recognized by international law. National laws or measures seeking to extent their effects to </w:t>
      </w:r>
      <w:r>
        <w:t>nationals or entities of third countries,</w:t>
      </w:r>
      <w:r>
        <w:rPr>
          <w:spacing w:val="-16"/>
        </w:rPr>
        <w:t xml:space="preserve"> </w:t>
      </w:r>
      <w:r>
        <w:t>in</w:t>
      </w:r>
      <w:r>
        <w:rPr>
          <w:spacing w:val="-18"/>
        </w:rPr>
        <w:t xml:space="preserve"> </w:t>
      </w:r>
      <w:r>
        <w:t>order</w:t>
      </w:r>
      <w:r>
        <w:rPr>
          <w:spacing w:val="-15"/>
        </w:rPr>
        <w:t xml:space="preserve"> </w:t>
      </w:r>
      <w:r>
        <w:t>to</w:t>
      </w:r>
      <w:r>
        <w:rPr>
          <w:spacing w:val="-17"/>
        </w:rPr>
        <w:t xml:space="preserve"> </w:t>
      </w:r>
      <w:r>
        <w:t>dissuade</w:t>
      </w:r>
      <w:r>
        <w:rPr>
          <w:spacing w:val="-18"/>
        </w:rPr>
        <w:t xml:space="preserve"> </w:t>
      </w:r>
      <w:r>
        <w:t>them</w:t>
      </w:r>
      <w:r>
        <w:rPr>
          <w:spacing w:val="-18"/>
        </w:rPr>
        <w:t xml:space="preserve"> </w:t>
      </w:r>
      <w:r>
        <w:t>from</w:t>
      </w:r>
      <w:r>
        <w:rPr>
          <w:spacing w:val="-18"/>
        </w:rPr>
        <w:t xml:space="preserve"> </w:t>
      </w:r>
      <w:r>
        <w:t>maintaining</w:t>
      </w:r>
      <w:r>
        <w:rPr>
          <w:spacing w:val="-17"/>
        </w:rPr>
        <w:t xml:space="preserve"> </w:t>
      </w:r>
      <w:r>
        <w:t>licit</w:t>
      </w:r>
      <w:r>
        <w:rPr>
          <w:spacing w:val="-18"/>
        </w:rPr>
        <w:t xml:space="preserve"> </w:t>
      </w:r>
      <w:r>
        <w:t>trade</w:t>
      </w:r>
      <w:r>
        <w:rPr>
          <w:spacing w:val="-18"/>
        </w:rPr>
        <w:t xml:space="preserve"> </w:t>
      </w:r>
      <w:r>
        <w:t>relations (or other kind of relations) with the country which is subjected to sanctions, are particularly condemned.</w:t>
      </w:r>
      <w:r>
        <w:rPr>
          <w:spacing w:val="-39"/>
        </w:rPr>
        <w:t xml:space="preserve"> </w:t>
      </w:r>
      <w:r>
        <w:t>(p.24)</w:t>
      </w:r>
      <w:r>
        <w:rPr>
          <w:position w:val="6"/>
          <w:sz w:val="16"/>
        </w:rPr>
        <w:t>10</w:t>
      </w:r>
    </w:p>
    <w:p w:rsidR="00435EE5" w:rsidRDefault="00435EE5">
      <w:pPr>
        <w:pStyle w:val="BodyText"/>
        <w:spacing w:before="10"/>
        <w:rPr>
          <w:sz w:val="20"/>
        </w:rPr>
      </w:pPr>
    </w:p>
    <w:p w:rsidR="00435EE5" w:rsidRDefault="00A54F5D">
      <w:pPr>
        <w:pStyle w:val="BodyText"/>
        <w:spacing w:line="355" w:lineRule="auto"/>
        <w:ind w:left="186" w:right="303"/>
        <w:jc w:val="both"/>
      </w:pPr>
      <w:r>
        <w:t>In accordance with these criteri</w:t>
      </w:r>
      <w:r>
        <w:t>a, the Resolution approved by General Assembly of the Organization of the United Nations, on December 19</w:t>
      </w:r>
      <w:r>
        <w:rPr>
          <w:position w:val="6"/>
          <w:sz w:val="16"/>
        </w:rPr>
        <w:t>th</w:t>
      </w:r>
      <w:r>
        <w:t>, 2019, with regard to this issue, expressly</w:t>
      </w:r>
      <w:r>
        <w:rPr>
          <w:spacing w:val="-13"/>
        </w:rPr>
        <w:t xml:space="preserve"> </w:t>
      </w:r>
      <w:r>
        <w:t>urges</w:t>
      </w:r>
      <w:r>
        <w:rPr>
          <w:spacing w:val="-12"/>
        </w:rPr>
        <w:t xml:space="preserve"> </w:t>
      </w:r>
      <w:r>
        <w:t>all</w:t>
      </w:r>
      <w:r>
        <w:rPr>
          <w:spacing w:val="-14"/>
        </w:rPr>
        <w:t xml:space="preserve"> </w:t>
      </w:r>
      <w:r>
        <w:t>States</w:t>
      </w:r>
      <w:r>
        <w:rPr>
          <w:spacing w:val="-12"/>
        </w:rPr>
        <w:t xml:space="preserve"> </w:t>
      </w:r>
      <w:r>
        <w:t>to</w:t>
      </w:r>
      <w:r>
        <w:rPr>
          <w:spacing w:val="-11"/>
        </w:rPr>
        <w:t xml:space="preserve"> </w:t>
      </w:r>
      <w:r>
        <w:t>cease</w:t>
      </w:r>
      <w:r>
        <w:rPr>
          <w:spacing w:val="-13"/>
        </w:rPr>
        <w:t xml:space="preserve"> </w:t>
      </w:r>
      <w:r>
        <w:t>the</w:t>
      </w:r>
      <w:r>
        <w:rPr>
          <w:spacing w:val="-13"/>
        </w:rPr>
        <w:t xml:space="preserve"> </w:t>
      </w:r>
      <w:r>
        <w:t>adoption</w:t>
      </w:r>
      <w:r>
        <w:rPr>
          <w:spacing w:val="-12"/>
        </w:rPr>
        <w:t xml:space="preserve"> </w:t>
      </w:r>
      <w:r>
        <w:t>or</w:t>
      </w:r>
      <w:r>
        <w:rPr>
          <w:spacing w:val="-13"/>
        </w:rPr>
        <w:t xml:space="preserve"> </w:t>
      </w:r>
      <w:r>
        <w:t>implementation</w:t>
      </w:r>
      <w:r>
        <w:rPr>
          <w:spacing w:val="-13"/>
        </w:rPr>
        <w:t xml:space="preserve"> </w:t>
      </w:r>
      <w:r>
        <w:t>of</w:t>
      </w:r>
      <w:r>
        <w:rPr>
          <w:spacing w:val="-10"/>
        </w:rPr>
        <w:t xml:space="preserve"> </w:t>
      </w:r>
      <w:r>
        <w:t>unilateral</w:t>
      </w:r>
      <w:r>
        <w:rPr>
          <w:spacing w:val="-13"/>
        </w:rPr>
        <w:t xml:space="preserve"> </w:t>
      </w:r>
      <w:r>
        <w:t>measures, particularly, those of coercive nature that hinder trade relations because of their negative effects</w:t>
      </w:r>
      <w:r>
        <w:rPr>
          <w:spacing w:val="-11"/>
        </w:rPr>
        <w:t xml:space="preserve"> </w:t>
      </w:r>
      <w:r>
        <w:t>on</w:t>
      </w:r>
      <w:r>
        <w:rPr>
          <w:spacing w:val="-9"/>
        </w:rPr>
        <w:t xml:space="preserve"> </w:t>
      </w:r>
      <w:r>
        <w:t>the</w:t>
      </w:r>
      <w:r>
        <w:rPr>
          <w:spacing w:val="-7"/>
        </w:rPr>
        <w:t xml:space="preserve"> </w:t>
      </w:r>
      <w:r>
        <w:t>enjoyment</w:t>
      </w:r>
      <w:r>
        <w:rPr>
          <w:spacing w:val="-10"/>
        </w:rPr>
        <w:t xml:space="preserve"> </w:t>
      </w:r>
      <w:r>
        <w:t>and</w:t>
      </w:r>
      <w:r>
        <w:rPr>
          <w:spacing w:val="-9"/>
        </w:rPr>
        <w:t xml:space="preserve"> </w:t>
      </w:r>
      <w:r>
        <w:t>guarantee</w:t>
      </w:r>
      <w:r>
        <w:rPr>
          <w:spacing w:val="-9"/>
        </w:rPr>
        <w:t xml:space="preserve"> </w:t>
      </w:r>
      <w:r>
        <w:t>of</w:t>
      </w:r>
      <w:r>
        <w:rPr>
          <w:spacing w:val="-8"/>
        </w:rPr>
        <w:t xml:space="preserve"> </w:t>
      </w:r>
      <w:r>
        <w:t>human</w:t>
      </w:r>
      <w:r>
        <w:rPr>
          <w:spacing w:val="-9"/>
        </w:rPr>
        <w:t xml:space="preserve"> </w:t>
      </w:r>
      <w:r>
        <w:t>rights.</w:t>
      </w:r>
    </w:p>
    <w:p w:rsidR="00435EE5" w:rsidRDefault="00435EE5">
      <w:pPr>
        <w:pStyle w:val="BodyText"/>
        <w:spacing w:before="8"/>
        <w:rPr>
          <w:sz w:val="20"/>
        </w:rPr>
      </w:pPr>
    </w:p>
    <w:p w:rsidR="00435EE5" w:rsidRDefault="00A54F5D">
      <w:pPr>
        <w:pStyle w:val="BodyText"/>
        <w:spacing w:line="355" w:lineRule="auto"/>
        <w:ind w:left="186" w:right="305"/>
        <w:jc w:val="both"/>
      </w:pPr>
      <w:r>
        <w:t>This resolution is consistent with resolution repeatedly adopted against the economic blockade</w:t>
      </w:r>
      <w:r>
        <w:rPr>
          <w:spacing w:val="-27"/>
        </w:rPr>
        <w:t xml:space="preserve"> </w:t>
      </w:r>
      <w:r>
        <w:t>i</w:t>
      </w:r>
      <w:r>
        <w:t>mposed</w:t>
      </w:r>
      <w:r>
        <w:rPr>
          <w:spacing w:val="-26"/>
        </w:rPr>
        <w:t xml:space="preserve"> </w:t>
      </w:r>
      <w:r>
        <w:t>by</w:t>
      </w:r>
      <w:r>
        <w:rPr>
          <w:spacing w:val="-26"/>
        </w:rPr>
        <w:t xml:space="preserve"> </w:t>
      </w:r>
      <w:r>
        <w:t>the</w:t>
      </w:r>
      <w:r>
        <w:rPr>
          <w:spacing w:val="-27"/>
        </w:rPr>
        <w:t xml:space="preserve"> </w:t>
      </w:r>
      <w:r>
        <w:t>U.S.</w:t>
      </w:r>
      <w:r>
        <w:rPr>
          <w:spacing w:val="-26"/>
        </w:rPr>
        <w:t xml:space="preserve"> </w:t>
      </w:r>
      <w:r>
        <w:t>against</w:t>
      </w:r>
      <w:r>
        <w:rPr>
          <w:spacing w:val="-27"/>
        </w:rPr>
        <w:t xml:space="preserve"> </w:t>
      </w:r>
      <w:r>
        <w:t>Cuba,</w:t>
      </w:r>
      <w:r>
        <w:rPr>
          <w:spacing w:val="-26"/>
        </w:rPr>
        <w:t xml:space="preserve"> </w:t>
      </w:r>
      <w:r>
        <w:t>approved</w:t>
      </w:r>
      <w:r>
        <w:rPr>
          <w:spacing w:val="-26"/>
        </w:rPr>
        <w:t xml:space="preserve"> </w:t>
      </w:r>
      <w:r>
        <w:t>by</w:t>
      </w:r>
      <w:r>
        <w:rPr>
          <w:spacing w:val="-26"/>
        </w:rPr>
        <w:t xml:space="preserve"> </w:t>
      </w:r>
      <w:r>
        <w:t>a</w:t>
      </w:r>
      <w:r>
        <w:rPr>
          <w:spacing w:val="-27"/>
        </w:rPr>
        <w:t xml:space="preserve"> </w:t>
      </w:r>
      <w:r>
        <w:t>large</w:t>
      </w:r>
      <w:r>
        <w:rPr>
          <w:spacing w:val="-26"/>
        </w:rPr>
        <w:t xml:space="preserve"> </w:t>
      </w:r>
      <w:r>
        <w:t>majority</w:t>
      </w:r>
      <w:r>
        <w:rPr>
          <w:spacing w:val="-27"/>
        </w:rPr>
        <w:t xml:space="preserve"> </w:t>
      </w:r>
      <w:r>
        <w:t>of</w:t>
      </w:r>
      <w:r>
        <w:rPr>
          <w:spacing w:val="-26"/>
        </w:rPr>
        <w:t xml:space="preserve"> </w:t>
      </w:r>
      <w:r>
        <w:t>member</w:t>
      </w:r>
      <w:r>
        <w:rPr>
          <w:spacing w:val="-27"/>
        </w:rPr>
        <w:t xml:space="preserve"> </w:t>
      </w:r>
      <w:r>
        <w:t>States</w:t>
      </w:r>
    </w:p>
    <w:p w:rsidR="00435EE5" w:rsidRDefault="00435EE5">
      <w:pPr>
        <w:pStyle w:val="BodyText"/>
        <w:rPr>
          <w:sz w:val="20"/>
        </w:rPr>
      </w:pPr>
    </w:p>
    <w:p w:rsidR="00435EE5" w:rsidRDefault="00435EE5">
      <w:pPr>
        <w:pStyle w:val="BodyText"/>
        <w:spacing w:before="2"/>
        <w:rPr>
          <w:sz w:val="23"/>
        </w:rPr>
      </w:pPr>
    </w:p>
    <w:p w:rsidR="00435EE5" w:rsidRPr="00D507A0" w:rsidRDefault="00A54F5D">
      <w:pPr>
        <w:tabs>
          <w:tab w:val="left" w:pos="1126"/>
          <w:tab w:val="left" w:pos="1541"/>
          <w:tab w:val="left" w:pos="2241"/>
          <w:tab w:val="left" w:pos="2814"/>
          <w:tab w:val="left" w:pos="4009"/>
        </w:tabs>
        <w:spacing w:before="96"/>
        <w:ind w:left="186" w:right="111"/>
        <w:rPr>
          <w:sz w:val="18"/>
          <w:lang w:val="fr-CA"/>
        </w:rPr>
      </w:pPr>
      <w:r w:rsidRPr="00D507A0">
        <w:rPr>
          <w:position w:val="6"/>
          <w:sz w:val="12"/>
          <w:lang w:val="es-MX"/>
        </w:rPr>
        <w:t xml:space="preserve">9  </w:t>
      </w:r>
      <w:r w:rsidRPr="00D507A0">
        <w:rPr>
          <w:spacing w:val="26"/>
          <w:position w:val="6"/>
          <w:sz w:val="12"/>
          <w:lang w:val="es-MX"/>
        </w:rPr>
        <w:t xml:space="preserve"> </w:t>
      </w:r>
      <w:r w:rsidRPr="00D507A0">
        <w:rPr>
          <w:sz w:val="18"/>
          <w:lang w:val="es-MX"/>
        </w:rPr>
        <w:t>Alfred</w:t>
      </w:r>
      <w:r w:rsidRPr="00D507A0">
        <w:rPr>
          <w:sz w:val="18"/>
          <w:lang w:val="es-MX"/>
        </w:rPr>
        <w:tab/>
        <w:t>de</w:t>
      </w:r>
      <w:r w:rsidRPr="00D507A0">
        <w:rPr>
          <w:sz w:val="18"/>
          <w:lang w:val="es-MX"/>
        </w:rPr>
        <w:tab/>
        <w:t>Zayas</w:t>
      </w:r>
      <w:r w:rsidRPr="00D507A0">
        <w:rPr>
          <w:sz w:val="18"/>
          <w:lang w:val="es-MX"/>
        </w:rPr>
        <w:tab/>
        <w:t>para</w:t>
      </w:r>
      <w:r w:rsidRPr="00D507A0">
        <w:rPr>
          <w:sz w:val="18"/>
          <w:lang w:val="es-MX"/>
        </w:rPr>
        <w:tab/>
        <w:t>Zeit-Fragen.</w:t>
      </w:r>
      <w:r w:rsidRPr="00D507A0">
        <w:rPr>
          <w:sz w:val="18"/>
          <w:lang w:val="es-MX"/>
        </w:rPr>
        <w:tab/>
      </w:r>
      <w:hyperlink r:id="rId22">
        <w:r w:rsidRPr="00D507A0">
          <w:rPr>
            <w:spacing w:val="-1"/>
            <w:sz w:val="18"/>
            <w:lang w:val="fr-CA"/>
          </w:rPr>
          <w:t>http://www.zeit-fragen.ch/fr/editions/2017/no-19-7-aout-2017/lapplication-</w:t>
        </w:r>
      </w:hyperlink>
      <w:r w:rsidRPr="00D507A0">
        <w:rPr>
          <w:spacing w:val="-1"/>
          <w:sz w:val="18"/>
          <w:lang w:val="fr-CA"/>
        </w:rPr>
        <w:t xml:space="preserve"> </w:t>
      </w:r>
      <w:r w:rsidRPr="00D507A0">
        <w:rPr>
          <w:sz w:val="18"/>
          <w:lang w:val="fr-CA"/>
        </w:rPr>
        <w:t>extraterritoriale-de-lois-americaines-est-incontestablement-une-violation-du-droit-international.html</w:t>
      </w:r>
    </w:p>
    <w:p w:rsidR="00435EE5" w:rsidRDefault="00A54F5D">
      <w:pPr>
        <w:ind w:left="186" w:right="113"/>
        <w:rPr>
          <w:sz w:val="18"/>
        </w:rPr>
      </w:pPr>
      <w:r w:rsidRPr="00D507A0">
        <w:rPr>
          <w:position w:val="6"/>
          <w:sz w:val="12"/>
          <w:lang w:val="es-MX"/>
        </w:rPr>
        <w:t xml:space="preserve">10 </w:t>
      </w:r>
      <w:r w:rsidRPr="00D507A0">
        <w:rPr>
          <w:sz w:val="18"/>
          <w:lang w:val="es-MX"/>
        </w:rPr>
        <w:t xml:space="preserve">A/RES/72/370 Informe del Relator Especial sobre las repercusiones negativas </w:t>
      </w:r>
      <w:r w:rsidRPr="00D507A0">
        <w:rPr>
          <w:sz w:val="18"/>
          <w:lang w:val="es-MX"/>
        </w:rPr>
        <w:t xml:space="preserve">de las medidas coercitivas unilaterales en el disfrute de los derechos humanos. </w:t>
      </w:r>
      <w:r>
        <w:rPr>
          <w:sz w:val="18"/>
        </w:rPr>
        <w:t>Retrieved from: https://undocs.org/es/A/72/370</w:t>
      </w:r>
    </w:p>
    <w:p w:rsidR="00435EE5" w:rsidRDefault="00435EE5">
      <w:pPr>
        <w:rPr>
          <w:sz w:val="18"/>
        </w:rPr>
        <w:sectPr w:rsidR="00435EE5">
          <w:footerReference w:type="default" r:id="rId23"/>
          <w:pgSz w:w="12240" w:h="15840"/>
          <w:pgMar w:top="1660" w:right="1080" w:bottom="1320" w:left="1220" w:header="31" w:footer="113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299"/>
        <w:jc w:val="both"/>
      </w:pPr>
      <w:r>
        <w:t>of the General Assembly of this international organization. Last November 2017, it was approved</w:t>
      </w:r>
      <w:r>
        <w:rPr>
          <w:spacing w:val="-28"/>
        </w:rPr>
        <w:t xml:space="preserve"> </w:t>
      </w:r>
      <w:r>
        <w:t>by</w:t>
      </w:r>
      <w:r>
        <w:rPr>
          <w:spacing w:val="-29"/>
        </w:rPr>
        <w:t xml:space="preserve"> </w:t>
      </w:r>
      <w:r>
        <w:t>191</w:t>
      </w:r>
      <w:r>
        <w:rPr>
          <w:spacing w:val="-27"/>
        </w:rPr>
        <w:t xml:space="preserve"> </w:t>
      </w:r>
      <w:r>
        <w:t>in</w:t>
      </w:r>
      <w:r>
        <w:rPr>
          <w:spacing w:val="-29"/>
        </w:rPr>
        <w:t xml:space="preserve"> </w:t>
      </w:r>
      <w:r>
        <w:t>favor</w:t>
      </w:r>
      <w:r>
        <w:rPr>
          <w:spacing w:val="-28"/>
        </w:rPr>
        <w:t xml:space="preserve"> </w:t>
      </w:r>
      <w:r>
        <w:t>and</w:t>
      </w:r>
      <w:r>
        <w:rPr>
          <w:spacing w:val="-28"/>
        </w:rPr>
        <w:t xml:space="preserve"> </w:t>
      </w:r>
      <w:r>
        <w:t>two</w:t>
      </w:r>
      <w:r>
        <w:rPr>
          <w:spacing w:val="-28"/>
        </w:rPr>
        <w:t xml:space="preserve"> </w:t>
      </w:r>
      <w:r>
        <w:t>against</w:t>
      </w:r>
      <w:r>
        <w:rPr>
          <w:spacing w:val="-26"/>
        </w:rPr>
        <w:t xml:space="preserve"> </w:t>
      </w:r>
      <w:r>
        <w:t>(the</w:t>
      </w:r>
      <w:r>
        <w:rPr>
          <w:spacing w:val="-27"/>
        </w:rPr>
        <w:t xml:space="preserve"> </w:t>
      </w:r>
      <w:r>
        <w:t>U.S.</w:t>
      </w:r>
      <w:r>
        <w:rPr>
          <w:spacing w:val="-29"/>
        </w:rPr>
        <w:t xml:space="preserve"> </w:t>
      </w:r>
      <w:r>
        <w:t>and</w:t>
      </w:r>
      <w:r>
        <w:rPr>
          <w:spacing w:val="-28"/>
        </w:rPr>
        <w:t xml:space="preserve"> </w:t>
      </w:r>
      <w:r>
        <w:t>Israel)</w:t>
      </w:r>
      <w:r>
        <w:rPr>
          <w:spacing w:val="-27"/>
        </w:rPr>
        <w:t xml:space="preserve"> </w:t>
      </w:r>
      <w:r>
        <w:t>a</w:t>
      </w:r>
      <w:r>
        <w:rPr>
          <w:spacing w:val="-29"/>
        </w:rPr>
        <w:t xml:space="preserve"> </w:t>
      </w:r>
      <w:r>
        <w:t>new</w:t>
      </w:r>
      <w:r>
        <w:rPr>
          <w:spacing w:val="-27"/>
        </w:rPr>
        <w:t xml:space="preserve"> </w:t>
      </w:r>
      <w:r>
        <w:t>resolution</w:t>
      </w:r>
      <w:r>
        <w:rPr>
          <w:spacing w:val="-29"/>
        </w:rPr>
        <w:t xml:space="preserve"> </w:t>
      </w:r>
      <w:r>
        <w:t>which</w:t>
      </w:r>
      <w:r>
        <w:rPr>
          <w:spacing w:val="-28"/>
        </w:rPr>
        <w:t xml:space="preserve"> </w:t>
      </w:r>
      <w:r>
        <w:t>rejects the blockade against Cuba and reaffirms its condemnation of the U.S. enactment and enforcement</w:t>
      </w:r>
      <w:r>
        <w:rPr>
          <w:spacing w:val="-19"/>
        </w:rPr>
        <w:t xml:space="preserve"> </w:t>
      </w:r>
      <w:r>
        <w:t>of</w:t>
      </w:r>
      <w:r>
        <w:rPr>
          <w:spacing w:val="-16"/>
        </w:rPr>
        <w:t xml:space="preserve"> </w:t>
      </w:r>
      <w:r>
        <w:t>laws</w:t>
      </w:r>
      <w:r>
        <w:rPr>
          <w:spacing w:val="-18"/>
        </w:rPr>
        <w:t xml:space="preserve"> </w:t>
      </w:r>
      <w:r>
        <w:t>and</w:t>
      </w:r>
      <w:r>
        <w:rPr>
          <w:spacing w:val="-17"/>
        </w:rPr>
        <w:t xml:space="preserve"> </w:t>
      </w:r>
      <w:r>
        <w:t>regulations,</w:t>
      </w:r>
      <w:r>
        <w:rPr>
          <w:spacing w:val="-5"/>
        </w:rPr>
        <w:t xml:space="preserve"> </w:t>
      </w:r>
      <w:r>
        <w:t>such</w:t>
      </w:r>
      <w:r>
        <w:rPr>
          <w:spacing w:val="-6"/>
        </w:rPr>
        <w:t xml:space="preserve"> </w:t>
      </w:r>
      <w:r>
        <w:t>as</w:t>
      </w:r>
      <w:r>
        <w:rPr>
          <w:spacing w:val="-6"/>
        </w:rPr>
        <w:t xml:space="preserve"> </w:t>
      </w:r>
      <w:r>
        <w:t>that</w:t>
      </w:r>
      <w:r>
        <w:rPr>
          <w:spacing w:val="-7"/>
        </w:rPr>
        <w:t xml:space="preserve"> </w:t>
      </w:r>
      <w:r>
        <w:t>enacted</w:t>
      </w:r>
      <w:r>
        <w:rPr>
          <w:spacing w:val="-5"/>
        </w:rPr>
        <w:t xml:space="preserve"> </w:t>
      </w:r>
      <w:r>
        <w:t>on</w:t>
      </w:r>
      <w:r>
        <w:rPr>
          <w:spacing w:val="-4"/>
        </w:rPr>
        <w:t xml:space="preserve"> </w:t>
      </w:r>
      <w:r>
        <w:t>March</w:t>
      </w:r>
      <w:r>
        <w:rPr>
          <w:spacing w:val="-4"/>
        </w:rPr>
        <w:t xml:space="preserve"> </w:t>
      </w:r>
      <w:r>
        <w:t>12</w:t>
      </w:r>
      <w:r>
        <w:rPr>
          <w:position w:val="6"/>
          <w:sz w:val="16"/>
        </w:rPr>
        <w:t>th</w:t>
      </w:r>
      <w:r>
        <w:t>,</w:t>
      </w:r>
      <w:r>
        <w:rPr>
          <w:spacing w:val="-6"/>
        </w:rPr>
        <w:t xml:space="preserve"> </w:t>
      </w:r>
      <w:r>
        <w:t>1996,</w:t>
      </w:r>
      <w:r>
        <w:rPr>
          <w:spacing w:val="-6"/>
        </w:rPr>
        <w:t xml:space="preserve"> </w:t>
      </w:r>
      <w:r>
        <w:t>known</w:t>
      </w:r>
      <w:r>
        <w:rPr>
          <w:spacing w:val="-5"/>
        </w:rPr>
        <w:t xml:space="preserve"> </w:t>
      </w:r>
      <w:r>
        <w:t>as “the</w:t>
      </w:r>
      <w:r>
        <w:rPr>
          <w:spacing w:val="-19"/>
        </w:rPr>
        <w:t xml:space="preserve"> </w:t>
      </w:r>
      <w:r>
        <w:t>Helms-Burton</w:t>
      </w:r>
      <w:r>
        <w:rPr>
          <w:spacing w:val="-18"/>
        </w:rPr>
        <w:t xml:space="preserve"> </w:t>
      </w:r>
      <w:r>
        <w:t>Act”,</w:t>
      </w:r>
      <w:r>
        <w:rPr>
          <w:spacing w:val="-18"/>
        </w:rPr>
        <w:t xml:space="preserve"> </w:t>
      </w:r>
      <w:r>
        <w:t>whose</w:t>
      </w:r>
      <w:r>
        <w:rPr>
          <w:spacing w:val="-19"/>
        </w:rPr>
        <w:t xml:space="preserve"> </w:t>
      </w:r>
      <w:r>
        <w:t>extraterritorial</w:t>
      </w:r>
      <w:r>
        <w:rPr>
          <w:spacing w:val="-18"/>
        </w:rPr>
        <w:t xml:space="preserve"> </w:t>
      </w:r>
      <w:r>
        <w:t>effects</w:t>
      </w:r>
      <w:r>
        <w:rPr>
          <w:spacing w:val="-19"/>
        </w:rPr>
        <w:t xml:space="preserve"> </w:t>
      </w:r>
      <w:r>
        <w:t>affect</w:t>
      </w:r>
      <w:r>
        <w:rPr>
          <w:spacing w:val="-18"/>
        </w:rPr>
        <w:t xml:space="preserve"> </w:t>
      </w:r>
      <w:r>
        <w:t>the</w:t>
      </w:r>
      <w:r>
        <w:rPr>
          <w:spacing w:val="-18"/>
        </w:rPr>
        <w:t xml:space="preserve"> </w:t>
      </w:r>
      <w:r>
        <w:t>sovereignty</w:t>
      </w:r>
      <w:r>
        <w:rPr>
          <w:spacing w:val="-19"/>
        </w:rPr>
        <w:t xml:space="preserve"> </w:t>
      </w:r>
      <w:r>
        <w:t>of</w:t>
      </w:r>
      <w:r>
        <w:rPr>
          <w:spacing w:val="-17"/>
        </w:rPr>
        <w:t xml:space="preserve"> </w:t>
      </w:r>
      <w:r>
        <w:t>other</w:t>
      </w:r>
      <w:r>
        <w:rPr>
          <w:spacing w:val="-18"/>
        </w:rPr>
        <w:t xml:space="preserve"> </w:t>
      </w:r>
      <w:r>
        <w:t>States, the</w:t>
      </w:r>
      <w:r>
        <w:rPr>
          <w:spacing w:val="-17"/>
        </w:rPr>
        <w:t xml:space="preserve"> </w:t>
      </w:r>
      <w:r>
        <w:t>legitimate</w:t>
      </w:r>
      <w:r>
        <w:rPr>
          <w:spacing w:val="-23"/>
        </w:rPr>
        <w:t xml:space="preserve"> </w:t>
      </w:r>
      <w:r>
        <w:t>interests</w:t>
      </w:r>
      <w:r>
        <w:rPr>
          <w:spacing w:val="-20"/>
        </w:rPr>
        <w:t xml:space="preserve"> </w:t>
      </w:r>
      <w:r>
        <w:t>of</w:t>
      </w:r>
      <w:r>
        <w:rPr>
          <w:spacing w:val="-21"/>
        </w:rPr>
        <w:t xml:space="preserve"> </w:t>
      </w:r>
      <w:r>
        <w:t>entities</w:t>
      </w:r>
      <w:r>
        <w:rPr>
          <w:spacing w:val="-23"/>
        </w:rPr>
        <w:t xml:space="preserve"> </w:t>
      </w:r>
      <w:r>
        <w:t>or</w:t>
      </w:r>
      <w:r>
        <w:rPr>
          <w:spacing w:val="-22"/>
        </w:rPr>
        <w:t xml:space="preserve"> </w:t>
      </w:r>
      <w:r>
        <w:t>persons</w:t>
      </w:r>
      <w:r>
        <w:rPr>
          <w:spacing w:val="-24"/>
        </w:rPr>
        <w:t xml:space="preserve"> </w:t>
      </w:r>
      <w:r>
        <w:t>under</w:t>
      </w:r>
      <w:r>
        <w:rPr>
          <w:spacing w:val="-22"/>
        </w:rPr>
        <w:t xml:space="preserve"> </w:t>
      </w:r>
      <w:r>
        <w:t>their</w:t>
      </w:r>
      <w:r>
        <w:rPr>
          <w:spacing w:val="-14"/>
        </w:rPr>
        <w:t xml:space="preserve"> </w:t>
      </w:r>
      <w:r>
        <w:t>jurisdiction</w:t>
      </w:r>
      <w:r>
        <w:rPr>
          <w:position w:val="6"/>
          <w:sz w:val="16"/>
        </w:rPr>
        <w:t>11</w:t>
      </w:r>
      <w:r>
        <w:t>.</w:t>
      </w:r>
      <w:r>
        <w:rPr>
          <w:spacing w:val="-22"/>
        </w:rPr>
        <w:t xml:space="preserve"> </w:t>
      </w:r>
      <w:r>
        <w:t>It</w:t>
      </w:r>
      <w:r>
        <w:rPr>
          <w:spacing w:val="-22"/>
        </w:rPr>
        <w:t xml:space="preserve"> </w:t>
      </w:r>
      <w:r>
        <w:t>is</w:t>
      </w:r>
      <w:r>
        <w:rPr>
          <w:spacing w:val="-23"/>
        </w:rPr>
        <w:t xml:space="preserve"> </w:t>
      </w:r>
      <w:r>
        <w:t>worth</w:t>
      </w:r>
      <w:r>
        <w:rPr>
          <w:spacing w:val="-22"/>
        </w:rPr>
        <w:t xml:space="preserve"> </w:t>
      </w:r>
      <w:r>
        <w:t>mentioning that,</w:t>
      </w:r>
      <w:r>
        <w:rPr>
          <w:spacing w:val="-13"/>
        </w:rPr>
        <w:t xml:space="preserve"> </w:t>
      </w:r>
      <w:r>
        <w:t>as</w:t>
      </w:r>
      <w:r>
        <w:rPr>
          <w:spacing w:val="-21"/>
        </w:rPr>
        <w:t xml:space="preserve"> </w:t>
      </w:r>
      <w:r>
        <w:t>we</w:t>
      </w:r>
      <w:r>
        <w:rPr>
          <w:spacing w:val="-21"/>
        </w:rPr>
        <w:t xml:space="preserve"> </w:t>
      </w:r>
      <w:r>
        <w:t>have</w:t>
      </w:r>
      <w:r>
        <w:rPr>
          <w:spacing w:val="-13"/>
        </w:rPr>
        <w:t xml:space="preserve"> </w:t>
      </w:r>
      <w:r>
        <w:t>already</w:t>
      </w:r>
      <w:r>
        <w:rPr>
          <w:spacing w:val="-13"/>
        </w:rPr>
        <w:t xml:space="preserve"> </w:t>
      </w:r>
      <w:r>
        <w:t>noted,</w:t>
      </w:r>
      <w:r>
        <w:rPr>
          <w:spacing w:val="-11"/>
        </w:rPr>
        <w:t xml:space="preserve"> </w:t>
      </w:r>
      <w:r>
        <w:t>this</w:t>
      </w:r>
      <w:r>
        <w:rPr>
          <w:spacing w:val="-14"/>
        </w:rPr>
        <w:t xml:space="preserve"> </w:t>
      </w:r>
      <w:r>
        <w:t>Law,</w:t>
      </w:r>
      <w:r>
        <w:rPr>
          <w:spacing w:val="-12"/>
        </w:rPr>
        <w:t xml:space="preserve"> </w:t>
      </w:r>
      <w:r>
        <w:t>which</w:t>
      </w:r>
      <w:r>
        <w:rPr>
          <w:spacing w:val="-13"/>
        </w:rPr>
        <w:t xml:space="preserve"> </w:t>
      </w:r>
      <w:r>
        <w:t>is</w:t>
      </w:r>
      <w:r>
        <w:rPr>
          <w:spacing w:val="-12"/>
        </w:rPr>
        <w:t xml:space="preserve"> </w:t>
      </w:r>
      <w:r>
        <w:t>subject</w:t>
      </w:r>
      <w:r>
        <w:rPr>
          <w:spacing w:val="-13"/>
        </w:rPr>
        <w:t xml:space="preserve"> </w:t>
      </w:r>
      <w:r>
        <w:t>to</w:t>
      </w:r>
      <w:r>
        <w:rPr>
          <w:spacing w:val="-12"/>
        </w:rPr>
        <w:t xml:space="preserve"> </w:t>
      </w:r>
      <w:r>
        <w:t>international</w:t>
      </w:r>
      <w:r>
        <w:rPr>
          <w:spacing w:val="-13"/>
        </w:rPr>
        <w:t xml:space="preserve"> </w:t>
      </w:r>
      <w:r>
        <w:t>condemnation,</w:t>
      </w:r>
      <w:r>
        <w:rPr>
          <w:spacing w:val="-12"/>
        </w:rPr>
        <w:t xml:space="preserve"> </w:t>
      </w:r>
      <w:r>
        <w:t>is very</w:t>
      </w:r>
      <w:r>
        <w:rPr>
          <w:spacing w:val="-4"/>
        </w:rPr>
        <w:t xml:space="preserve"> </w:t>
      </w:r>
      <w:r>
        <w:t>similar</w:t>
      </w:r>
      <w:r>
        <w:rPr>
          <w:spacing w:val="-6"/>
        </w:rPr>
        <w:t xml:space="preserve"> </w:t>
      </w:r>
      <w:r>
        <w:t>with</w:t>
      </w:r>
      <w:r>
        <w:rPr>
          <w:spacing w:val="-6"/>
        </w:rPr>
        <w:t xml:space="preserve"> </w:t>
      </w:r>
      <w:r>
        <w:t>regard</w:t>
      </w:r>
      <w:r>
        <w:rPr>
          <w:spacing w:val="-5"/>
        </w:rPr>
        <w:t xml:space="preserve"> </w:t>
      </w:r>
      <w:r>
        <w:t>to</w:t>
      </w:r>
      <w:r>
        <w:rPr>
          <w:spacing w:val="-5"/>
        </w:rPr>
        <w:t xml:space="preserve"> </w:t>
      </w:r>
      <w:r>
        <w:t>its</w:t>
      </w:r>
      <w:r>
        <w:rPr>
          <w:spacing w:val="-7"/>
        </w:rPr>
        <w:t xml:space="preserve"> </w:t>
      </w:r>
      <w:r>
        <w:t>content</w:t>
      </w:r>
      <w:r>
        <w:rPr>
          <w:spacing w:val="-6"/>
        </w:rPr>
        <w:t xml:space="preserve"> </w:t>
      </w:r>
      <w:r>
        <w:t>and</w:t>
      </w:r>
      <w:r>
        <w:rPr>
          <w:spacing w:val="-4"/>
        </w:rPr>
        <w:t xml:space="preserve"> </w:t>
      </w:r>
      <w:r>
        <w:t>effects</w:t>
      </w:r>
      <w:r>
        <w:rPr>
          <w:spacing w:val="-7"/>
        </w:rPr>
        <w:t xml:space="preserve"> </w:t>
      </w:r>
      <w:r>
        <w:t>to</w:t>
      </w:r>
      <w:r>
        <w:rPr>
          <w:spacing w:val="-5"/>
        </w:rPr>
        <w:t xml:space="preserve"> </w:t>
      </w:r>
      <w:r>
        <w:t>the</w:t>
      </w:r>
      <w:r>
        <w:rPr>
          <w:spacing w:val="-4"/>
        </w:rPr>
        <w:t xml:space="preserve"> </w:t>
      </w:r>
      <w:r>
        <w:t>law</w:t>
      </w:r>
      <w:r>
        <w:rPr>
          <w:spacing w:val="-4"/>
        </w:rPr>
        <w:t xml:space="preserve"> </w:t>
      </w:r>
      <w:r>
        <w:t>113-278</w:t>
      </w:r>
      <w:r>
        <w:rPr>
          <w:spacing w:val="-7"/>
        </w:rPr>
        <w:t xml:space="preserve"> </w:t>
      </w:r>
      <w:r>
        <w:t>approved</w:t>
      </w:r>
      <w:r>
        <w:rPr>
          <w:spacing w:val="-5"/>
        </w:rPr>
        <w:t xml:space="preserve"> </w:t>
      </w:r>
      <w:r>
        <w:t>by</w:t>
      </w:r>
      <w:r>
        <w:rPr>
          <w:spacing w:val="-6"/>
        </w:rPr>
        <w:t xml:space="preserve"> </w:t>
      </w:r>
      <w:r>
        <w:t>the</w:t>
      </w:r>
      <w:r>
        <w:rPr>
          <w:spacing w:val="-6"/>
        </w:rPr>
        <w:t xml:space="preserve"> </w:t>
      </w:r>
      <w:r>
        <w:t>U.S. Congress</w:t>
      </w:r>
      <w:r>
        <w:rPr>
          <w:spacing w:val="-35"/>
        </w:rPr>
        <w:t xml:space="preserve"> </w:t>
      </w:r>
      <w:r>
        <w:t>against</w:t>
      </w:r>
      <w:r>
        <w:rPr>
          <w:spacing w:val="-33"/>
        </w:rPr>
        <w:t xml:space="preserve"> </w:t>
      </w:r>
      <w:r>
        <w:t>Venezuela.</w:t>
      </w:r>
      <w:r>
        <w:rPr>
          <w:spacing w:val="-34"/>
        </w:rPr>
        <w:t xml:space="preserve"> </w:t>
      </w:r>
      <w:r>
        <w:t>In</w:t>
      </w:r>
      <w:r>
        <w:rPr>
          <w:spacing w:val="-33"/>
        </w:rPr>
        <w:t xml:space="preserve"> </w:t>
      </w:r>
      <w:r>
        <w:t>other</w:t>
      </w:r>
      <w:r>
        <w:rPr>
          <w:spacing w:val="-34"/>
        </w:rPr>
        <w:t xml:space="preserve"> </w:t>
      </w:r>
      <w:r>
        <w:t>words,</w:t>
      </w:r>
      <w:r>
        <w:rPr>
          <w:spacing w:val="-33"/>
        </w:rPr>
        <w:t xml:space="preserve"> </w:t>
      </w:r>
      <w:r>
        <w:t>the</w:t>
      </w:r>
      <w:r>
        <w:rPr>
          <w:spacing w:val="-34"/>
        </w:rPr>
        <w:t xml:space="preserve"> </w:t>
      </w:r>
      <w:r>
        <w:t>U.S</w:t>
      </w:r>
      <w:r>
        <w:rPr>
          <w:spacing w:val="-34"/>
        </w:rPr>
        <w:t xml:space="preserve"> </w:t>
      </w:r>
      <w:r>
        <w:t>have</w:t>
      </w:r>
      <w:r>
        <w:rPr>
          <w:spacing w:val="-34"/>
        </w:rPr>
        <w:t xml:space="preserve"> </w:t>
      </w:r>
      <w:r>
        <w:t>implemented</w:t>
      </w:r>
      <w:r>
        <w:rPr>
          <w:spacing w:val="-33"/>
        </w:rPr>
        <w:t xml:space="preserve"> </w:t>
      </w:r>
      <w:r>
        <w:t>similar</w:t>
      </w:r>
      <w:r>
        <w:rPr>
          <w:spacing w:val="-34"/>
        </w:rPr>
        <w:t xml:space="preserve"> </w:t>
      </w:r>
      <w:r>
        <w:t>measures</w:t>
      </w:r>
      <w:r>
        <w:rPr>
          <w:spacing w:val="-34"/>
        </w:rPr>
        <w:t xml:space="preserve"> </w:t>
      </w:r>
      <w:r>
        <w:t>to the</w:t>
      </w:r>
      <w:r>
        <w:rPr>
          <w:spacing w:val="-29"/>
        </w:rPr>
        <w:t xml:space="preserve"> </w:t>
      </w:r>
      <w:r>
        <w:t>blockade</w:t>
      </w:r>
      <w:r>
        <w:rPr>
          <w:spacing w:val="-27"/>
        </w:rPr>
        <w:t xml:space="preserve"> </w:t>
      </w:r>
      <w:r>
        <w:t>against</w:t>
      </w:r>
      <w:r>
        <w:rPr>
          <w:spacing w:val="-29"/>
        </w:rPr>
        <w:t xml:space="preserve"> </w:t>
      </w:r>
      <w:r>
        <w:t>the</w:t>
      </w:r>
      <w:r>
        <w:rPr>
          <w:spacing w:val="-28"/>
        </w:rPr>
        <w:t xml:space="preserve"> </w:t>
      </w:r>
      <w:r>
        <w:t>Cuban</w:t>
      </w:r>
      <w:r>
        <w:rPr>
          <w:spacing w:val="-29"/>
        </w:rPr>
        <w:t xml:space="preserve"> </w:t>
      </w:r>
      <w:r>
        <w:t>people</w:t>
      </w:r>
      <w:r>
        <w:rPr>
          <w:spacing w:val="-28"/>
        </w:rPr>
        <w:t xml:space="preserve"> </w:t>
      </w:r>
      <w:r>
        <w:t>in</w:t>
      </w:r>
      <w:r>
        <w:rPr>
          <w:spacing w:val="-29"/>
        </w:rPr>
        <w:t xml:space="preserve"> </w:t>
      </w:r>
      <w:r>
        <w:t>our</w:t>
      </w:r>
      <w:r>
        <w:rPr>
          <w:spacing w:val="-26"/>
        </w:rPr>
        <w:t xml:space="preserve"> </w:t>
      </w:r>
      <w:r>
        <w:t>country,</w:t>
      </w:r>
      <w:r>
        <w:rPr>
          <w:spacing w:val="-28"/>
        </w:rPr>
        <w:t xml:space="preserve"> </w:t>
      </w:r>
      <w:r>
        <w:t>which</w:t>
      </w:r>
      <w:r>
        <w:rPr>
          <w:spacing w:val="-28"/>
        </w:rPr>
        <w:t xml:space="preserve"> </w:t>
      </w:r>
      <w:r>
        <w:t>are</w:t>
      </w:r>
      <w:r>
        <w:rPr>
          <w:spacing w:val="-29"/>
        </w:rPr>
        <w:t xml:space="preserve"> </w:t>
      </w:r>
      <w:r>
        <w:t>detrimental</w:t>
      </w:r>
      <w:r>
        <w:rPr>
          <w:spacing w:val="-27"/>
        </w:rPr>
        <w:t xml:space="preserve"> </w:t>
      </w:r>
      <w:r>
        <w:t>to</w:t>
      </w:r>
      <w:r>
        <w:rPr>
          <w:spacing w:val="-28"/>
        </w:rPr>
        <w:t xml:space="preserve"> </w:t>
      </w:r>
      <w:r>
        <w:t>human</w:t>
      </w:r>
      <w:r>
        <w:rPr>
          <w:spacing w:val="-29"/>
        </w:rPr>
        <w:t xml:space="preserve"> </w:t>
      </w:r>
      <w:r>
        <w:t>rights of</w:t>
      </w:r>
      <w:r>
        <w:rPr>
          <w:spacing w:val="-24"/>
        </w:rPr>
        <w:t xml:space="preserve"> </w:t>
      </w:r>
      <w:r>
        <w:t>persons</w:t>
      </w:r>
      <w:r>
        <w:rPr>
          <w:spacing w:val="-24"/>
        </w:rPr>
        <w:t xml:space="preserve"> </w:t>
      </w:r>
      <w:r>
        <w:t>who</w:t>
      </w:r>
      <w:r>
        <w:rPr>
          <w:spacing w:val="-24"/>
        </w:rPr>
        <w:t xml:space="preserve"> </w:t>
      </w:r>
      <w:r>
        <w:t>live</w:t>
      </w:r>
      <w:r>
        <w:rPr>
          <w:spacing w:val="-25"/>
        </w:rPr>
        <w:t xml:space="preserve"> </w:t>
      </w:r>
      <w:r>
        <w:t>in</w:t>
      </w:r>
      <w:r>
        <w:rPr>
          <w:spacing w:val="-24"/>
        </w:rPr>
        <w:t xml:space="preserve"> </w:t>
      </w:r>
      <w:r>
        <w:t>Venezuela</w:t>
      </w:r>
      <w:r>
        <w:rPr>
          <w:spacing w:val="-24"/>
        </w:rPr>
        <w:t xml:space="preserve"> </w:t>
      </w:r>
      <w:r>
        <w:t>and</w:t>
      </w:r>
      <w:r>
        <w:rPr>
          <w:spacing w:val="19"/>
        </w:rPr>
        <w:t xml:space="preserve"> </w:t>
      </w:r>
      <w:r>
        <w:t>aggravate</w:t>
      </w:r>
      <w:r>
        <w:rPr>
          <w:spacing w:val="-25"/>
        </w:rPr>
        <w:t xml:space="preserve"> </w:t>
      </w:r>
      <w:r>
        <w:t>the</w:t>
      </w:r>
      <w:r>
        <w:rPr>
          <w:spacing w:val="-23"/>
        </w:rPr>
        <w:t xml:space="preserve"> </w:t>
      </w:r>
      <w:r>
        <w:t>economic</w:t>
      </w:r>
      <w:r>
        <w:rPr>
          <w:spacing w:val="-23"/>
        </w:rPr>
        <w:t xml:space="preserve"> </w:t>
      </w:r>
      <w:r>
        <w:t>and</w:t>
      </w:r>
      <w:r>
        <w:rPr>
          <w:spacing w:val="-24"/>
        </w:rPr>
        <w:t xml:space="preserve"> </w:t>
      </w:r>
      <w:r>
        <w:t>social</w:t>
      </w:r>
      <w:r>
        <w:rPr>
          <w:spacing w:val="-26"/>
        </w:rPr>
        <w:t xml:space="preserve"> </w:t>
      </w:r>
      <w:r>
        <w:t>crisis</w:t>
      </w:r>
      <w:r>
        <w:rPr>
          <w:spacing w:val="-23"/>
        </w:rPr>
        <w:t xml:space="preserve"> </w:t>
      </w:r>
      <w:r>
        <w:t>encouraged by national and international</w:t>
      </w:r>
      <w:r>
        <w:rPr>
          <w:spacing w:val="-35"/>
        </w:rPr>
        <w:t xml:space="preserve"> </w:t>
      </w:r>
      <w:r>
        <w:t>sectors.</w:t>
      </w:r>
    </w:p>
    <w:p w:rsidR="00435EE5" w:rsidRDefault="00435EE5">
      <w:pPr>
        <w:pStyle w:val="BodyText"/>
        <w:spacing w:before="8"/>
        <w:rPr>
          <w:sz w:val="20"/>
        </w:rPr>
      </w:pPr>
    </w:p>
    <w:p w:rsidR="00435EE5" w:rsidRDefault="00A54F5D">
      <w:pPr>
        <w:pStyle w:val="BodyText"/>
        <w:spacing w:line="355" w:lineRule="auto"/>
        <w:ind w:left="186" w:right="300"/>
        <w:jc w:val="both"/>
      </w:pPr>
      <w:r>
        <w:t>Now,</w:t>
      </w:r>
      <w:r>
        <w:rPr>
          <w:spacing w:val="-32"/>
        </w:rPr>
        <w:t xml:space="preserve"> </w:t>
      </w:r>
      <w:r>
        <w:t>for</w:t>
      </w:r>
      <w:r>
        <w:rPr>
          <w:spacing w:val="-32"/>
        </w:rPr>
        <w:t xml:space="preserve"> </w:t>
      </w:r>
      <w:r>
        <w:t>the</w:t>
      </w:r>
      <w:r>
        <w:rPr>
          <w:spacing w:val="-33"/>
        </w:rPr>
        <w:t xml:space="preserve"> </w:t>
      </w:r>
      <w:r>
        <w:t>year</w:t>
      </w:r>
      <w:r>
        <w:rPr>
          <w:spacing w:val="-32"/>
        </w:rPr>
        <w:t xml:space="preserve"> </w:t>
      </w:r>
      <w:r>
        <w:t>2015,</w:t>
      </w:r>
      <w:r>
        <w:rPr>
          <w:spacing w:val="-32"/>
        </w:rPr>
        <w:t xml:space="preserve"> </w:t>
      </w:r>
      <w:r>
        <w:t>according</w:t>
      </w:r>
      <w:r>
        <w:rPr>
          <w:spacing w:val="-31"/>
        </w:rPr>
        <w:t xml:space="preserve"> </w:t>
      </w:r>
      <w:r>
        <w:t>to</w:t>
      </w:r>
      <w:r>
        <w:rPr>
          <w:spacing w:val="-32"/>
        </w:rPr>
        <w:t xml:space="preserve"> </w:t>
      </w:r>
      <w:r>
        <w:t>information</w:t>
      </w:r>
      <w:r>
        <w:rPr>
          <w:spacing w:val="-32"/>
        </w:rPr>
        <w:t xml:space="preserve"> </w:t>
      </w:r>
      <w:r>
        <w:t>published</w:t>
      </w:r>
      <w:r>
        <w:rPr>
          <w:spacing w:val="-32"/>
        </w:rPr>
        <w:t xml:space="preserve"> </w:t>
      </w:r>
      <w:r>
        <w:t>by</w:t>
      </w:r>
      <w:r>
        <w:rPr>
          <w:spacing w:val="-30"/>
        </w:rPr>
        <w:t xml:space="preserve"> </w:t>
      </w:r>
      <w:r>
        <w:t>one</w:t>
      </w:r>
      <w:r>
        <w:rPr>
          <w:spacing w:val="-33"/>
        </w:rPr>
        <w:t xml:space="preserve"> </w:t>
      </w:r>
      <w:r>
        <w:t>of</w:t>
      </w:r>
      <w:r>
        <w:rPr>
          <w:spacing w:val="-31"/>
        </w:rPr>
        <w:t xml:space="preserve"> </w:t>
      </w:r>
      <w:r>
        <w:t>the</w:t>
      </w:r>
      <w:r>
        <w:rPr>
          <w:spacing w:val="-33"/>
        </w:rPr>
        <w:t xml:space="preserve"> </w:t>
      </w:r>
      <w:r>
        <w:t>most</w:t>
      </w:r>
      <w:r>
        <w:rPr>
          <w:spacing w:val="-30"/>
        </w:rPr>
        <w:t xml:space="preserve"> </w:t>
      </w:r>
      <w:r>
        <w:t>famous</w:t>
      </w:r>
      <w:r>
        <w:rPr>
          <w:spacing w:val="-32"/>
        </w:rPr>
        <w:t xml:space="preserve"> </w:t>
      </w:r>
      <w:r>
        <w:t>private University Education and Research Center in the U.S., the main countries from which Venezuela</w:t>
      </w:r>
      <w:r>
        <w:rPr>
          <w:spacing w:val="-46"/>
        </w:rPr>
        <w:t xml:space="preserve"> </w:t>
      </w:r>
      <w:r>
        <w:t>imports</w:t>
      </w:r>
      <w:r>
        <w:rPr>
          <w:spacing w:val="-47"/>
        </w:rPr>
        <w:t xml:space="preserve"> </w:t>
      </w:r>
      <w:r>
        <w:t>goods</w:t>
      </w:r>
      <w:r>
        <w:rPr>
          <w:spacing w:val="-46"/>
        </w:rPr>
        <w:t xml:space="preserve"> </w:t>
      </w:r>
      <w:r>
        <w:t>and</w:t>
      </w:r>
      <w:r>
        <w:rPr>
          <w:spacing w:val="-46"/>
        </w:rPr>
        <w:t xml:space="preserve"> </w:t>
      </w:r>
      <w:r>
        <w:t>services</w:t>
      </w:r>
      <w:r>
        <w:rPr>
          <w:spacing w:val="-46"/>
        </w:rPr>
        <w:t xml:space="preserve"> </w:t>
      </w:r>
      <w:r>
        <w:t>are:</w:t>
      </w:r>
      <w:r>
        <w:rPr>
          <w:spacing w:val="-46"/>
        </w:rPr>
        <w:t xml:space="preserve"> </w:t>
      </w:r>
      <w:r>
        <w:t>The</w:t>
      </w:r>
      <w:r>
        <w:rPr>
          <w:spacing w:val="-46"/>
        </w:rPr>
        <w:t xml:space="preserve"> </w:t>
      </w:r>
      <w:r>
        <w:t>United</w:t>
      </w:r>
      <w:r>
        <w:rPr>
          <w:spacing w:val="-46"/>
        </w:rPr>
        <w:t xml:space="preserve"> </w:t>
      </w:r>
      <w:r>
        <w:t>States</w:t>
      </w:r>
      <w:r>
        <w:rPr>
          <w:spacing w:val="-46"/>
        </w:rPr>
        <w:t xml:space="preserve"> </w:t>
      </w:r>
      <w:r>
        <w:t>of</w:t>
      </w:r>
      <w:r>
        <w:rPr>
          <w:spacing w:val="-46"/>
        </w:rPr>
        <w:t xml:space="preserve"> </w:t>
      </w:r>
      <w:r>
        <w:t>North</w:t>
      </w:r>
      <w:r>
        <w:rPr>
          <w:spacing w:val="-46"/>
        </w:rPr>
        <w:t xml:space="preserve"> </w:t>
      </w:r>
      <w:r>
        <w:t>America</w:t>
      </w:r>
      <w:r>
        <w:rPr>
          <w:spacing w:val="-46"/>
        </w:rPr>
        <w:t xml:space="preserve"> </w:t>
      </w:r>
      <w:r>
        <w:t>($8.07</w:t>
      </w:r>
      <w:r>
        <w:rPr>
          <w:spacing w:val="-46"/>
        </w:rPr>
        <w:t xml:space="preserve"> </w:t>
      </w:r>
      <w:r>
        <w:t>billion), China</w:t>
      </w:r>
      <w:r>
        <w:rPr>
          <w:spacing w:val="-9"/>
        </w:rPr>
        <w:t xml:space="preserve"> </w:t>
      </w:r>
      <w:r>
        <w:t>($5.31</w:t>
      </w:r>
      <w:r>
        <w:rPr>
          <w:spacing w:val="-8"/>
        </w:rPr>
        <w:t xml:space="preserve"> </w:t>
      </w:r>
      <w:r>
        <w:t>billion),</w:t>
      </w:r>
      <w:r>
        <w:rPr>
          <w:spacing w:val="-9"/>
        </w:rPr>
        <w:t xml:space="preserve"> </w:t>
      </w:r>
      <w:r>
        <w:t>Brazil</w:t>
      </w:r>
      <w:r>
        <w:rPr>
          <w:spacing w:val="-10"/>
        </w:rPr>
        <w:t xml:space="preserve"> </w:t>
      </w:r>
      <w:r>
        <w:t>($2.99</w:t>
      </w:r>
      <w:r>
        <w:rPr>
          <w:spacing w:val="-8"/>
        </w:rPr>
        <w:t xml:space="preserve"> </w:t>
      </w:r>
      <w:r>
        <w:t>billion),</w:t>
      </w:r>
      <w:r>
        <w:rPr>
          <w:spacing w:val="-9"/>
        </w:rPr>
        <w:t xml:space="preserve"> </w:t>
      </w:r>
      <w:r>
        <w:t>Argentina</w:t>
      </w:r>
      <w:r>
        <w:rPr>
          <w:spacing w:val="-9"/>
        </w:rPr>
        <w:t xml:space="preserve"> </w:t>
      </w:r>
      <w:r>
        <w:t>($1,37</w:t>
      </w:r>
      <w:r>
        <w:rPr>
          <w:spacing w:val="-10"/>
        </w:rPr>
        <w:t xml:space="preserve"> </w:t>
      </w:r>
      <w:r>
        <w:t>billion),</w:t>
      </w:r>
      <w:r>
        <w:rPr>
          <w:spacing w:val="-9"/>
        </w:rPr>
        <w:t xml:space="preserve"> </w:t>
      </w:r>
      <w:r>
        <w:t>Mexico</w:t>
      </w:r>
      <w:r>
        <w:rPr>
          <w:spacing w:val="-4"/>
        </w:rPr>
        <w:t xml:space="preserve"> </w:t>
      </w:r>
      <w:r>
        <w:t>($1.22</w:t>
      </w:r>
      <w:r>
        <w:rPr>
          <w:spacing w:val="-8"/>
        </w:rPr>
        <w:t xml:space="preserve"> </w:t>
      </w:r>
      <w:r>
        <w:t>billion), Canada ($496 million), Germany ($534 million), Italy ($472 million), Spain ($381 million), United</w:t>
      </w:r>
      <w:r>
        <w:rPr>
          <w:spacing w:val="-18"/>
        </w:rPr>
        <w:t xml:space="preserve"> </w:t>
      </w:r>
      <w:r>
        <w:t>Kingdom</w:t>
      </w:r>
      <w:r>
        <w:rPr>
          <w:spacing w:val="-16"/>
        </w:rPr>
        <w:t xml:space="preserve"> </w:t>
      </w:r>
      <w:r>
        <w:t>($318</w:t>
      </w:r>
      <w:r>
        <w:rPr>
          <w:spacing w:val="-17"/>
        </w:rPr>
        <w:t xml:space="preserve"> </w:t>
      </w:r>
      <w:r>
        <w:t>million),</w:t>
      </w:r>
      <w:r>
        <w:rPr>
          <w:spacing w:val="-15"/>
        </w:rPr>
        <w:t xml:space="preserve"> </w:t>
      </w:r>
      <w:r>
        <w:t>France</w:t>
      </w:r>
      <w:r>
        <w:rPr>
          <w:spacing w:val="-18"/>
        </w:rPr>
        <w:t xml:space="preserve"> </w:t>
      </w:r>
      <w:r>
        <w:t>($305</w:t>
      </w:r>
      <w:r>
        <w:rPr>
          <w:spacing w:val="-17"/>
        </w:rPr>
        <w:t xml:space="preserve"> </w:t>
      </w:r>
      <w:r>
        <w:t>million)</w:t>
      </w:r>
      <w:r>
        <w:rPr>
          <w:spacing w:val="-18"/>
        </w:rPr>
        <w:t xml:space="preserve"> </w:t>
      </w:r>
      <w:r>
        <w:t>and</w:t>
      </w:r>
      <w:r>
        <w:rPr>
          <w:spacing w:val="-17"/>
        </w:rPr>
        <w:t xml:space="preserve"> </w:t>
      </w:r>
      <w:r>
        <w:t>Switzerland</w:t>
      </w:r>
      <w:r>
        <w:rPr>
          <w:spacing w:val="-17"/>
        </w:rPr>
        <w:t xml:space="preserve"> </w:t>
      </w:r>
      <w:r>
        <w:t>($264</w:t>
      </w:r>
      <w:r>
        <w:rPr>
          <w:spacing w:val="-17"/>
        </w:rPr>
        <w:t xml:space="preserve"> </w:t>
      </w:r>
      <w:r>
        <w:t>million)</w:t>
      </w:r>
      <w:r>
        <w:rPr>
          <w:position w:val="6"/>
          <w:sz w:val="16"/>
        </w:rPr>
        <w:t>12</w:t>
      </w:r>
      <w:r>
        <w:t>.</w:t>
      </w:r>
      <w:r>
        <w:rPr>
          <w:spacing w:val="-17"/>
        </w:rPr>
        <w:t xml:space="preserve"> </w:t>
      </w:r>
      <w:r>
        <w:t>The main products and goods imported by Ven</w:t>
      </w:r>
      <w:r>
        <w:t>ezuela from the U.S. are: medicines, medical instruments,</w:t>
      </w:r>
      <w:r>
        <w:rPr>
          <w:spacing w:val="-47"/>
        </w:rPr>
        <w:t xml:space="preserve"> </w:t>
      </w:r>
      <w:r>
        <w:t>orthopedic</w:t>
      </w:r>
      <w:r>
        <w:rPr>
          <w:spacing w:val="-46"/>
        </w:rPr>
        <w:t xml:space="preserve"> </w:t>
      </w:r>
      <w:r>
        <w:t>appliances;</w:t>
      </w:r>
      <w:r>
        <w:rPr>
          <w:spacing w:val="-45"/>
        </w:rPr>
        <w:t xml:space="preserve"> </w:t>
      </w:r>
      <w:r>
        <w:t>corn,</w:t>
      </w:r>
      <w:r>
        <w:rPr>
          <w:spacing w:val="-47"/>
        </w:rPr>
        <w:t xml:space="preserve"> </w:t>
      </w:r>
      <w:r>
        <w:t>wheat,</w:t>
      </w:r>
      <w:r>
        <w:rPr>
          <w:spacing w:val="-46"/>
        </w:rPr>
        <w:t xml:space="preserve"> </w:t>
      </w:r>
      <w:r>
        <w:t>soybean</w:t>
      </w:r>
      <w:r>
        <w:rPr>
          <w:spacing w:val="-47"/>
        </w:rPr>
        <w:t xml:space="preserve"> </w:t>
      </w:r>
      <w:r>
        <w:t>flour;</w:t>
      </w:r>
      <w:r>
        <w:rPr>
          <w:spacing w:val="-45"/>
        </w:rPr>
        <w:t xml:space="preserve"> </w:t>
      </w:r>
      <w:r>
        <w:t>refined</w:t>
      </w:r>
      <w:r>
        <w:rPr>
          <w:spacing w:val="-45"/>
        </w:rPr>
        <w:t xml:space="preserve"> </w:t>
      </w:r>
      <w:r>
        <w:t>oil</w:t>
      </w:r>
      <w:r>
        <w:rPr>
          <w:spacing w:val="-47"/>
        </w:rPr>
        <w:t xml:space="preserve"> </w:t>
      </w:r>
      <w:r>
        <w:t>products,</w:t>
      </w:r>
      <w:r>
        <w:rPr>
          <w:spacing w:val="-47"/>
        </w:rPr>
        <w:t xml:space="preserve"> </w:t>
      </w:r>
      <w:r>
        <w:t>chemical products,</w:t>
      </w:r>
      <w:r>
        <w:rPr>
          <w:spacing w:val="-12"/>
        </w:rPr>
        <w:t xml:space="preserve"> </w:t>
      </w:r>
      <w:r>
        <w:t>among</w:t>
      </w:r>
      <w:r>
        <w:rPr>
          <w:spacing w:val="-11"/>
        </w:rPr>
        <w:t xml:space="preserve"> </w:t>
      </w:r>
      <w:r>
        <w:t>others</w:t>
      </w:r>
      <w:r>
        <w:rPr>
          <w:position w:val="6"/>
          <w:sz w:val="16"/>
        </w:rPr>
        <w:t>13</w:t>
      </w:r>
      <w:r>
        <w:t>.</w:t>
      </w:r>
      <w:r>
        <w:rPr>
          <w:spacing w:val="-11"/>
        </w:rPr>
        <w:t xml:space="preserve"> </w:t>
      </w:r>
      <w:r>
        <w:t>In</w:t>
      </w:r>
      <w:r>
        <w:rPr>
          <w:spacing w:val="-12"/>
        </w:rPr>
        <w:t xml:space="preserve"> </w:t>
      </w:r>
      <w:r>
        <w:t>this</w:t>
      </w:r>
      <w:r>
        <w:rPr>
          <w:spacing w:val="-10"/>
        </w:rPr>
        <w:t xml:space="preserve"> </w:t>
      </w:r>
      <w:r>
        <w:t>sense,</w:t>
      </w:r>
      <w:r>
        <w:rPr>
          <w:spacing w:val="-11"/>
        </w:rPr>
        <w:t xml:space="preserve"> </w:t>
      </w:r>
      <w:r>
        <w:t>we</w:t>
      </w:r>
      <w:r>
        <w:rPr>
          <w:spacing w:val="-10"/>
        </w:rPr>
        <w:t xml:space="preserve"> </w:t>
      </w:r>
      <w:r>
        <w:t>explain</w:t>
      </w:r>
      <w:r>
        <w:rPr>
          <w:spacing w:val="-11"/>
        </w:rPr>
        <w:t xml:space="preserve"> </w:t>
      </w:r>
      <w:r>
        <w:t>the</w:t>
      </w:r>
      <w:r>
        <w:rPr>
          <w:spacing w:val="-11"/>
        </w:rPr>
        <w:t xml:space="preserve"> </w:t>
      </w:r>
      <w:r>
        <w:t>following</w:t>
      </w:r>
      <w:r>
        <w:rPr>
          <w:spacing w:val="-11"/>
        </w:rPr>
        <w:t xml:space="preserve"> </w:t>
      </w:r>
      <w:r>
        <w:t>data:</w:t>
      </w:r>
    </w:p>
    <w:p w:rsidR="00435EE5" w:rsidRDefault="00435EE5">
      <w:pPr>
        <w:pStyle w:val="BodyText"/>
        <w:spacing w:before="9"/>
        <w:rPr>
          <w:sz w:val="20"/>
        </w:rPr>
      </w:pPr>
    </w:p>
    <w:p w:rsidR="00435EE5" w:rsidRDefault="00A54F5D">
      <w:pPr>
        <w:pStyle w:val="BodyText"/>
        <w:ind w:left="186"/>
      </w:pPr>
      <w:r>
        <w:t>For</w:t>
      </w:r>
      <w:r>
        <w:rPr>
          <w:spacing w:val="-29"/>
        </w:rPr>
        <w:t xml:space="preserve"> </w:t>
      </w:r>
      <w:r>
        <w:t>the</w:t>
      </w:r>
      <w:r>
        <w:rPr>
          <w:spacing w:val="-28"/>
        </w:rPr>
        <w:t xml:space="preserve"> </w:t>
      </w:r>
      <w:r>
        <w:t>year</w:t>
      </w:r>
      <w:r>
        <w:rPr>
          <w:spacing w:val="-29"/>
        </w:rPr>
        <w:t xml:space="preserve"> </w:t>
      </w:r>
      <w:r>
        <w:t>2015,</w:t>
      </w:r>
      <w:r>
        <w:rPr>
          <w:spacing w:val="-28"/>
        </w:rPr>
        <w:t xml:space="preserve"> </w:t>
      </w:r>
      <w:r>
        <w:t>the</w:t>
      </w:r>
      <w:r>
        <w:rPr>
          <w:spacing w:val="-29"/>
        </w:rPr>
        <w:t xml:space="preserve"> </w:t>
      </w:r>
      <w:r>
        <w:t>amount</w:t>
      </w:r>
      <w:r>
        <w:rPr>
          <w:spacing w:val="-29"/>
        </w:rPr>
        <w:t xml:space="preserve"> </w:t>
      </w:r>
      <w:r>
        <w:t>of</w:t>
      </w:r>
      <w:r>
        <w:rPr>
          <w:spacing w:val="-27"/>
        </w:rPr>
        <w:t xml:space="preserve"> </w:t>
      </w:r>
      <w:r>
        <w:t>imports</w:t>
      </w:r>
      <w:r>
        <w:rPr>
          <w:spacing w:val="-28"/>
        </w:rPr>
        <w:t xml:space="preserve"> </w:t>
      </w:r>
      <w:r>
        <w:t>of</w:t>
      </w:r>
      <w:r>
        <w:rPr>
          <w:spacing w:val="-27"/>
        </w:rPr>
        <w:t xml:space="preserve"> </w:t>
      </w:r>
      <w:r>
        <w:t>packed</w:t>
      </w:r>
      <w:r>
        <w:rPr>
          <w:spacing w:val="-28"/>
        </w:rPr>
        <w:t xml:space="preserve"> </w:t>
      </w:r>
      <w:r>
        <w:t>medicines</w:t>
      </w:r>
      <w:r>
        <w:rPr>
          <w:spacing w:val="-29"/>
        </w:rPr>
        <w:t xml:space="preserve"> </w:t>
      </w:r>
      <w:r>
        <w:t>from</w:t>
      </w:r>
      <w:r>
        <w:rPr>
          <w:spacing w:val="-28"/>
        </w:rPr>
        <w:t xml:space="preserve"> </w:t>
      </w:r>
      <w:r>
        <w:t>the</w:t>
      </w:r>
      <w:r>
        <w:rPr>
          <w:spacing w:val="-27"/>
        </w:rPr>
        <w:t xml:space="preserve"> </w:t>
      </w:r>
      <w:r>
        <w:t>U.S.</w:t>
      </w:r>
      <w:r>
        <w:rPr>
          <w:spacing w:val="-29"/>
        </w:rPr>
        <w:t xml:space="preserve"> </w:t>
      </w:r>
      <w:r>
        <w:t>was</w:t>
      </w:r>
      <w:r>
        <w:rPr>
          <w:spacing w:val="-26"/>
        </w:rPr>
        <w:t xml:space="preserve"> </w:t>
      </w:r>
      <w:r>
        <w:t>$77</w:t>
      </w:r>
      <w:r>
        <w:rPr>
          <w:spacing w:val="-29"/>
        </w:rPr>
        <w:t xml:space="preserve"> </w:t>
      </w:r>
      <w:r>
        <w:t>million;</w:t>
      </w:r>
    </w:p>
    <w:p w:rsidR="00435EE5" w:rsidRDefault="00A54F5D">
      <w:pPr>
        <w:pStyle w:val="BodyText"/>
        <w:spacing w:before="132" w:line="355" w:lineRule="auto"/>
        <w:ind w:left="186" w:right="304"/>
        <w:jc w:val="both"/>
      </w:pPr>
      <w:r>
        <w:t>$54.5 million for medical and/or chirurgical instruments. Moreover, it is important to highlight</w:t>
      </w:r>
      <w:r>
        <w:rPr>
          <w:spacing w:val="9"/>
        </w:rPr>
        <w:t xml:space="preserve"> </w:t>
      </w:r>
      <w:r>
        <w:t>that</w:t>
      </w:r>
      <w:r>
        <w:rPr>
          <w:spacing w:val="10"/>
        </w:rPr>
        <w:t xml:space="preserve"> </w:t>
      </w:r>
      <w:r>
        <w:t>material</w:t>
      </w:r>
      <w:r>
        <w:rPr>
          <w:spacing w:val="10"/>
        </w:rPr>
        <w:t xml:space="preserve"> </w:t>
      </w:r>
      <w:r>
        <w:t>and</w:t>
      </w:r>
      <w:r>
        <w:rPr>
          <w:spacing w:val="9"/>
        </w:rPr>
        <w:t xml:space="preserve"> </w:t>
      </w:r>
      <w:r>
        <w:t>consumables</w:t>
      </w:r>
      <w:r>
        <w:rPr>
          <w:spacing w:val="9"/>
        </w:rPr>
        <w:t xml:space="preserve"> </w:t>
      </w:r>
      <w:r>
        <w:t>for</w:t>
      </w:r>
      <w:r>
        <w:rPr>
          <w:spacing w:val="10"/>
        </w:rPr>
        <w:t xml:space="preserve"> </w:t>
      </w:r>
      <w:r>
        <w:t>X-ray</w:t>
      </w:r>
      <w:r>
        <w:rPr>
          <w:spacing w:val="9"/>
        </w:rPr>
        <w:t xml:space="preserve"> </w:t>
      </w:r>
      <w:r>
        <w:t>equipment</w:t>
      </w:r>
      <w:r>
        <w:rPr>
          <w:spacing w:val="9"/>
        </w:rPr>
        <w:t xml:space="preserve"> </w:t>
      </w:r>
      <w:r>
        <w:t>are</w:t>
      </w:r>
      <w:r>
        <w:rPr>
          <w:spacing w:val="8"/>
        </w:rPr>
        <w:t xml:space="preserve"> </w:t>
      </w:r>
      <w:r>
        <w:t>imported</w:t>
      </w:r>
      <w:r>
        <w:rPr>
          <w:spacing w:val="11"/>
        </w:rPr>
        <w:t xml:space="preserve"> </w:t>
      </w:r>
      <w:r>
        <w:t>from</w:t>
      </w:r>
      <w:r>
        <w:rPr>
          <w:spacing w:val="9"/>
        </w:rPr>
        <w:t xml:space="preserve"> </w:t>
      </w:r>
      <w:r>
        <w:t>the</w:t>
      </w:r>
      <w:r>
        <w:rPr>
          <w:spacing w:val="9"/>
        </w:rPr>
        <w:t xml:space="preserve"> </w:t>
      </w:r>
      <w:r>
        <w:t>U.S.</w:t>
      </w:r>
    </w:p>
    <w:p w:rsidR="00435EE5" w:rsidRDefault="00435EE5">
      <w:pPr>
        <w:pStyle w:val="BodyText"/>
        <w:spacing w:before="8"/>
        <w:rPr>
          <w:sz w:val="29"/>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21"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22" name="Line 16"/>
                        <wps:cNvCnPr/>
                        <wps:spPr bwMode="auto">
                          <a:xfrm>
                            <a:off x="0" y="6"/>
                            <a:ext cx="28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5"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">
                <v:line id="Line 16"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F+sUAAADbAAAADwAAAGRycy9kb3ducmV2LnhtbESPT2vCQBTE74LfYXmF3nRjKKWkriLF&#10;Qg4WUVuot0f25Q9m326za5J++65Q8DjMzG+Y5Xo0reip841lBYt5AoK4sLrhSsHn6X32AsIHZI2t&#10;ZVLwSx7Wq+lkiZm2Ax+oP4ZKRAj7DBXUIbhMSl/UZNDPrSOOXmk7gyHKrpK6wyHCTSvTJHmWBhuO&#10;CzU6equpuByvRkE5uO3pe7H/YV1+bfL9k/vYhbNSjw/j5hVEoDHcw//tXCtIU7h9iT9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GF+sUAAADbAAAADwAAAAAAAAAA&#10;AAAAAAChAgAAZHJzL2Rvd25yZXYueG1sUEsFBgAAAAAEAAQA+QAAAJMDAAAAAA==&#10;" strokeweight=".6pt"/>
                <w10:anchorlock/>
              </v:group>
            </w:pict>
          </mc:Fallback>
        </mc:AlternateContent>
      </w:r>
    </w:p>
    <w:p w:rsidR="00435EE5" w:rsidRPr="00D507A0" w:rsidRDefault="00A54F5D">
      <w:pPr>
        <w:spacing w:before="88"/>
        <w:ind w:left="186" w:right="126"/>
        <w:jc w:val="both"/>
        <w:rPr>
          <w:sz w:val="18"/>
          <w:lang w:val="es-MX"/>
        </w:rPr>
      </w:pPr>
      <w:r w:rsidRPr="00D507A0">
        <w:rPr>
          <w:position w:val="6"/>
          <w:sz w:val="12"/>
          <w:lang w:val="es-MX"/>
        </w:rPr>
        <w:t xml:space="preserve">11 </w:t>
      </w:r>
      <w:r w:rsidRPr="00D507A0">
        <w:rPr>
          <w:sz w:val="18"/>
          <w:lang w:val="es-MX"/>
        </w:rPr>
        <w:t>A/RES/72/4 Resolución aprobada por la Asamblea General el 1 de noviembre de 2017, Necesidad de poner fin al bloqueo económico, comercial y financiero impuesto por los Estados Unidos de América contra Cuba. http://www.</w:t>
      </w:r>
      <w:r w:rsidRPr="00D507A0">
        <w:rPr>
          <w:sz w:val="18"/>
          <w:lang w:val="es-MX"/>
        </w:rPr>
        <w:t>un.org/es/comun/docs/?symbol=A/RES/72/4</w:t>
      </w:r>
    </w:p>
    <w:p w:rsidR="00435EE5" w:rsidRDefault="00A54F5D">
      <w:pPr>
        <w:ind w:left="186" w:right="111"/>
        <w:jc w:val="both"/>
        <w:rPr>
          <w:sz w:val="18"/>
        </w:rPr>
      </w:pPr>
      <w:r>
        <w:rPr>
          <w:position w:val="6"/>
          <w:sz w:val="12"/>
        </w:rPr>
        <w:t xml:space="preserve">12 </w:t>
      </w:r>
      <w:r>
        <w:rPr>
          <w:sz w:val="18"/>
        </w:rPr>
        <w:t>The Observatory of Economic Complexity. Retrieved from: https://atlas.media.mit.edu/es/visualize-/tree_map/hs92/- import/ven/usa/show/2015/</w:t>
      </w:r>
    </w:p>
    <w:p w:rsidR="00435EE5" w:rsidRDefault="00A54F5D">
      <w:pPr>
        <w:tabs>
          <w:tab w:val="left" w:pos="1038"/>
          <w:tab w:val="left" w:pos="2087"/>
          <w:tab w:val="left" w:pos="3805"/>
          <w:tab w:val="left" w:pos="4695"/>
          <w:tab w:val="left" w:pos="6223"/>
          <w:tab w:val="left" w:pos="7903"/>
          <w:tab w:val="left" w:pos="9416"/>
        </w:tabs>
        <w:ind w:left="186" w:right="115"/>
        <w:jc w:val="both"/>
        <w:rPr>
          <w:sz w:val="18"/>
        </w:rPr>
      </w:pPr>
      <w:r>
        <w:rPr>
          <w:position w:val="6"/>
          <w:sz w:val="12"/>
        </w:rPr>
        <w:t>13</w:t>
      </w:r>
      <w:r>
        <w:rPr>
          <w:position w:val="6"/>
          <w:sz w:val="12"/>
        </w:rPr>
        <w:tab/>
      </w:r>
      <w:r>
        <w:rPr>
          <w:sz w:val="18"/>
        </w:rPr>
        <w:t>The</w:t>
      </w:r>
      <w:r>
        <w:rPr>
          <w:sz w:val="18"/>
        </w:rPr>
        <w:tab/>
        <w:t>Observatory</w:t>
      </w:r>
      <w:r>
        <w:rPr>
          <w:sz w:val="18"/>
        </w:rPr>
        <w:tab/>
        <w:t>of</w:t>
      </w:r>
      <w:r>
        <w:rPr>
          <w:sz w:val="18"/>
        </w:rPr>
        <w:tab/>
        <w:t>Economic</w:t>
      </w:r>
      <w:r>
        <w:rPr>
          <w:sz w:val="18"/>
        </w:rPr>
        <w:tab/>
        <w:t>Complexity.</w:t>
      </w:r>
      <w:r>
        <w:rPr>
          <w:sz w:val="18"/>
        </w:rPr>
        <w:tab/>
        <w:t>Retrieved</w:t>
      </w:r>
      <w:r>
        <w:rPr>
          <w:sz w:val="18"/>
        </w:rPr>
        <w:tab/>
      </w:r>
      <w:r>
        <w:rPr>
          <w:spacing w:val="-1"/>
          <w:sz w:val="18"/>
        </w:rPr>
        <w:t xml:space="preserve">from: </w:t>
      </w:r>
      <w:r>
        <w:rPr>
          <w:sz w:val="18"/>
        </w:rPr>
        <w:t>https://atlas.</w:t>
      </w:r>
      <w:r>
        <w:rPr>
          <w:sz w:val="18"/>
        </w:rPr>
        <w:t>media.mit.edu/es/visualize/tree_map/hs92/import/ven/usa/show/2015/</w:t>
      </w:r>
    </w:p>
    <w:p w:rsidR="00435EE5" w:rsidRDefault="00435EE5">
      <w:pPr>
        <w:jc w:val="both"/>
        <w:rPr>
          <w:sz w:val="18"/>
        </w:rPr>
        <w:sectPr w:rsidR="00435EE5">
          <w:footerReference w:type="default" r:id="rId24"/>
          <w:pgSz w:w="12240" w:h="15840"/>
          <w:pgMar w:top="1660" w:right="1080" w:bottom="1140" w:left="1220" w:header="31" w:footer="946" w:gutter="0"/>
          <w:pgNumType w:start="18"/>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0"/>
        <w:jc w:val="both"/>
      </w:pPr>
      <w:r>
        <w:t>(approximately</w:t>
      </w:r>
      <w:r>
        <w:rPr>
          <w:spacing w:val="-19"/>
        </w:rPr>
        <w:t xml:space="preserve"> </w:t>
      </w:r>
      <w:r>
        <w:t>$25</w:t>
      </w:r>
      <w:r>
        <w:rPr>
          <w:spacing w:val="-17"/>
        </w:rPr>
        <w:t xml:space="preserve"> </w:t>
      </w:r>
      <w:r>
        <w:t>million).</w:t>
      </w:r>
      <w:r>
        <w:rPr>
          <w:spacing w:val="-18"/>
        </w:rPr>
        <w:t xml:space="preserve"> </w:t>
      </w:r>
      <w:r>
        <w:t>With</w:t>
      </w:r>
      <w:r>
        <w:rPr>
          <w:spacing w:val="-19"/>
        </w:rPr>
        <w:t xml:space="preserve"> </w:t>
      </w:r>
      <w:r>
        <w:t>regard</w:t>
      </w:r>
      <w:r>
        <w:rPr>
          <w:spacing w:val="-18"/>
        </w:rPr>
        <w:t xml:space="preserve"> </w:t>
      </w:r>
      <w:r>
        <w:t>to</w:t>
      </w:r>
      <w:r>
        <w:rPr>
          <w:spacing w:val="-18"/>
        </w:rPr>
        <w:t xml:space="preserve"> </w:t>
      </w:r>
      <w:r>
        <w:t>food,</w:t>
      </w:r>
      <w:r>
        <w:rPr>
          <w:spacing w:val="-19"/>
        </w:rPr>
        <w:t xml:space="preserve"> </w:t>
      </w:r>
      <w:r>
        <w:t>corn</w:t>
      </w:r>
      <w:r>
        <w:rPr>
          <w:spacing w:val="-18"/>
        </w:rPr>
        <w:t xml:space="preserve"> </w:t>
      </w:r>
      <w:r>
        <w:t>($93.5</w:t>
      </w:r>
      <w:r>
        <w:rPr>
          <w:spacing w:val="-19"/>
        </w:rPr>
        <w:t xml:space="preserve"> </w:t>
      </w:r>
      <w:r>
        <w:t>million),</w:t>
      </w:r>
      <w:r>
        <w:rPr>
          <w:spacing w:val="-18"/>
        </w:rPr>
        <w:t xml:space="preserve"> </w:t>
      </w:r>
      <w:r>
        <w:t>wheat</w:t>
      </w:r>
      <w:r>
        <w:rPr>
          <w:spacing w:val="-18"/>
        </w:rPr>
        <w:t xml:space="preserve"> </w:t>
      </w:r>
      <w:r>
        <w:t>($90.7</w:t>
      </w:r>
      <w:r>
        <w:rPr>
          <w:spacing w:val="-17"/>
        </w:rPr>
        <w:t xml:space="preserve"> </w:t>
      </w:r>
      <w:r>
        <w:t>million), rice</w:t>
      </w:r>
      <w:r>
        <w:rPr>
          <w:spacing w:val="-30"/>
        </w:rPr>
        <w:t xml:space="preserve"> </w:t>
      </w:r>
      <w:r>
        <w:t>($56.4</w:t>
      </w:r>
      <w:r>
        <w:rPr>
          <w:spacing w:val="-30"/>
        </w:rPr>
        <w:t xml:space="preserve"> </w:t>
      </w:r>
      <w:r>
        <w:t>million),</w:t>
      </w:r>
      <w:r>
        <w:rPr>
          <w:spacing w:val="-29"/>
        </w:rPr>
        <w:t xml:space="preserve"> </w:t>
      </w:r>
      <w:r>
        <w:t>soybean</w:t>
      </w:r>
      <w:r>
        <w:rPr>
          <w:spacing w:val="-30"/>
        </w:rPr>
        <w:t xml:space="preserve"> </w:t>
      </w:r>
      <w:r>
        <w:t>flour</w:t>
      </w:r>
      <w:r>
        <w:rPr>
          <w:spacing w:val="-29"/>
        </w:rPr>
        <w:t xml:space="preserve"> </w:t>
      </w:r>
      <w:r>
        <w:t>($224</w:t>
      </w:r>
      <w:r>
        <w:rPr>
          <w:spacing w:val="-29"/>
        </w:rPr>
        <w:t xml:space="preserve"> </w:t>
      </w:r>
      <w:r>
        <w:t>million).</w:t>
      </w:r>
      <w:r>
        <w:rPr>
          <w:spacing w:val="-29"/>
        </w:rPr>
        <w:t xml:space="preserve"> </w:t>
      </w:r>
      <w:r>
        <w:t>In</w:t>
      </w:r>
      <w:r>
        <w:rPr>
          <w:spacing w:val="-30"/>
        </w:rPr>
        <w:t xml:space="preserve"> </w:t>
      </w:r>
      <w:r>
        <w:t>the</w:t>
      </w:r>
      <w:r>
        <w:rPr>
          <w:spacing w:val="-30"/>
        </w:rPr>
        <w:t xml:space="preserve"> </w:t>
      </w:r>
      <w:r>
        <w:t>same</w:t>
      </w:r>
      <w:r>
        <w:rPr>
          <w:spacing w:val="-30"/>
        </w:rPr>
        <w:t xml:space="preserve"> </w:t>
      </w:r>
      <w:r>
        <w:t>year,</w:t>
      </w:r>
      <w:r>
        <w:rPr>
          <w:spacing w:val="-30"/>
        </w:rPr>
        <w:t xml:space="preserve"> </w:t>
      </w:r>
      <w:r>
        <w:t>72%</w:t>
      </w:r>
      <w:r>
        <w:rPr>
          <w:spacing w:val="-30"/>
        </w:rPr>
        <w:t xml:space="preserve"> </w:t>
      </w:r>
      <w:r>
        <w:t>of</w:t>
      </w:r>
      <w:r>
        <w:rPr>
          <w:spacing w:val="-28"/>
        </w:rPr>
        <w:t xml:space="preserve"> </w:t>
      </w:r>
      <w:r>
        <w:t>products</w:t>
      </w:r>
      <w:r>
        <w:rPr>
          <w:spacing w:val="-31"/>
        </w:rPr>
        <w:t xml:space="preserve"> </w:t>
      </w:r>
      <w:r>
        <w:t>imported from</w:t>
      </w:r>
      <w:r>
        <w:rPr>
          <w:spacing w:val="-14"/>
        </w:rPr>
        <w:t xml:space="preserve"> </w:t>
      </w:r>
      <w:r>
        <w:t>Canada</w:t>
      </w:r>
      <w:r>
        <w:rPr>
          <w:spacing w:val="-13"/>
        </w:rPr>
        <w:t xml:space="preserve"> </w:t>
      </w:r>
      <w:r>
        <w:t>are</w:t>
      </w:r>
      <w:r>
        <w:rPr>
          <w:spacing w:val="-12"/>
        </w:rPr>
        <w:t xml:space="preserve"> </w:t>
      </w:r>
      <w:r>
        <w:t>the</w:t>
      </w:r>
      <w:r>
        <w:rPr>
          <w:spacing w:val="-15"/>
        </w:rPr>
        <w:t xml:space="preserve"> </w:t>
      </w:r>
      <w:r>
        <w:t>wheat,</w:t>
      </w:r>
      <w:r>
        <w:rPr>
          <w:spacing w:val="-11"/>
        </w:rPr>
        <w:t xml:space="preserve"> </w:t>
      </w:r>
      <w:r>
        <w:t>which</w:t>
      </w:r>
      <w:r>
        <w:rPr>
          <w:spacing w:val="-13"/>
        </w:rPr>
        <w:t xml:space="preserve"> </w:t>
      </w:r>
      <w:r>
        <w:t>represented</w:t>
      </w:r>
      <w:r>
        <w:rPr>
          <w:spacing w:val="-14"/>
        </w:rPr>
        <w:t xml:space="preserve"> </w:t>
      </w:r>
      <w:r>
        <w:t>$356</w:t>
      </w:r>
      <w:r>
        <w:rPr>
          <w:spacing w:val="-12"/>
        </w:rPr>
        <w:t xml:space="preserve"> </w:t>
      </w:r>
      <w:r>
        <w:t>million.</w:t>
      </w:r>
      <w:r>
        <w:rPr>
          <w:spacing w:val="-12"/>
        </w:rPr>
        <w:t xml:space="preserve"> </w:t>
      </w:r>
      <w:r>
        <w:t>50%</w:t>
      </w:r>
      <w:r>
        <w:rPr>
          <w:spacing w:val="-13"/>
        </w:rPr>
        <w:t xml:space="preserve"> </w:t>
      </w:r>
      <w:r>
        <w:t>of</w:t>
      </w:r>
      <w:r>
        <w:rPr>
          <w:spacing w:val="-11"/>
        </w:rPr>
        <w:t xml:space="preserve"> </w:t>
      </w:r>
      <w:r>
        <w:t>what</w:t>
      </w:r>
      <w:r>
        <w:rPr>
          <w:spacing w:val="-13"/>
        </w:rPr>
        <w:t xml:space="preserve"> </w:t>
      </w:r>
      <w:r>
        <w:t>is</w:t>
      </w:r>
      <w:r>
        <w:rPr>
          <w:spacing w:val="-12"/>
        </w:rPr>
        <w:t xml:space="preserve"> </w:t>
      </w:r>
      <w:r>
        <w:t>imported</w:t>
      </w:r>
      <w:r>
        <w:rPr>
          <w:spacing w:val="-13"/>
        </w:rPr>
        <w:t xml:space="preserve"> </w:t>
      </w:r>
      <w:r>
        <w:t>from Switzerland are packaged medicines, representing $ 133 million; 9.6% corresponding to human or animal blood ($ 25.2 million); a</w:t>
      </w:r>
      <w:r>
        <w:t>s well as non-packaged drugs, antibiotics and laboratory</w:t>
      </w:r>
      <w:r>
        <w:rPr>
          <w:spacing w:val="-38"/>
        </w:rPr>
        <w:t xml:space="preserve"> </w:t>
      </w:r>
      <w:r>
        <w:t>reagents:</w:t>
      </w:r>
      <w:r>
        <w:rPr>
          <w:spacing w:val="-37"/>
        </w:rPr>
        <w:t xml:space="preserve"> </w:t>
      </w:r>
      <w:r>
        <w:t>1.8%,</w:t>
      </w:r>
      <w:r>
        <w:rPr>
          <w:spacing w:val="-38"/>
        </w:rPr>
        <w:t xml:space="preserve"> </w:t>
      </w:r>
      <w:r>
        <w:t>1.3%</w:t>
      </w:r>
      <w:r>
        <w:rPr>
          <w:spacing w:val="-37"/>
        </w:rPr>
        <w:t xml:space="preserve"> </w:t>
      </w:r>
      <w:r>
        <w:t>and</w:t>
      </w:r>
      <w:r>
        <w:rPr>
          <w:spacing w:val="-37"/>
        </w:rPr>
        <w:t xml:space="preserve"> </w:t>
      </w:r>
      <w:r>
        <w:t>1.2%</w:t>
      </w:r>
      <w:r>
        <w:rPr>
          <w:spacing w:val="-38"/>
        </w:rPr>
        <w:t xml:space="preserve"> </w:t>
      </w:r>
      <w:r>
        <w:t>respectively,</w:t>
      </w:r>
      <w:r>
        <w:rPr>
          <w:spacing w:val="-37"/>
        </w:rPr>
        <w:t xml:space="preserve"> </w:t>
      </w:r>
      <w:r>
        <w:t>totaling</w:t>
      </w:r>
      <w:r>
        <w:rPr>
          <w:spacing w:val="-37"/>
        </w:rPr>
        <w:t xml:space="preserve"> </w:t>
      </w:r>
      <w:r>
        <w:t>approximately</w:t>
      </w:r>
      <w:r>
        <w:rPr>
          <w:spacing w:val="-36"/>
        </w:rPr>
        <w:t xml:space="preserve"> </w:t>
      </w:r>
      <w:r>
        <w:t>$</w:t>
      </w:r>
      <w:r>
        <w:rPr>
          <w:spacing w:val="-37"/>
        </w:rPr>
        <w:t xml:space="preserve"> </w:t>
      </w:r>
      <w:r>
        <w:t>11</w:t>
      </w:r>
      <w:r>
        <w:rPr>
          <w:spacing w:val="-37"/>
        </w:rPr>
        <w:t xml:space="preserve"> </w:t>
      </w:r>
      <w:r>
        <w:t>million</w:t>
      </w:r>
      <w:r>
        <w:rPr>
          <w:position w:val="6"/>
          <w:sz w:val="16"/>
        </w:rPr>
        <w:t>14</w:t>
      </w:r>
      <w:r>
        <w:t>.</w:t>
      </w:r>
    </w:p>
    <w:p w:rsidR="00435EE5" w:rsidRDefault="00435EE5">
      <w:pPr>
        <w:pStyle w:val="BodyText"/>
        <w:spacing w:before="10"/>
        <w:rPr>
          <w:sz w:val="20"/>
        </w:rPr>
      </w:pPr>
    </w:p>
    <w:p w:rsidR="00435EE5" w:rsidRDefault="00A54F5D">
      <w:pPr>
        <w:pStyle w:val="BodyText"/>
        <w:spacing w:line="355" w:lineRule="auto"/>
        <w:ind w:left="186" w:right="305"/>
        <w:jc w:val="both"/>
      </w:pPr>
      <w:r>
        <w:t xml:space="preserve">It is important to highlight that Venezuela imports most of the medicines it requires to guarantee the life and health of its inhabitants. 34% is purchased from the USA, 7% from Spain and 5% from Italy. Only of these countries that have applied unilateral </w:t>
      </w:r>
      <w:r>
        <w:t>coercive measures to Venezuela were imported a total of 46% of the medicines needed by the Venezuelan</w:t>
      </w:r>
      <w:r>
        <w:rPr>
          <w:spacing w:val="-24"/>
        </w:rPr>
        <w:t xml:space="preserve"> </w:t>
      </w:r>
      <w:r>
        <w:t>people.</w:t>
      </w:r>
      <w:r>
        <w:rPr>
          <w:spacing w:val="-23"/>
        </w:rPr>
        <w:t xml:space="preserve"> </w:t>
      </w:r>
      <w:r>
        <w:t>The</w:t>
      </w:r>
      <w:r>
        <w:rPr>
          <w:spacing w:val="-23"/>
        </w:rPr>
        <w:t xml:space="preserve"> </w:t>
      </w:r>
      <w:r>
        <w:t>same</w:t>
      </w:r>
      <w:r>
        <w:rPr>
          <w:spacing w:val="-24"/>
        </w:rPr>
        <w:t xml:space="preserve"> </w:t>
      </w:r>
      <w:r>
        <w:t>thing</w:t>
      </w:r>
      <w:r>
        <w:rPr>
          <w:spacing w:val="-23"/>
        </w:rPr>
        <w:t xml:space="preserve"> </w:t>
      </w:r>
      <w:r>
        <w:t>happens</w:t>
      </w:r>
      <w:r>
        <w:rPr>
          <w:spacing w:val="-23"/>
        </w:rPr>
        <w:t xml:space="preserve"> </w:t>
      </w:r>
      <w:r>
        <w:t>with</w:t>
      </w:r>
      <w:r>
        <w:rPr>
          <w:spacing w:val="-24"/>
        </w:rPr>
        <w:t xml:space="preserve"> </w:t>
      </w:r>
      <w:r>
        <w:t>food,</w:t>
      </w:r>
      <w:r>
        <w:rPr>
          <w:spacing w:val="-23"/>
        </w:rPr>
        <w:t xml:space="preserve"> </w:t>
      </w:r>
      <w:r>
        <w:t>33%</w:t>
      </w:r>
      <w:r>
        <w:rPr>
          <w:spacing w:val="-24"/>
        </w:rPr>
        <w:t xml:space="preserve"> </w:t>
      </w:r>
      <w:r>
        <w:t>of</w:t>
      </w:r>
      <w:r>
        <w:rPr>
          <w:spacing w:val="-22"/>
        </w:rPr>
        <w:t xml:space="preserve"> </w:t>
      </w:r>
      <w:r>
        <w:t>imports</w:t>
      </w:r>
      <w:r>
        <w:rPr>
          <w:spacing w:val="-25"/>
        </w:rPr>
        <w:t xml:space="preserve"> </w:t>
      </w:r>
      <w:r>
        <w:t>come</w:t>
      </w:r>
      <w:r>
        <w:rPr>
          <w:spacing w:val="-24"/>
        </w:rPr>
        <w:t xml:space="preserve"> </w:t>
      </w:r>
      <w:r>
        <w:t>from</w:t>
      </w:r>
      <w:r>
        <w:rPr>
          <w:spacing w:val="-23"/>
        </w:rPr>
        <w:t xml:space="preserve"> </w:t>
      </w:r>
      <w:r>
        <w:t>the</w:t>
      </w:r>
      <w:r>
        <w:rPr>
          <w:spacing w:val="-24"/>
        </w:rPr>
        <w:t xml:space="preserve"> </w:t>
      </w:r>
      <w:r>
        <w:t>USA and 12% from Canada. That is, 45% of food imports originated from states that h</w:t>
      </w:r>
      <w:r>
        <w:t>ave maintained a policy of greater confrontation and have applied the greatest amount of economic sanctions against</w:t>
      </w:r>
      <w:r>
        <w:rPr>
          <w:spacing w:val="-27"/>
        </w:rPr>
        <w:t xml:space="preserve"> </w:t>
      </w:r>
      <w:r>
        <w:t>Venezuela</w:t>
      </w:r>
      <w:r>
        <w:rPr>
          <w:position w:val="6"/>
          <w:sz w:val="16"/>
        </w:rPr>
        <w:t>15</w:t>
      </w:r>
      <w:r>
        <w:t>.</w:t>
      </w:r>
    </w:p>
    <w:p w:rsidR="00435EE5" w:rsidRDefault="00435EE5">
      <w:pPr>
        <w:pStyle w:val="BodyText"/>
        <w:spacing w:before="7"/>
        <w:rPr>
          <w:sz w:val="20"/>
        </w:rPr>
      </w:pPr>
    </w:p>
    <w:p w:rsidR="00435EE5" w:rsidRDefault="00A54F5D">
      <w:pPr>
        <w:pStyle w:val="BodyText"/>
        <w:spacing w:line="355" w:lineRule="auto"/>
        <w:ind w:left="186" w:right="300"/>
        <w:jc w:val="both"/>
      </w:pPr>
      <w:r>
        <w:t>As</w:t>
      </w:r>
      <w:r>
        <w:rPr>
          <w:spacing w:val="-22"/>
        </w:rPr>
        <w:t xml:space="preserve"> </w:t>
      </w:r>
      <w:r>
        <w:t>a</w:t>
      </w:r>
      <w:r>
        <w:rPr>
          <w:spacing w:val="-21"/>
        </w:rPr>
        <w:t xml:space="preserve"> </w:t>
      </w:r>
      <w:r>
        <w:t>result,</w:t>
      </w:r>
      <w:r>
        <w:rPr>
          <w:spacing w:val="-22"/>
        </w:rPr>
        <w:t xml:space="preserve"> </w:t>
      </w:r>
      <w:r>
        <w:t>the</w:t>
      </w:r>
      <w:r>
        <w:rPr>
          <w:spacing w:val="-21"/>
        </w:rPr>
        <w:t xml:space="preserve"> </w:t>
      </w:r>
      <w:r>
        <w:t>economic,</w:t>
      </w:r>
      <w:r>
        <w:rPr>
          <w:spacing w:val="-22"/>
        </w:rPr>
        <w:t xml:space="preserve"> </w:t>
      </w:r>
      <w:r>
        <w:t>financial</w:t>
      </w:r>
      <w:r>
        <w:rPr>
          <w:spacing w:val="-21"/>
        </w:rPr>
        <w:t xml:space="preserve"> </w:t>
      </w:r>
      <w:r>
        <w:t>and</w:t>
      </w:r>
      <w:r>
        <w:rPr>
          <w:spacing w:val="-22"/>
        </w:rPr>
        <w:t xml:space="preserve"> </w:t>
      </w:r>
      <w:r>
        <w:t>commercial</w:t>
      </w:r>
      <w:r>
        <w:rPr>
          <w:spacing w:val="-21"/>
        </w:rPr>
        <w:t xml:space="preserve"> </w:t>
      </w:r>
      <w:r>
        <w:t>blockade</w:t>
      </w:r>
      <w:r>
        <w:rPr>
          <w:spacing w:val="-22"/>
        </w:rPr>
        <w:t xml:space="preserve"> </w:t>
      </w:r>
      <w:r>
        <w:t>imposed</w:t>
      </w:r>
      <w:r>
        <w:rPr>
          <w:spacing w:val="-20"/>
        </w:rPr>
        <w:t xml:space="preserve"> </w:t>
      </w:r>
      <w:r>
        <w:t>by</w:t>
      </w:r>
      <w:r>
        <w:rPr>
          <w:spacing w:val="-21"/>
        </w:rPr>
        <w:t xml:space="preserve"> </w:t>
      </w:r>
      <w:r>
        <w:t>the</w:t>
      </w:r>
      <w:r>
        <w:rPr>
          <w:spacing w:val="-22"/>
        </w:rPr>
        <w:t xml:space="preserve"> </w:t>
      </w:r>
      <w:r>
        <w:t>United</w:t>
      </w:r>
      <w:r>
        <w:rPr>
          <w:spacing w:val="-20"/>
        </w:rPr>
        <w:t xml:space="preserve"> </w:t>
      </w:r>
      <w:r>
        <w:t xml:space="preserve">States against Venezuela generates a large impact on the economy of our country, on its social development and, above all, on the possibility of the State to import basic goods for the Venezuelan people, including food, medicines and supplies for services </w:t>
      </w:r>
      <w:r>
        <w:t>of health. Let us remember,</w:t>
      </w:r>
      <w:r>
        <w:rPr>
          <w:spacing w:val="-18"/>
        </w:rPr>
        <w:t xml:space="preserve"> </w:t>
      </w:r>
      <w:r>
        <w:t>in</w:t>
      </w:r>
      <w:r>
        <w:rPr>
          <w:spacing w:val="-16"/>
        </w:rPr>
        <w:t xml:space="preserve"> </w:t>
      </w:r>
      <w:r>
        <w:t>addition,</w:t>
      </w:r>
      <w:r>
        <w:rPr>
          <w:spacing w:val="-15"/>
        </w:rPr>
        <w:t xml:space="preserve"> </w:t>
      </w:r>
      <w:r>
        <w:t>that</w:t>
      </w:r>
      <w:r>
        <w:rPr>
          <w:spacing w:val="-18"/>
        </w:rPr>
        <w:t xml:space="preserve"> </w:t>
      </w:r>
      <w:r>
        <w:t>the</w:t>
      </w:r>
      <w:r>
        <w:rPr>
          <w:spacing w:val="-15"/>
        </w:rPr>
        <w:t xml:space="preserve"> </w:t>
      </w:r>
      <w:r>
        <w:t>USA</w:t>
      </w:r>
      <w:r>
        <w:rPr>
          <w:spacing w:val="-18"/>
        </w:rPr>
        <w:t xml:space="preserve"> </w:t>
      </w:r>
      <w:r>
        <w:t>dominates</w:t>
      </w:r>
      <w:r>
        <w:rPr>
          <w:spacing w:val="-14"/>
        </w:rPr>
        <w:t xml:space="preserve"> </w:t>
      </w:r>
      <w:r>
        <w:t>the</w:t>
      </w:r>
      <w:r>
        <w:rPr>
          <w:spacing w:val="-18"/>
        </w:rPr>
        <w:t xml:space="preserve"> </w:t>
      </w:r>
      <w:r>
        <w:t>commercial</w:t>
      </w:r>
      <w:r>
        <w:rPr>
          <w:spacing w:val="-17"/>
        </w:rPr>
        <w:t xml:space="preserve"> </w:t>
      </w:r>
      <w:r>
        <w:t>routes</w:t>
      </w:r>
      <w:r>
        <w:rPr>
          <w:spacing w:val="-17"/>
        </w:rPr>
        <w:t xml:space="preserve"> </w:t>
      </w:r>
      <w:r>
        <w:t>of</w:t>
      </w:r>
      <w:r>
        <w:rPr>
          <w:spacing w:val="-16"/>
        </w:rPr>
        <w:t xml:space="preserve"> </w:t>
      </w:r>
      <w:r>
        <w:t>the</w:t>
      </w:r>
      <w:r>
        <w:rPr>
          <w:spacing w:val="-16"/>
        </w:rPr>
        <w:t xml:space="preserve"> </w:t>
      </w:r>
      <w:r>
        <w:t>main</w:t>
      </w:r>
      <w:r>
        <w:rPr>
          <w:spacing w:val="-15"/>
        </w:rPr>
        <w:t xml:space="preserve"> </w:t>
      </w:r>
      <w:r>
        <w:t>shipping companies</w:t>
      </w:r>
      <w:r>
        <w:rPr>
          <w:spacing w:val="-6"/>
        </w:rPr>
        <w:t xml:space="preserve"> </w:t>
      </w:r>
      <w:r>
        <w:t>which</w:t>
      </w:r>
      <w:r>
        <w:rPr>
          <w:spacing w:val="-5"/>
        </w:rPr>
        <w:t xml:space="preserve"> </w:t>
      </w:r>
      <w:r>
        <w:t>has</w:t>
      </w:r>
      <w:r>
        <w:rPr>
          <w:spacing w:val="-6"/>
        </w:rPr>
        <w:t xml:space="preserve"> </w:t>
      </w:r>
      <w:r>
        <w:t>allowed</w:t>
      </w:r>
      <w:r>
        <w:rPr>
          <w:spacing w:val="-4"/>
        </w:rPr>
        <w:t xml:space="preserve"> </w:t>
      </w:r>
      <w:r>
        <w:t>it</w:t>
      </w:r>
      <w:r>
        <w:rPr>
          <w:spacing w:val="-3"/>
        </w:rPr>
        <w:t xml:space="preserve"> </w:t>
      </w:r>
      <w:r>
        <w:t>to</w:t>
      </w:r>
      <w:r>
        <w:rPr>
          <w:spacing w:val="-5"/>
        </w:rPr>
        <w:t xml:space="preserve"> </w:t>
      </w:r>
      <w:r>
        <w:t>hinder</w:t>
      </w:r>
      <w:r>
        <w:rPr>
          <w:spacing w:val="-4"/>
        </w:rPr>
        <w:t xml:space="preserve"> </w:t>
      </w:r>
      <w:r>
        <w:t>the</w:t>
      </w:r>
      <w:r>
        <w:rPr>
          <w:spacing w:val="-4"/>
        </w:rPr>
        <w:t xml:space="preserve"> </w:t>
      </w:r>
      <w:r>
        <w:t>arrival</w:t>
      </w:r>
      <w:r>
        <w:rPr>
          <w:spacing w:val="-5"/>
        </w:rPr>
        <w:t xml:space="preserve"> </w:t>
      </w:r>
      <w:r>
        <w:t>of</w:t>
      </w:r>
      <w:r>
        <w:rPr>
          <w:spacing w:val="-4"/>
        </w:rPr>
        <w:t xml:space="preserve"> </w:t>
      </w:r>
      <w:r>
        <w:t>essential</w:t>
      </w:r>
      <w:r>
        <w:rPr>
          <w:spacing w:val="-6"/>
        </w:rPr>
        <w:t xml:space="preserve"> </w:t>
      </w:r>
      <w:r>
        <w:t>goods</w:t>
      </w:r>
      <w:r>
        <w:rPr>
          <w:spacing w:val="-5"/>
        </w:rPr>
        <w:t xml:space="preserve"> </w:t>
      </w:r>
      <w:r>
        <w:t>for</w:t>
      </w:r>
      <w:r>
        <w:rPr>
          <w:spacing w:val="-5"/>
        </w:rPr>
        <w:t xml:space="preserve"> </w:t>
      </w:r>
      <w:r>
        <w:t>our</w:t>
      </w:r>
      <w:r>
        <w:rPr>
          <w:spacing w:val="-4"/>
        </w:rPr>
        <w:t xml:space="preserve"> </w:t>
      </w:r>
      <w:r>
        <w:t>population, not</w:t>
      </w:r>
      <w:r>
        <w:rPr>
          <w:spacing w:val="-10"/>
        </w:rPr>
        <w:t xml:space="preserve"> </w:t>
      </w:r>
      <w:r>
        <w:t>only</w:t>
      </w:r>
      <w:r>
        <w:rPr>
          <w:spacing w:val="-10"/>
        </w:rPr>
        <w:t xml:space="preserve"> </w:t>
      </w:r>
      <w:r>
        <w:t>those</w:t>
      </w:r>
      <w:r>
        <w:rPr>
          <w:spacing w:val="-10"/>
        </w:rPr>
        <w:t xml:space="preserve"> </w:t>
      </w:r>
      <w:r>
        <w:t>coming</w:t>
      </w:r>
      <w:r>
        <w:rPr>
          <w:spacing w:val="-8"/>
        </w:rPr>
        <w:t xml:space="preserve"> </w:t>
      </w:r>
      <w:r>
        <w:t>from</w:t>
      </w:r>
      <w:r>
        <w:rPr>
          <w:spacing w:val="-9"/>
        </w:rPr>
        <w:t xml:space="preserve"> </w:t>
      </w:r>
      <w:r>
        <w:t>the</w:t>
      </w:r>
      <w:r>
        <w:rPr>
          <w:spacing w:val="-10"/>
        </w:rPr>
        <w:t xml:space="preserve"> </w:t>
      </w:r>
      <w:r>
        <w:t>US,</w:t>
      </w:r>
      <w:r>
        <w:rPr>
          <w:spacing w:val="-10"/>
        </w:rPr>
        <w:t xml:space="preserve"> </w:t>
      </w:r>
      <w:r>
        <w:t>but</w:t>
      </w:r>
      <w:r>
        <w:rPr>
          <w:spacing w:val="-9"/>
        </w:rPr>
        <w:t xml:space="preserve"> </w:t>
      </w:r>
      <w:r>
        <w:t>from</w:t>
      </w:r>
      <w:r>
        <w:rPr>
          <w:spacing w:val="-8"/>
        </w:rPr>
        <w:t xml:space="preserve"> </w:t>
      </w:r>
      <w:r>
        <w:t>any</w:t>
      </w:r>
      <w:r>
        <w:rPr>
          <w:spacing w:val="-10"/>
        </w:rPr>
        <w:t xml:space="preserve"> </w:t>
      </w:r>
      <w:r>
        <w:t>other</w:t>
      </w:r>
      <w:r>
        <w:rPr>
          <w:spacing w:val="-10"/>
        </w:rPr>
        <w:t xml:space="preserve"> </w:t>
      </w:r>
      <w:r>
        <w:t>supplier</w:t>
      </w:r>
      <w:r>
        <w:rPr>
          <w:spacing w:val="-10"/>
        </w:rPr>
        <w:t xml:space="preserve"> </w:t>
      </w:r>
      <w:r>
        <w:t>country</w:t>
      </w:r>
      <w:r>
        <w:rPr>
          <w:spacing w:val="-9"/>
        </w:rPr>
        <w:t xml:space="preserve"> </w:t>
      </w:r>
      <w:r>
        <w:t>under</w:t>
      </w:r>
      <w:r>
        <w:rPr>
          <w:spacing w:val="-10"/>
        </w:rPr>
        <w:t xml:space="preserve"> </w:t>
      </w:r>
      <w:r>
        <w:t>its</w:t>
      </w:r>
      <w:r>
        <w:rPr>
          <w:spacing w:val="-10"/>
        </w:rPr>
        <w:t xml:space="preserve"> </w:t>
      </w:r>
      <w:r>
        <w:t>sphere</w:t>
      </w:r>
      <w:r>
        <w:rPr>
          <w:spacing w:val="-10"/>
        </w:rPr>
        <w:t xml:space="preserve"> </w:t>
      </w:r>
      <w:r>
        <w:t>of influence.</w:t>
      </w:r>
      <w:r>
        <w:rPr>
          <w:spacing w:val="-25"/>
        </w:rPr>
        <w:t xml:space="preserve"> </w:t>
      </w:r>
      <w:r>
        <w:t>If</w:t>
      </w:r>
      <w:r>
        <w:rPr>
          <w:spacing w:val="-25"/>
        </w:rPr>
        <w:t xml:space="preserve"> </w:t>
      </w:r>
      <w:r>
        <w:t>we</w:t>
      </w:r>
      <w:r>
        <w:rPr>
          <w:spacing w:val="-26"/>
        </w:rPr>
        <w:t xml:space="preserve"> </w:t>
      </w:r>
      <w:r>
        <w:t>add</w:t>
      </w:r>
      <w:r>
        <w:rPr>
          <w:spacing w:val="-26"/>
        </w:rPr>
        <w:t xml:space="preserve"> </w:t>
      </w:r>
      <w:r>
        <w:t>to</w:t>
      </w:r>
      <w:r>
        <w:rPr>
          <w:spacing w:val="-27"/>
        </w:rPr>
        <w:t xml:space="preserve"> </w:t>
      </w:r>
      <w:r>
        <w:t>this</w:t>
      </w:r>
      <w:r>
        <w:rPr>
          <w:spacing w:val="-26"/>
        </w:rPr>
        <w:t xml:space="preserve"> </w:t>
      </w:r>
      <w:r>
        <w:t>the</w:t>
      </w:r>
      <w:r>
        <w:rPr>
          <w:spacing w:val="-27"/>
        </w:rPr>
        <w:t xml:space="preserve"> </w:t>
      </w:r>
      <w:r>
        <w:t>prohibition</w:t>
      </w:r>
      <w:r>
        <w:rPr>
          <w:spacing w:val="-26"/>
        </w:rPr>
        <w:t xml:space="preserve"> </w:t>
      </w:r>
      <w:r>
        <w:t>to</w:t>
      </w:r>
      <w:r>
        <w:rPr>
          <w:spacing w:val="-25"/>
        </w:rPr>
        <w:t xml:space="preserve"> </w:t>
      </w:r>
      <w:r>
        <w:t>import</w:t>
      </w:r>
      <w:r>
        <w:rPr>
          <w:spacing w:val="-26"/>
        </w:rPr>
        <w:t xml:space="preserve"> </w:t>
      </w:r>
      <w:r>
        <w:t>goods</w:t>
      </w:r>
      <w:r>
        <w:rPr>
          <w:spacing w:val="-26"/>
        </w:rPr>
        <w:t xml:space="preserve"> </w:t>
      </w:r>
      <w:r>
        <w:t>and</w:t>
      </w:r>
      <w:r>
        <w:rPr>
          <w:spacing w:val="-26"/>
        </w:rPr>
        <w:t xml:space="preserve"> </w:t>
      </w:r>
      <w:r>
        <w:t>services</w:t>
      </w:r>
      <w:r>
        <w:rPr>
          <w:spacing w:val="-25"/>
        </w:rPr>
        <w:t xml:space="preserve"> </w:t>
      </w:r>
      <w:r>
        <w:t>directly</w:t>
      </w:r>
      <w:r>
        <w:rPr>
          <w:spacing w:val="-26"/>
        </w:rPr>
        <w:t xml:space="preserve"> </w:t>
      </w:r>
      <w:r>
        <w:t>necessary</w:t>
      </w:r>
      <w:r>
        <w:rPr>
          <w:spacing w:val="-26"/>
        </w:rPr>
        <w:t xml:space="preserve"> </w:t>
      </w:r>
      <w:r>
        <w:t>for the</w:t>
      </w:r>
      <w:r>
        <w:rPr>
          <w:spacing w:val="-15"/>
        </w:rPr>
        <w:t xml:space="preserve"> </w:t>
      </w:r>
      <w:r>
        <w:t>economic</w:t>
      </w:r>
      <w:r>
        <w:rPr>
          <w:spacing w:val="-13"/>
        </w:rPr>
        <w:t xml:space="preserve"> </w:t>
      </w:r>
      <w:r>
        <w:t>activities</w:t>
      </w:r>
      <w:r>
        <w:rPr>
          <w:spacing w:val="-14"/>
        </w:rPr>
        <w:t xml:space="preserve"> </w:t>
      </w:r>
      <w:r>
        <w:t>of</w:t>
      </w:r>
      <w:r>
        <w:rPr>
          <w:spacing w:val="-13"/>
        </w:rPr>
        <w:t xml:space="preserve"> </w:t>
      </w:r>
      <w:r>
        <w:t>the</w:t>
      </w:r>
      <w:r>
        <w:rPr>
          <w:spacing w:val="-14"/>
        </w:rPr>
        <w:t xml:space="preserve"> </w:t>
      </w:r>
      <w:r>
        <w:t>country,</w:t>
      </w:r>
      <w:r>
        <w:rPr>
          <w:spacing w:val="-14"/>
        </w:rPr>
        <w:t xml:space="preserve"> </w:t>
      </w:r>
      <w:r>
        <w:t>including</w:t>
      </w:r>
      <w:r>
        <w:rPr>
          <w:spacing w:val="-13"/>
        </w:rPr>
        <w:t xml:space="preserve"> </w:t>
      </w:r>
      <w:r>
        <w:t>industrial</w:t>
      </w:r>
      <w:r>
        <w:rPr>
          <w:spacing w:val="-14"/>
        </w:rPr>
        <w:t xml:space="preserve"> </w:t>
      </w:r>
      <w:r>
        <w:t>inputs</w:t>
      </w:r>
      <w:r>
        <w:rPr>
          <w:spacing w:val="-15"/>
        </w:rPr>
        <w:t xml:space="preserve"> </w:t>
      </w:r>
      <w:r>
        <w:t>and</w:t>
      </w:r>
      <w:r>
        <w:rPr>
          <w:spacing w:val="-12"/>
        </w:rPr>
        <w:t xml:space="preserve"> </w:t>
      </w:r>
      <w:r>
        <w:t>financial</w:t>
      </w:r>
      <w:r>
        <w:rPr>
          <w:spacing w:val="-14"/>
        </w:rPr>
        <w:t xml:space="preserve"> </w:t>
      </w:r>
      <w:r>
        <w:t>services,</w:t>
      </w:r>
      <w:r>
        <w:rPr>
          <w:spacing w:val="-14"/>
        </w:rPr>
        <w:t xml:space="preserve"> </w:t>
      </w:r>
      <w:r>
        <w:t>the sanctions</w:t>
      </w:r>
      <w:r>
        <w:rPr>
          <w:spacing w:val="-26"/>
        </w:rPr>
        <w:t xml:space="preserve"> </w:t>
      </w:r>
      <w:r>
        <w:t>imposed</w:t>
      </w:r>
      <w:r>
        <w:rPr>
          <w:spacing w:val="-25"/>
        </w:rPr>
        <w:t xml:space="preserve"> </w:t>
      </w:r>
      <w:r>
        <w:t>by</w:t>
      </w:r>
      <w:r>
        <w:rPr>
          <w:spacing w:val="-25"/>
        </w:rPr>
        <w:t xml:space="preserve"> </w:t>
      </w:r>
      <w:r>
        <w:t>the</w:t>
      </w:r>
      <w:r>
        <w:rPr>
          <w:spacing w:val="-26"/>
        </w:rPr>
        <w:t xml:space="preserve"> </w:t>
      </w:r>
      <w:r>
        <w:t>United</w:t>
      </w:r>
      <w:r>
        <w:rPr>
          <w:spacing w:val="-25"/>
        </w:rPr>
        <w:t xml:space="preserve"> </w:t>
      </w:r>
      <w:r>
        <w:t>States</w:t>
      </w:r>
      <w:r>
        <w:rPr>
          <w:spacing w:val="-26"/>
        </w:rPr>
        <w:t xml:space="preserve"> </w:t>
      </w:r>
      <w:r>
        <w:t>have</w:t>
      </w:r>
      <w:r>
        <w:rPr>
          <w:spacing w:val="-26"/>
        </w:rPr>
        <w:t xml:space="preserve"> </w:t>
      </w:r>
      <w:r>
        <w:t>a</w:t>
      </w:r>
      <w:r>
        <w:rPr>
          <w:spacing w:val="-23"/>
        </w:rPr>
        <w:t xml:space="preserve"> </w:t>
      </w:r>
      <w:r>
        <w:t>negative</w:t>
      </w:r>
      <w:r>
        <w:rPr>
          <w:spacing w:val="-26"/>
        </w:rPr>
        <w:t xml:space="preserve"> </w:t>
      </w:r>
      <w:r>
        <w:t>direct</w:t>
      </w:r>
      <w:r>
        <w:rPr>
          <w:spacing w:val="-25"/>
        </w:rPr>
        <w:t xml:space="preserve"> </w:t>
      </w:r>
      <w:r>
        <w:t>impact</w:t>
      </w:r>
      <w:r>
        <w:rPr>
          <w:spacing w:val="-25"/>
        </w:rPr>
        <w:t xml:space="preserve"> </w:t>
      </w:r>
      <w:r>
        <w:t>on</w:t>
      </w:r>
      <w:r>
        <w:rPr>
          <w:spacing w:val="-26"/>
        </w:rPr>
        <w:t xml:space="preserve"> </w:t>
      </w:r>
      <w:r>
        <w:t>the</w:t>
      </w:r>
      <w:r>
        <w:rPr>
          <w:spacing w:val="-25"/>
        </w:rPr>
        <w:t xml:space="preserve"> </w:t>
      </w:r>
      <w:r>
        <w:t>enjoyment</w:t>
      </w:r>
      <w:r>
        <w:rPr>
          <w:spacing w:val="-26"/>
        </w:rPr>
        <w:t xml:space="preserve"> </w:t>
      </w:r>
      <w:r>
        <w:t>and</w:t>
      </w:r>
    </w:p>
    <w:p w:rsidR="00435EE5" w:rsidRDefault="00435EE5">
      <w:pPr>
        <w:pStyle w:val="BodyText"/>
        <w:rPr>
          <w:sz w:val="20"/>
        </w:rPr>
      </w:pPr>
    </w:p>
    <w:p w:rsidR="00435EE5" w:rsidRDefault="00435EE5">
      <w:pPr>
        <w:pStyle w:val="BodyText"/>
        <w:rPr>
          <w:sz w:val="20"/>
        </w:rPr>
      </w:pPr>
    </w:p>
    <w:p w:rsidR="00435EE5" w:rsidRDefault="00435EE5">
      <w:pPr>
        <w:pStyle w:val="BodyText"/>
        <w:rPr>
          <w:sz w:val="20"/>
        </w:rPr>
      </w:pPr>
    </w:p>
    <w:p w:rsidR="00435EE5" w:rsidRDefault="00435EE5">
      <w:pPr>
        <w:pStyle w:val="BodyText"/>
        <w:spacing w:before="5"/>
        <w:rPr>
          <w:sz w:val="21"/>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9"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20" name="Line 14"/>
                        <wps:cNvCnPr/>
                        <wps:spPr bwMode="auto">
                          <a:xfrm>
                            <a:off x="0" y="6"/>
                            <a:ext cx="28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">
                <v:line id="Line 14"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FsAAAADbAAAADwAAAGRycy9kb3ducmV2LnhtbERPy4rCMBTdD/gP4QruxlSRYahGEVFw&#10;oYg6A7q7NLcPbG5iE239+8lCmOXhvGeLztTiSY2vLCsYDRMQxJnVFRcKfs6bz28QPiBrrC2Tghd5&#10;WMx7HzNMtW35SM9TKEQMYZ+igjIEl0rps5IM+qF1xJHLbWMwRNgUUjfYxnBTy3GSfEmDFceGEh2t&#10;Sspup4dRkLdufb6MDnfW+e9ye5i4/S5clRr0u+UURKAu/Ivf7q1WMI7r45f4A+T8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BvvhbAAAAA2wAAAA8AAAAAAAAAAAAAAAAA&#10;oQIAAGRycy9kb3ducmV2LnhtbFBLBQYAAAAABAAEAPkAAACOAwAAAAA=&#10;" strokeweight=".6pt"/>
                <w10:anchorlock/>
              </v:group>
            </w:pict>
          </mc:Fallback>
        </mc:AlternateContent>
      </w:r>
    </w:p>
    <w:p w:rsidR="00435EE5" w:rsidRPr="00D507A0" w:rsidRDefault="00A54F5D">
      <w:pPr>
        <w:spacing w:before="113" w:line="244" w:lineRule="auto"/>
        <w:ind w:left="186"/>
        <w:rPr>
          <w:sz w:val="18"/>
          <w:lang w:val="es-MX"/>
        </w:rPr>
      </w:pPr>
      <w:r>
        <w:rPr>
          <w:rFonts w:ascii="Georgia"/>
          <w:position w:val="5"/>
          <w:sz w:val="13"/>
        </w:rPr>
        <w:t xml:space="preserve">14 </w:t>
      </w:r>
      <w:r>
        <w:rPr>
          <w:sz w:val="18"/>
        </w:rPr>
        <w:t xml:space="preserve">The Observatory of Economic Complexity. </w:t>
      </w:r>
      <w:r w:rsidRPr="00D507A0">
        <w:rPr>
          <w:sz w:val="18"/>
          <w:lang w:val="es-MX"/>
        </w:rPr>
        <w:t>Recuperable: https://atlas.media.mit.edu/es/visualize-/tree_map/hs92/- import/ven/usa/show/2015/</w:t>
      </w:r>
    </w:p>
    <w:p w:rsidR="00435EE5" w:rsidRDefault="00A54F5D">
      <w:pPr>
        <w:tabs>
          <w:tab w:val="left" w:pos="705"/>
          <w:tab w:val="left" w:pos="1882"/>
          <w:tab w:val="left" w:pos="2669"/>
          <w:tab w:val="left" w:pos="3844"/>
          <w:tab w:val="left" w:pos="4391"/>
          <w:tab w:val="left" w:pos="5398"/>
          <w:tab w:val="left" w:pos="6449"/>
          <w:tab w:val="left" w:pos="7444"/>
          <w:tab w:val="left" w:pos="8053"/>
          <w:tab w:val="left" w:pos="8818"/>
          <w:tab w:val="left" w:pos="9375"/>
        </w:tabs>
        <w:ind w:left="186" w:right="116"/>
        <w:rPr>
          <w:sz w:val="18"/>
        </w:rPr>
      </w:pPr>
      <w:r>
        <w:rPr>
          <w:position w:val="6"/>
          <w:sz w:val="12"/>
        </w:rPr>
        <w:t>15</w:t>
      </w:r>
      <w:r>
        <w:rPr>
          <w:position w:val="6"/>
          <w:sz w:val="12"/>
        </w:rPr>
        <w:tab/>
      </w:r>
      <w:r>
        <w:rPr>
          <w:sz w:val="18"/>
        </w:rPr>
        <w:t>Research</w:t>
      </w:r>
      <w:r>
        <w:rPr>
          <w:sz w:val="18"/>
        </w:rPr>
        <w:tab/>
        <w:t>work</w:t>
      </w:r>
      <w:r>
        <w:rPr>
          <w:sz w:val="18"/>
        </w:rPr>
        <w:tab/>
        <w:t>published</w:t>
      </w:r>
      <w:r>
        <w:rPr>
          <w:sz w:val="18"/>
        </w:rPr>
        <w:tab/>
        <w:t>in</w:t>
      </w:r>
      <w:r>
        <w:rPr>
          <w:sz w:val="18"/>
        </w:rPr>
        <w:tab/>
        <w:t>Últimas</w:t>
      </w:r>
      <w:r>
        <w:rPr>
          <w:sz w:val="18"/>
        </w:rPr>
        <w:tab/>
        <w:t>Noticias</w:t>
      </w:r>
      <w:r>
        <w:rPr>
          <w:sz w:val="18"/>
        </w:rPr>
        <w:tab/>
        <w:t>journal,</w:t>
      </w:r>
      <w:r>
        <w:rPr>
          <w:sz w:val="18"/>
        </w:rPr>
        <w:tab/>
        <w:t>on</w:t>
      </w:r>
      <w:r>
        <w:rPr>
          <w:sz w:val="18"/>
        </w:rPr>
        <w:tab/>
        <w:t>April</w:t>
      </w:r>
      <w:r>
        <w:rPr>
          <w:sz w:val="18"/>
        </w:rPr>
        <w:tab/>
        <w:t>1,</w:t>
      </w:r>
      <w:r>
        <w:rPr>
          <w:sz w:val="18"/>
        </w:rPr>
        <w:tab/>
      </w:r>
      <w:r>
        <w:rPr>
          <w:spacing w:val="-1"/>
          <w:sz w:val="18"/>
        </w:rPr>
        <w:t>2018.</w:t>
      </w:r>
      <w:hyperlink r:id="rId25">
        <w:r>
          <w:rPr>
            <w:spacing w:val="-1"/>
            <w:sz w:val="18"/>
          </w:rPr>
          <w:t xml:space="preserve"> </w:t>
        </w:r>
        <w:r>
          <w:rPr>
            <w:sz w:val="18"/>
          </w:rPr>
          <w:t>http://www.ultimasnoticias.com.ve/noticias/opinion/sanciones/</w:t>
        </w:r>
      </w:hyperlink>
    </w:p>
    <w:p w:rsidR="00435EE5" w:rsidRDefault="00435EE5">
      <w:pPr>
        <w:rPr>
          <w:sz w:val="18"/>
        </w:rPr>
        <w:sectPr w:rsidR="00435EE5">
          <w:pgSz w:w="12240" w:h="15840"/>
          <w:pgMar w:top="1660" w:right="1080" w:bottom="1220" w:left="1220" w:header="31" w:footer="94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3"/>
        <w:jc w:val="both"/>
      </w:pPr>
      <w:r>
        <w:t>full</w:t>
      </w:r>
      <w:r>
        <w:rPr>
          <w:spacing w:val="-37"/>
        </w:rPr>
        <w:t xml:space="preserve"> </w:t>
      </w:r>
      <w:r>
        <w:t>exercise</w:t>
      </w:r>
      <w:r>
        <w:rPr>
          <w:spacing w:val="-37"/>
        </w:rPr>
        <w:t xml:space="preserve"> </w:t>
      </w:r>
      <w:r>
        <w:t>of</w:t>
      </w:r>
      <w:r>
        <w:rPr>
          <w:spacing w:val="-36"/>
        </w:rPr>
        <w:t xml:space="preserve"> </w:t>
      </w:r>
      <w:r>
        <w:t>human</w:t>
      </w:r>
      <w:r>
        <w:rPr>
          <w:spacing w:val="-36"/>
        </w:rPr>
        <w:t xml:space="preserve"> </w:t>
      </w:r>
      <w:r>
        <w:t>rights</w:t>
      </w:r>
      <w:r>
        <w:rPr>
          <w:spacing w:val="-37"/>
        </w:rPr>
        <w:t xml:space="preserve"> </w:t>
      </w:r>
      <w:r>
        <w:t>and,</w:t>
      </w:r>
      <w:r>
        <w:rPr>
          <w:spacing w:val="-37"/>
        </w:rPr>
        <w:t xml:space="preserve"> </w:t>
      </w:r>
      <w:r>
        <w:t>moreover,</w:t>
      </w:r>
      <w:r>
        <w:rPr>
          <w:spacing w:val="-37"/>
        </w:rPr>
        <w:t xml:space="preserve"> </w:t>
      </w:r>
      <w:r>
        <w:t>substantially</w:t>
      </w:r>
      <w:r>
        <w:rPr>
          <w:spacing w:val="-36"/>
        </w:rPr>
        <w:t xml:space="preserve"> </w:t>
      </w:r>
      <w:r>
        <w:t>limit</w:t>
      </w:r>
      <w:r>
        <w:rPr>
          <w:spacing w:val="-37"/>
        </w:rPr>
        <w:t xml:space="preserve"> </w:t>
      </w:r>
      <w:r>
        <w:t>the</w:t>
      </w:r>
      <w:r>
        <w:rPr>
          <w:spacing w:val="-37"/>
        </w:rPr>
        <w:t xml:space="preserve"> </w:t>
      </w:r>
      <w:r>
        <w:t>capacity</w:t>
      </w:r>
      <w:r>
        <w:rPr>
          <w:spacing w:val="-37"/>
        </w:rPr>
        <w:t xml:space="preserve"> </w:t>
      </w:r>
      <w:r>
        <w:t>of</w:t>
      </w:r>
      <w:r>
        <w:rPr>
          <w:spacing w:val="-35"/>
        </w:rPr>
        <w:t xml:space="preserve"> </w:t>
      </w:r>
      <w:r>
        <w:t>the</w:t>
      </w:r>
      <w:r>
        <w:rPr>
          <w:spacing w:val="-37"/>
        </w:rPr>
        <w:t xml:space="preserve"> </w:t>
      </w:r>
      <w:r>
        <w:t>Venezuelan State</w:t>
      </w:r>
      <w:r>
        <w:rPr>
          <w:spacing w:val="-10"/>
        </w:rPr>
        <w:t xml:space="preserve"> </w:t>
      </w:r>
      <w:r>
        <w:t>t</w:t>
      </w:r>
      <w:r>
        <w:t>o</w:t>
      </w:r>
      <w:r>
        <w:rPr>
          <w:spacing w:val="-9"/>
        </w:rPr>
        <w:t xml:space="preserve"> </w:t>
      </w:r>
      <w:r>
        <w:t>comply</w:t>
      </w:r>
      <w:r>
        <w:rPr>
          <w:spacing w:val="-9"/>
        </w:rPr>
        <w:t xml:space="preserve"> </w:t>
      </w:r>
      <w:r>
        <w:t>with</w:t>
      </w:r>
      <w:r>
        <w:rPr>
          <w:spacing w:val="-9"/>
        </w:rPr>
        <w:t xml:space="preserve"> </w:t>
      </w:r>
      <w:r>
        <w:t>the</w:t>
      </w:r>
      <w:r>
        <w:rPr>
          <w:spacing w:val="-10"/>
        </w:rPr>
        <w:t xml:space="preserve"> </w:t>
      </w:r>
      <w:r>
        <w:t>obligation</w:t>
      </w:r>
      <w:r>
        <w:rPr>
          <w:spacing w:val="-9"/>
        </w:rPr>
        <w:t xml:space="preserve"> </w:t>
      </w:r>
      <w:r>
        <w:t>to</w:t>
      </w:r>
      <w:r>
        <w:rPr>
          <w:spacing w:val="-8"/>
        </w:rPr>
        <w:t xml:space="preserve"> </w:t>
      </w:r>
      <w:r>
        <w:t>guarantee</w:t>
      </w:r>
      <w:r>
        <w:rPr>
          <w:spacing w:val="-10"/>
        </w:rPr>
        <w:t xml:space="preserve"> </w:t>
      </w:r>
      <w:r>
        <w:t>and</w:t>
      </w:r>
      <w:r>
        <w:rPr>
          <w:spacing w:val="-9"/>
        </w:rPr>
        <w:t xml:space="preserve"> </w:t>
      </w:r>
      <w:r>
        <w:t>protect</w:t>
      </w:r>
      <w:r>
        <w:rPr>
          <w:spacing w:val="-9"/>
        </w:rPr>
        <w:t xml:space="preserve"> </w:t>
      </w:r>
      <w:r>
        <w:t>them.</w:t>
      </w:r>
    </w:p>
    <w:p w:rsidR="00435EE5" w:rsidRDefault="00435EE5">
      <w:pPr>
        <w:pStyle w:val="BodyText"/>
        <w:spacing w:before="9"/>
        <w:rPr>
          <w:sz w:val="20"/>
        </w:rPr>
      </w:pPr>
    </w:p>
    <w:p w:rsidR="00435EE5" w:rsidRDefault="00A54F5D">
      <w:pPr>
        <w:pStyle w:val="BodyText"/>
        <w:spacing w:line="355" w:lineRule="auto"/>
        <w:ind w:left="186" w:right="299"/>
        <w:jc w:val="both"/>
      </w:pPr>
      <w:r>
        <w:t>The independent rapporteur of the United Nations Organization for the Promotion of an International</w:t>
      </w:r>
      <w:r>
        <w:rPr>
          <w:spacing w:val="-9"/>
        </w:rPr>
        <w:t xml:space="preserve"> </w:t>
      </w:r>
      <w:r>
        <w:t>Democratic</w:t>
      </w:r>
      <w:r>
        <w:rPr>
          <w:spacing w:val="-7"/>
        </w:rPr>
        <w:t xml:space="preserve"> </w:t>
      </w:r>
      <w:r>
        <w:t>and</w:t>
      </w:r>
      <w:r>
        <w:rPr>
          <w:spacing w:val="-7"/>
        </w:rPr>
        <w:t xml:space="preserve"> </w:t>
      </w:r>
      <w:r>
        <w:t>Equitable</w:t>
      </w:r>
      <w:r>
        <w:rPr>
          <w:spacing w:val="-8"/>
        </w:rPr>
        <w:t xml:space="preserve"> </w:t>
      </w:r>
      <w:r>
        <w:t>Order,</w:t>
      </w:r>
      <w:r>
        <w:rPr>
          <w:spacing w:val="-6"/>
        </w:rPr>
        <w:t xml:space="preserve"> </w:t>
      </w:r>
      <w:r>
        <w:t>Mr.</w:t>
      </w:r>
      <w:r>
        <w:rPr>
          <w:spacing w:val="-7"/>
        </w:rPr>
        <w:t xml:space="preserve"> </w:t>
      </w:r>
      <w:r>
        <w:t>Alfred</w:t>
      </w:r>
      <w:r>
        <w:rPr>
          <w:spacing w:val="-7"/>
        </w:rPr>
        <w:t xml:space="preserve"> </w:t>
      </w:r>
      <w:r>
        <w:t>de</w:t>
      </w:r>
      <w:r>
        <w:rPr>
          <w:spacing w:val="-7"/>
        </w:rPr>
        <w:t xml:space="preserve"> </w:t>
      </w:r>
      <w:r>
        <w:t>Zayas,</w:t>
      </w:r>
      <w:r>
        <w:rPr>
          <w:spacing w:val="-7"/>
        </w:rPr>
        <w:t xml:space="preserve"> </w:t>
      </w:r>
      <w:r>
        <w:t>after</w:t>
      </w:r>
      <w:r>
        <w:rPr>
          <w:spacing w:val="-8"/>
        </w:rPr>
        <w:t xml:space="preserve"> </w:t>
      </w:r>
      <w:r>
        <w:t>an</w:t>
      </w:r>
      <w:r>
        <w:rPr>
          <w:spacing w:val="-7"/>
        </w:rPr>
        <w:t xml:space="preserve"> </w:t>
      </w:r>
      <w:r>
        <w:t>on-site</w:t>
      </w:r>
      <w:r>
        <w:rPr>
          <w:spacing w:val="-8"/>
        </w:rPr>
        <w:t xml:space="preserve"> </w:t>
      </w:r>
      <w:r>
        <w:t>visit</w:t>
      </w:r>
      <w:r>
        <w:rPr>
          <w:spacing w:val="-7"/>
        </w:rPr>
        <w:t xml:space="preserve"> </w:t>
      </w:r>
      <w:r>
        <w:t>to Venezuela,</w:t>
      </w:r>
      <w:r>
        <w:rPr>
          <w:spacing w:val="-18"/>
        </w:rPr>
        <w:t xml:space="preserve"> </w:t>
      </w:r>
      <w:r>
        <w:t>said</w:t>
      </w:r>
      <w:r>
        <w:rPr>
          <w:spacing w:val="-16"/>
        </w:rPr>
        <w:t xml:space="preserve"> </w:t>
      </w:r>
      <w:r>
        <w:t>that</w:t>
      </w:r>
      <w:r>
        <w:rPr>
          <w:spacing w:val="-17"/>
        </w:rPr>
        <w:t xml:space="preserve"> </w:t>
      </w:r>
      <w:r>
        <w:t>the</w:t>
      </w:r>
      <w:r>
        <w:rPr>
          <w:spacing w:val="-18"/>
        </w:rPr>
        <w:t xml:space="preserve"> </w:t>
      </w:r>
      <w:r>
        <w:t>causes</w:t>
      </w:r>
      <w:r>
        <w:rPr>
          <w:spacing w:val="-17"/>
        </w:rPr>
        <w:t xml:space="preserve"> </w:t>
      </w:r>
      <w:r>
        <w:t>of</w:t>
      </w:r>
      <w:r>
        <w:rPr>
          <w:spacing w:val="-16"/>
        </w:rPr>
        <w:t xml:space="preserve"> </w:t>
      </w:r>
      <w:r>
        <w:t>the</w:t>
      </w:r>
      <w:r>
        <w:rPr>
          <w:spacing w:val="-16"/>
        </w:rPr>
        <w:t xml:space="preserve"> </w:t>
      </w:r>
      <w:r>
        <w:t>economic</w:t>
      </w:r>
      <w:r>
        <w:rPr>
          <w:spacing w:val="-16"/>
        </w:rPr>
        <w:t xml:space="preserve"> </w:t>
      </w:r>
      <w:r>
        <w:t>and</w:t>
      </w:r>
      <w:r>
        <w:rPr>
          <w:spacing w:val="-17"/>
        </w:rPr>
        <w:t xml:space="preserve"> </w:t>
      </w:r>
      <w:r>
        <w:t>social</w:t>
      </w:r>
      <w:r>
        <w:rPr>
          <w:spacing w:val="-18"/>
        </w:rPr>
        <w:t xml:space="preserve"> </w:t>
      </w:r>
      <w:r>
        <w:t>problems</w:t>
      </w:r>
      <w:r>
        <w:rPr>
          <w:spacing w:val="-18"/>
        </w:rPr>
        <w:t xml:space="preserve"> </w:t>
      </w:r>
      <w:r>
        <w:t>of</w:t>
      </w:r>
      <w:r>
        <w:rPr>
          <w:spacing w:val="-17"/>
        </w:rPr>
        <w:t xml:space="preserve"> </w:t>
      </w:r>
      <w:r>
        <w:t>the</w:t>
      </w:r>
      <w:r>
        <w:rPr>
          <w:spacing w:val="-18"/>
        </w:rPr>
        <w:t xml:space="preserve"> </w:t>
      </w:r>
      <w:r>
        <w:t>country</w:t>
      </w:r>
      <w:r>
        <w:rPr>
          <w:spacing w:val="-15"/>
        </w:rPr>
        <w:t xml:space="preserve"> </w:t>
      </w:r>
      <w:r>
        <w:t>should be analyzed, he particularly expressed</w:t>
      </w:r>
      <w:r>
        <w:rPr>
          <w:spacing w:val="-48"/>
        </w:rPr>
        <w:t xml:space="preserve"> </w:t>
      </w:r>
      <w:r>
        <w:t>that:</w:t>
      </w:r>
    </w:p>
    <w:p w:rsidR="00435EE5" w:rsidRDefault="00435EE5">
      <w:pPr>
        <w:pStyle w:val="BodyText"/>
        <w:spacing w:before="9"/>
        <w:rPr>
          <w:sz w:val="20"/>
        </w:rPr>
      </w:pPr>
    </w:p>
    <w:p w:rsidR="00435EE5" w:rsidRDefault="00A54F5D">
      <w:pPr>
        <w:pStyle w:val="BodyText"/>
        <w:spacing w:line="357" w:lineRule="auto"/>
        <w:ind w:left="186" w:right="302"/>
        <w:jc w:val="both"/>
      </w:pPr>
      <w:r>
        <w:t>The sanctions imposed have exacerbated the crisis in Venezuela. The visible hand of</w:t>
      </w:r>
      <w:r>
        <w:rPr>
          <w:spacing w:val="-33"/>
        </w:rPr>
        <w:t xml:space="preserve"> </w:t>
      </w:r>
      <w:r>
        <w:t>the market</w:t>
      </w:r>
      <w:r>
        <w:rPr>
          <w:spacing w:val="-10"/>
        </w:rPr>
        <w:t xml:space="preserve"> </w:t>
      </w:r>
      <w:r>
        <w:t>and</w:t>
      </w:r>
      <w:r>
        <w:rPr>
          <w:spacing w:val="-9"/>
        </w:rPr>
        <w:t xml:space="preserve"> </w:t>
      </w:r>
      <w:r>
        <w:t>the</w:t>
      </w:r>
      <w:r>
        <w:rPr>
          <w:spacing w:val="-8"/>
        </w:rPr>
        <w:t xml:space="preserve"> </w:t>
      </w:r>
      <w:r>
        <w:t>economic</w:t>
      </w:r>
      <w:r>
        <w:rPr>
          <w:spacing w:val="-8"/>
        </w:rPr>
        <w:t xml:space="preserve"> </w:t>
      </w:r>
      <w:r>
        <w:t>war</w:t>
      </w:r>
      <w:r>
        <w:rPr>
          <w:spacing w:val="-9"/>
        </w:rPr>
        <w:t xml:space="preserve"> </w:t>
      </w:r>
      <w:r>
        <w:t>are</w:t>
      </w:r>
      <w:r>
        <w:rPr>
          <w:spacing w:val="-10"/>
        </w:rPr>
        <w:t xml:space="preserve"> </w:t>
      </w:r>
      <w:r>
        <w:t>impacting</w:t>
      </w:r>
      <w:r>
        <w:rPr>
          <w:spacing w:val="-7"/>
        </w:rPr>
        <w:t xml:space="preserve"> </w:t>
      </w:r>
      <w:r>
        <w:t>the</w:t>
      </w:r>
      <w:r>
        <w:rPr>
          <w:spacing w:val="-11"/>
        </w:rPr>
        <w:t xml:space="preserve"> </w:t>
      </w:r>
      <w:r>
        <w:t>quality</w:t>
      </w:r>
      <w:r>
        <w:rPr>
          <w:spacing w:val="-9"/>
        </w:rPr>
        <w:t xml:space="preserve"> </w:t>
      </w:r>
      <w:r>
        <w:t>of</w:t>
      </w:r>
      <w:r>
        <w:rPr>
          <w:spacing w:val="-9"/>
        </w:rPr>
        <w:t xml:space="preserve"> </w:t>
      </w:r>
      <w:r>
        <w:t>life</w:t>
      </w:r>
      <w:r>
        <w:rPr>
          <w:spacing w:val="-10"/>
        </w:rPr>
        <w:t xml:space="preserve"> </w:t>
      </w:r>
      <w:r>
        <w:t>of</w:t>
      </w:r>
      <w:r>
        <w:rPr>
          <w:spacing w:val="-8"/>
        </w:rPr>
        <w:t xml:space="preserve"> </w:t>
      </w:r>
      <w:r>
        <w:t>the</w:t>
      </w:r>
      <w:r>
        <w:rPr>
          <w:spacing w:val="-9"/>
        </w:rPr>
        <w:t xml:space="preserve"> </w:t>
      </w:r>
      <w:r>
        <w:t>people</w:t>
      </w:r>
      <w:r>
        <w:rPr>
          <w:position w:val="6"/>
          <w:sz w:val="16"/>
        </w:rPr>
        <w:t>16</w:t>
      </w:r>
      <w:r>
        <w:t>.</w:t>
      </w:r>
    </w:p>
    <w:p w:rsidR="00435EE5" w:rsidRDefault="00A54F5D">
      <w:pPr>
        <w:pStyle w:val="BodyText"/>
        <w:spacing w:before="233" w:line="355" w:lineRule="auto"/>
        <w:ind w:left="186" w:right="305"/>
        <w:jc w:val="both"/>
      </w:pPr>
      <w:r>
        <w:t>Similarly,</w:t>
      </w:r>
      <w:r>
        <w:rPr>
          <w:spacing w:val="-20"/>
        </w:rPr>
        <w:t xml:space="preserve"> </w:t>
      </w:r>
      <w:r>
        <w:t>this</w:t>
      </w:r>
      <w:r>
        <w:rPr>
          <w:spacing w:val="-20"/>
        </w:rPr>
        <w:t xml:space="preserve"> </w:t>
      </w:r>
      <w:r>
        <w:t>special</w:t>
      </w:r>
      <w:r>
        <w:rPr>
          <w:spacing w:val="-19"/>
        </w:rPr>
        <w:t xml:space="preserve"> </w:t>
      </w:r>
      <w:r>
        <w:t>rapporteur</w:t>
      </w:r>
      <w:r>
        <w:rPr>
          <w:spacing w:val="-21"/>
        </w:rPr>
        <w:t xml:space="preserve"> </w:t>
      </w:r>
      <w:r>
        <w:t>presented</w:t>
      </w:r>
      <w:r>
        <w:rPr>
          <w:spacing w:val="-18"/>
        </w:rPr>
        <w:t xml:space="preserve"> </w:t>
      </w:r>
      <w:r>
        <w:t>a</w:t>
      </w:r>
      <w:r>
        <w:rPr>
          <w:spacing w:val="-20"/>
        </w:rPr>
        <w:t xml:space="preserve"> </w:t>
      </w:r>
      <w:r>
        <w:t>report</w:t>
      </w:r>
      <w:r>
        <w:rPr>
          <w:spacing w:val="-21"/>
        </w:rPr>
        <w:t xml:space="preserve"> </w:t>
      </w:r>
      <w:r>
        <w:t>after</w:t>
      </w:r>
      <w:r>
        <w:rPr>
          <w:spacing w:val="-19"/>
        </w:rPr>
        <w:t xml:space="preserve"> </w:t>
      </w:r>
      <w:r>
        <w:t>his</w:t>
      </w:r>
      <w:r>
        <w:rPr>
          <w:spacing w:val="-19"/>
        </w:rPr>
        <w:t xml:space="preserve"> </w:t>
      </w:r>
      <w:r>
        <w:t>visit</w:t>
      </w:r>
      <w:r>
        <w:rPr>
          <w:spacing w:val="-19"/>
        </w:rPr>
        <w:t xml:space="preserve"> </w:t>
      </w:r>
      <w:r>
        <w:t>to</w:t>
      </w:r>
      <w:r>
        <w:rPr>
          <w:spacing w:val="-21"/>
        </w:rPr>
        <w:t xml:space="preserve"> </w:t>
      </w:r>
      <w:r>
        <w:t>Venezuela</w:t>
      </w:r>
      <w:r>
        <w:rPr>
          <w:spacing w:val="-19"/>
        </w:rPr>
        <w:t xml:space="preserve"> </w:t>
      </w:r>
      <w:r>
        <w:t>that</w:t>
      </w:r>
      <w:r>
        <w:rPr>
          <w:spacing w:val="-21"/>
        </w:rPr>
        <w:t xml:space="preserve"> </w:t>
      </w:r>
      <w:r>
        <w:t>detailed the</w:t>
      </w:r>
      <w:r>
        <w:rPr>
          <w:spacing w:val="-15"/>
        </w:rPr>
        <w:t xml:space="preserve"> </w:t>
      </w:r>
      <w:r>
        <w:t>facts</w:t>
      </w:r>
      <w:r>
        <w:rPr>
          <w:spacing w:val="-14"/>
        </w:rPr>
        <w:t xml:space="preserve"> </w:t>
      </w:r>
      <w:r>
        <w:t>and</w:t>
      </w:r>
      <w:r>
        <w:rPr>
          <w:spacing w:val="-14"/>
        </w:rPr>
        <w:t xml:space="preserve"> </w:t>
      </w:r>
      <w:r>
        <w:t>causes</w:t>
      </w:r>
      <w:r>
        <w:rPr>
          <w:spacing w:val="-13"/>
        </w:rPr>
        <w:t xml:space="preserve"> </w:t>
      </w:r>
      <w:r>
        <w:t>of</w:t>
      </w:r>
      <w:r>
        <w:rPr>
          <w:spacing w:val="-13"/>
        </w:rPr>
        <w:t xml:space="preserve"> </w:t>
      </w:r>
      <w:r>
        <w:t>the</w:t>
      </w:r>
      <w:r>
        <w:rPr>
          <w:spacing w:val="-13"/>
        </w:rPr>
        <w:t xml:space="preserve"> </w:t>
      </w:r>
      <w:r>
        <w:t>situation</w:t>
      </w:r>
      <w:r>
        <w:rPr>
          <w:spacing w:val="-12"/>
        </w:rPr>
        <w:t xml:space="preserve"> </w:t>
      </w:r>
      <w:r>
        <w:t>in</w:t>
      </w:r>
      <w:r>
        <w:rPr>
          <w:spacing w:val="-14"/>
        </w:rPr>
        <w:t xml:space="preserve"> </w:t>
      </w:r>
      <w:r>
        <w:t>our</w:t>
      </w:r>
      <w:r>
        <w:rPr>
          <w:spacing w:val="-13"/>
        </w:rPr>
        <w:t xml:space="preserve"> </w:t>
      </w:r>
      <w:r>
        <w:t>country,</w:t>
      </w:r>
      <w:r>
        <w:rPr>
          <w:spacing w:val="-14"/>
        </w:rPr>
        <w:t xml:space="preserve"> </w:t>
      </w:r>
      <w:r>
        <w:t>after</w:t>
      </w:r>
      <w:r>
        <w:rPr>
          <w:spacing w:val="-14"/>
        </w:rPr>
        <w:t xml:space="preserve"> </w:t>
      </w:r>
      <w:r>
        <w:t>he</w:t>
      </w:r>
      <w:r>
        <w:rPr>
          <w:spacing w:val="-15"/>
        </w:rPr>
        <w:t xml:space="preserve"> </w:t>
      </w:r>
      <w:r>
        <w:t>met</w:t>
      </w:r>
      <w:r>
        <w:rPr>
          <w:spacing w:val="-12"/>
        </w:rPr>
        <w:t xml:space="preserve"> </w:t>
      </w:r>
      <w:r>
        <w:t>with</w:t>
      </w:r>
      <w:r>
        <w:rPr>
          <w:spacing w:val="-12"/>
        </w:rPr>
        <w:t xml:space="preserve"> </w:t>
      </w:r>
      <w:r>
        <w:t>representatives</w:t>
      </w:r>
      <w:r>
        <w:rPr>
          <w:spacing w:val="-13"/>
        </w:rPr>
        <w:t xml:space="preserve"> </w:t>
      </w:r>
      <w:r>
        <w:t>of</w:t>
      </w:r>
      <w:r>
        <w:rPr>
          <w:spacing w:val="-14"/>
        </w:rPr>
        <w:t xml:space="preserve"> </w:t>
      </w:r>
      <w:r>
        <w:t>the Government, non-governmental hu</w:t>
      </w:r>
      <w:r>
        <w:t>man rights organizations, civil society organizations, private</w:t>
      </w:r>
      <w:r>
        <w:rPr>
          <w:spacing w:val="-20"/>
        </w:rPr>
        <w:t xml:space="preserve"> </w:t>
      </w:r>
      <w:r>
        <w:t>companies,</w:t>
      </w:r>
      <w:r>
        <w:rPr>
          <w:spacing w:val="-19"/>
        </w:rPr>
        <w:t xml:space="preserve"> </w:t>
      </w:r>
      <w:r>
        <w:t>public</w:t>
      </w:r>
      <w:r>
        <w:rPr>
          <w:spacing w:val="-18"/>
        </w:rPr>
        <w:t xml:space="preserve"> </w:t>
      </w:r>
      <w:r>
        <w:t>and</w:t>
      </w:r>
      <w:r>
        <w:rPr>
          <w:spacing w:val="-18"/>
        </w:rPr>
        <w:t xml:space="preserve"> </w:t>
      </w:r>
      <w:r>
        <w:t>private</w:t>
      </w:r>
      <w:r>
        <w:rPr>
          <w:spacing w:val="-20"/>
        </w:rPr>
        <w:t xml:space="preserve"> </w:t>
      </w:r>
      <w:r>
        <w:t>media,</w:t>
      </w:r>
      <w:r>
        <w:rPr>
          <w:spacing w:val="-19"/>
        </w:rPr>
        <w:t xml:space="preserve"> </w:t>
      </w:r>
      <w:r>
        <w:t>among</w:t>
      </w:r>
      <w:r>
        <w:rPr>
          <w:spacing w:val="-18"/>
        </w:rPr>
        <w:t xml:space="preserve"> </w:t>
      </w:r>
      <w:r>
        <w:t>others,</w:t>
      </w:r>
      <w:r>
        <w:rPr>
          <w:spacing w:val="-17"/>
        </w:rPr>
        <w:t xml:space="preserve"> </w:t>
      </w:r>
      <w:r>
        <w:t>in</w:t>
      </w:r>
      <w:r>
        <w:rPr>
          <w:spacing w:val="-19"/>
        </w:rPr>
        <w:t xml:space="preserve"> </w:t>
      </w:r>
      <w:r>
        <w:t>which</w:t>
      </w:r>
      <w:r>
        <w:rPr>
          <w:spacing w:val="-19"/>
        </w:rPr>
        <w:t xml:space="preserve"> </w:t>
      </w:r>
      <w:r>
        <w:t>he</w:t>
      </w:r>
      <w:r>
        <w:rPr>
          <w:spacing w:val="-19"/>
        </w:rPr>
        <w:t xml:space="preserve"> </w:t>
      </w:r>
      <w:r>
        <w:t>concludes</w:t>
      </w:r>
      <w:r>
        <w:rPr>
          <w:spacing w:val="-21"/>
        </w:rPr>
        <w:t xml:space="preserve"> </w:t>
      </w:r>
      <w:r>
        <w:t>that:</w:t>
      </w:r>
    </w:p>
    <w:p w:rsidR="00435EE5" w:rsidRDefault="00435EE5">
      <w:pPr>
        <w:pStyle w:val="BodyText"/>
        <w:rPr>
          <w:sz w:val="21"/>
        </w:rPr>
      </w:pPr>
    </w:p>
    <w:p w:rsidR="00435EE5" w:rsidRDefault="00A54F5D">
      <w:pPr>
        <w:pStyle w:val="BodyText"/>
        <w:spacing w:line="355" w:lineRule="auto"/>
        <w:ind w:left="186" w:right="299"/>
        <w:jc w:val="both"/>
      </w:pPr>
      <w:r>
        <w:t>Among</w:t>
      </w:r>
      <w:r>
        <w:rPr>
          <w:spacing w:val="-32"/>
        </w:rPr>
        <w:t xml:space="preserve"> </w:t>
      </w:r>
      <w:r>
        <w:t>the</w:t>
      </w:r>
      <w:r>
        <w:rPr>
          <w:spacing w:val="-31"/>
        </w:rPr>
        <w:t xml:space="preserve"> </w:t>
      </w:r>
      <w:r>
        <w:t>obstacles</w:t>
      </w:r>
      <w:r>
        <w:rPr>
          <w:spacing w:val="-33"/>
        </w:rPr>
        <w:t xml:space="preserve"> </w:t>
      </w:r>
      <w:r>
        <w:t>for</w:t>
      </w:r>
      <w:r>
        <w:rPr>
          <w:spacing w:val="-33"/>
        </w:rPr>
        <w:t xml:space="preserve"> </w:t>
      </w:r>
      <w:r>
        <w:t>the</w:t>
      </w:r>
      <w:r>
        <w:rPr>
          <w:spacing w:val="-31"/>
        </w:rPr>
        <w:t xml:space="preserve"> </w:t>
      </w:r>
      <w:r>
        <w:t>enjoyment</w:t>
      </w:r>
      <w:r>
        <w:rPr>
          <w:spacing w:val="-31"/>
        </w:rPr>
        <w:t xml:space="preserve"> </w:t>
      </w:r>
      <w:r>
        <w:t>of</w:t>
      </w:r>
      <w:r>
        <w:rPr>
          <w:spacing w:val="-31"/>
        </w:rPr>
        <w:t xml:space="preserve"> </w:t>
      </w:r>
      <w:r>
        <w:t>human</w:t>
      </w:r>
      <w:r>
        <w:rPr>
          <w:spacing w:val="-33"/>
        </w:rPr>
        <w:t xml:space="preserve"> </w:t>
      </w:r>
      <w:r>
        <w:t>rights,</w:t>
      </w:r>
      <w:r>
        <w:rPr>
          <w:spacing w:val="-32"/>
        </w:rPr>
        <w:t xml:space="preserve"> </w:t>
      </w:r>
      <w:r>
        <w:t>I</w:t>
      </w:r>
      <w:r>
        <w:rPr>
          <w:spacing w:val="-31"/>
        </w:rPr>
        <w:t xml:space="preserve"> </w:t>
      </w:r>
      <w:r>
        <w:t>asked</w:t>
      </w:r>
      <w:r>
        <w:rPr>
          <w:spacing w:val="-32"/>
        </w:rPr>
        <w:t xml:space="preserve"> </w:t>
      </w:r>
      <w:r>
        <w:t>about</w:t>
      </w:r>
      <w:r>
        <w:rPr>
          <w:spacing w:val="-30"/>
        </w:rPr>
        <w:t xml:space="preserve"> </w:t>
      </w:r>
      <w:r>
        <w:t>the</w:t>
      </w:r>
      <w:r>
        <w:rPr>
          <w:spacing w:val="-33"/>
        </w:rPr>
        <w:t xml:space="preserve"> </w:t>
      </w:r>
      <w:r>
        <w:t>adverse</w:t>
      </w:r>
      <w:r>
        <w:rPr>
          <w:spacing w:val="-30"/>
        </w:rPr>
        <w:t xml:space="preserve"> </w:t>
      </w:r>
      <w:r>
        <w:t>economic measures adopted by many States, aimed at directly and indirectly affecting the proper functioning of the relevant State or limiting its regulatory space. For decades, the United Nations has condemned unilateral coercive measures, especially since</w:t>
      </w:r>
      <w:r>
        <w:t xml:space="preserve"> the Sub- Commission's</w:t>
      </w:r>
      <w:r>
        <w:rPr>
          <w:spacing w:val="-35"/>
        </w:rPr>
        <w:t xml:space="preserve"> </w:t>
      </w:r>
      <w:r>
        <w:t>important</w:t>
      </w:r>
      <w:r>
        <w:rPr>
          <w:spacing w:val="-35"/>
        </w:rPr>
        <w:t xml:space="preserve"> </w:t>
      </w:r>
      <w:r>
        <w:t>study</w:t>
      </w:r>
      <w:r>
        <w:rPr>
          <w:spacing w:val="-36"/>
        </w:rPr>
        <w:t xml:space="preserve"> </w:t>
      </w:r>
      <w:r>
        <w:t>on</w:t>
      </w:r>
      <w:r>
        <w:rPr>
          <w:spacing w:val="-35"/>
        </w:rPr>
        <w:t xml:space="preserve"> </w:t>
      </w:r>
      <w:r>
        <w:t>the</w:t>
      </w:r>
      <w:r>
        <w:rPr>
          <w:spacing w:val="-36"/>
        </w:rPr>
        <w:t xml:space="preserve"> </w:t>
      </w:r>
      <w:r>
        <w:t>Promotion</w:t>
      </w:r>
      <w:r>
        <w:rPr>
          <w:spacing w:val="-36"/>
        </w:rPr>
        <w:t xml:space="preserve"> </w:t>
      </w:r>
      <w:r>
        <w:t>and</w:t>
      </w:r>
      <w:r>
        <w:rPr>
          <w:spacing w:val="-35"/>
        </w:rPr>
        <w:t xml:space="preserve"> </w:t>
      </w:r>
      <w:r>
        <w:t>Protection</w:t>
      </w:r>
      <w:r>
        <w:rPr>
          <w:spacing w:val="-35"/>
        </w:rPr>
        <w:t xml:space="preserve"> </w:t>
      </w:r>
      <w:r>
        <w:t>of</w:t>
      </w:r>
      <w:r>
        <w:rPr>
          <w:spacing w:val="-35"/>
        </w:rPr>
        <w:t xml:space="preserve"> </w:t>
      </w:r>
      <w:r>
        <w:t>Human</w:t>
      </w:r>
      <w:r>
        <w:rPr>
          <w:spacing w:val="-36"/>
        </w:rPr>
        <w:t xml:space="preserve"> </w:t>
      </w:r>
      <w:r>
        <w:t>Rights</w:t>
      </w:r>
      <w:r>
        <w:rPr>
          <w:spacing w:val="-35"/>
        </w:rPr>
        <w:t xml:space="preserve"> </w:t>
      </w:r>
      <w:r>
        <w:t>in</w:t>
      </w:r>
      <w:r>
        <w:rPr>
          <w:spacing w:val="-35"/>
        </w:rPr>
        <w:t xml:space="preserve"> </w:t>
      </w:r>
      <w:r>
        <w:t>2000</w:t>
      </w:r>
      <w:r>
        <w:rPr>
          <w:spacing w:val="-35"/>
        </w:rPr>
        <w:t xml:space="preserve"> </w:t>
      </w:r>
      <w:r>
        <w:t xml:space="preserve">(…) there is a worrying campaign to force observers to see a preconceived point </w:t>
      </w:r>
      <w:r>
        <w:rPr>
          <w:spacing w:val="2"/>
        </w:rPr>
        <w:t xml:space="preserve">of </w:t>
      </w:r>
      <w:r>
        <w:t xml:space="preserve">view, for example: the fact that there is an "alleged humanitarian crisis" in </w:t>
      </w:r>
      <w:r>
        <w:t>Venezuela. We must be cautious</w:t>
      </w:r>
      <w:r>
        <w:rPr>
          <w:spacing w:val="-29"/>
        </w:rPr>
        <w:t xml:space="preserve"> </w:t>
      </w:r>
      <w:r>
        <w:t>before</w:t>
      </w:r>
      <w:r>
        <w:rPr>
          <w:spacing w:val="-27"/>
        </w:rPr>
        <w:t xml:space="preserve"> </w:t>
      </w:r>
      <w:r>
        <w:t>hyperbole</w:t>
      </w:r>
      <w:r>
        <w:rPr>
          <w:spacing w:val="-28"/>
        </w:rPr>
        <w:t xml:space="preserve"> </w:t>
      </w:r>
      <w:r>
        <w:t>and</w:t>
      </w:r>
      <w:r>
        <w:rPr>
          <w:spacing w:val="-26"/>
        </w:rPr>
        <w:t xml:space="preserve"> </w:t>
      </w:r>
      <w:r>
        <w:t>exaggeration,</w:t>
      </w:r>
      <w:r>
        <w:rPr>
          <w:spacing w:val="-27"/>
        </w:rPr>
        <w:t xml:space="preserve"> </w:t>
      </w:r>
      <w:r>
        <w:t>taking</w:t>
      </w:r>
      <w:r>
        <w:rPr>
          <w:spacing w:val="-27"/>
        </w:rPr>
        <w:t xml:space="preserve"> </w:t>
      </w:r>
      <w:r>
        <w:t>into</w:t>
      </w:r>
      <w:r>
        <w:rPr>
          <w:spacing w:val="-28"/>
        </w:rPr>
        <w:t xml:space="preserve"> </w:t>
      </w:r>
      <w:r>
        <w:t>account</w:t>
      </w:r>
      <w:r>
        <w:rPr>
          <w:spacing w:val="-28"/>
        </w:rPr>
        <w:t xml:space="preserve"> </w:t>
      </w:r>
      <w:r>
        <w:t>that</w:t>
      </w:r>
      <w:r>
        <w:rPr>
          <w:spacing w:val="-27"/>
        </w:rPr>
        <w:t xml:space="preserve"> </w:t>
      </w:r>
      <w:r>
        <w:t>a</w:t>
      </w:r>
      <w:r>
        <w:rPr>
          <w:spacing w:val="-27"/>
        </w:rPr>
        <w:t xml:space="preserve"> </w:t>
      </w:r>
      <w:r>
        <w:t>"humanitarian</w:t>
      </w:r>
      <w:r>
        <w:rPr>
          <w:spacing w:val="-27"/>
        </w:rPr>
        <w:t xml:space="preserve"> </w:t>
      </w:r>
      <w:r>
        <w:t xml:space="preserve">crisis" is a </w:t>
      </w:r>
      <w:r>
        <w:rPr>
          <w:i/>
        </w:rPr>
        <w:t xml:space="preserve">terminus technicus </w:t>
      </w:r>
      <w:r>
        <w:t>and it could be misused as a pretext for military intervention and regime</w:t>
      </w:r>
      <w:r>
        <w:rPr>
          <w:spacing w:val="-9"/>
        </w:rPr>
        <w:t xml:space="preserve"> </w:t>
      </w:r>
      <w:r>
        <w:t>change.</w:t>
      </w:r>
    </w:p>
    <w:p w:rsidR="00435EE5" w:rsidRDefault="00435EE5">
      <w:pPr>
        <w:pStyle w:val="BodyText"/>
        <w:rPr>
          <w:sz w:val="20"/>
        </w:rPr>
      </w:pPr>
    </w:p>
    <w:p w:rsidR="00435EE5" w:rsidRDefault="00435EE5">
      <w:pPr>
        <w:pStyle w:val="BodyText"/>
        <w:rPr>
          <w:sz w:val="20"/>
        </w:rPr>
      </w:pPr>
    </w:p>
    <w:p w:rsidR="00435EE5" w:rsidRDefault="00435EE5">
      <w:pPr>
        <w:pStyle w:val="BodyText"/>
        <w:rPr>
          <w:sz w:val="20"/>
        </w:rPr>
      </w:pPr>
    </w:p>
    <w:p w:rsidR="00435EE5" w:rsidRDefault="00435EE5">
      <w:pPr>
        <w:pStyle w:val="BodyText"/>
        <w:rPr>
          <w:sz w:val="20"/>
        </w:rPr>
      </w:pPr>
    </w:p>
    <w:p w:rsidR="00435EE5" w:rsidRDefault="00435EE5">
      <w:pPr>
        <w:pStyle w:val="BodyText"/>
        <w:rPr>
          <w:sz w:val="20"/>
        </w:rPr>
      </w:pPr>
    </w:p>
    <w:p w:rsidR="00435EE5" w:rsidRDefault="00435EE5">
      <w:pPr>
        <w:pStyle w:val="BodyText"/>
        <w:rPr>
          <w:sz w:val="20"/>
        </w:rPr>
      </w:pPr>
    </w:p>
    <w:p w:rsidR="00435EE5" w:rsidRDefault="00435EE5">
      <w:pPr>
        <w:pStyle w:val="BodyText"/>
        <w:spacing w:before="10"/>
        <w:rPr>
          <w:sz w:val="28"/>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7"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8" name="Line 12"/>
                        <wps:cNvCnPr/>
                        <wps:spPr bwMode="auto">
                          <a:xfrm>
                            <a:off x="0" y="6"/>
                            <a:ext cx="288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1"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">
                <v:line id="Line 12"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FNt8UAAADbAAAADwAAAGRycy9kb3ducmV2LnhtbESPQWvCQBCF74X+h2UKvYhuFLSauglS&#10;aatHbUC8DdlpEpqdDdmtxn/vHAq9zfDevPfNOh9cqy7Uh8azgekkAUVcettwZaD4eh8vQYWIbLH1&#10;TAZuFCDPHh/WmFp/5QNdjrFSEsIhRQN1jF2qdShrchgmviMW7dv3DqOsfaVtj1cJd62eJclCO2xY&#10;Gmrs6K2m8uf46wxsF7fVULTT+fnzfPqoNty9jIq9Mc9Pw+YVVKQh/pv/rndW8AVWfpEBdH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oFNt8UAAADbAAAADwAAAAAAAAAA&#10;AAAAAAChAgAAZHJzL2Rvd25yZXYueG1sUEsFBgAAAAAEAAQA+QAAAJMDAAAAAA==&#10;" strokeweight=".21169mm"/>
                <w10:anchorlock/>
              </v:group>
            </w:pict>
          </mc:Fallback>
        </mc:AlternateContent>
      </w:r>
    </w:p>
    <w:p w:rsidR="00435EE5" w:rsidRPr="00D507A0" w:rsidRDefault="00A54F5D">
      <w:pPr>
        <w:spacing w:before="90"/>
        <w:ind w:left="186" w:right="488"/>
        <w:rPr>
          <w:sz w:val="18"/>
          <w:lang w:val="es-MX"/>
        </w:rPr>
      </w:pPr>
      <w:r w:rsidRPr="00D507A0">
        <w:rPr>
          <w:position w:val="6"/>
          <w:sz w:val="12"/>
          <w:lang w:val="es-MX"/>
        </w:rPr>
        <w:t xml:space="preserve">16 </w:t>
      </w:r>
      <w:r w:rsidRPr="00D507A0">
        <w:rPr>
          <w:sz w:val="18"/>
          <w:lang w:val="es-MX"/>
        </w:rPr>
        <w:t>Alfred de Zayas. Recuperable</w:t>
      </w:r>
      <w:hyperlink r:id="rId26">
        <w:r w:rsidRPr="00D507A0">
          <w:rPr>
            <w:sz w:val="18"/>
            <w:lang w:val="es-MX"/>
          </w:rPr>
          <w:t>: http://mppre.gob.ve/2018/03/09/alfred-de-zayas-expertos-y-relatores-de-la-onu-no-</w:t>
        </w:r>
      </w:hyperlink>
      <w:r w:rsidRPr="00D507A0">
        <w:rPr>
          <w:sz w:val="18"/>
          <w:lang w:val="es-MX"/>
        </w:rPr>
        <w:t xml:space="preserve"> pu</w:t>
      </w:r>
      <w:r w:rsidRPr="00D507A0">
        <w:rPr>
          <w:sz w:val="18"/>
          <w:lang w:val="es-MX"/>
        </w:rPr>
        <w:t>eden-comportarse-como-jueces-y-verdugos-de-los-paises/</w:t>
      </w:r>
    </w:p>
    <w:p w:rsidR="00435EE5" w:rsidRPr="00D507A0" w:rsidRDefault="00435EE5">
      <w:pPr>
        <w:rPr>
          <w:sz w:val="18"/>
          <w:lang w:val="es-MX"/>
        </w:rPr>
        <w:sectPr w:rsidR="00435EE5" w:rsidRPr="00D507A0">
          <w:pgSz w:w="12240" w:h="15840"/>
          <w:pgMar w:top="1660" w:right="1080" w:bottom="1220" w:left="1220" w:header="31" w:footer="946" w:gutter="0"/>
          <w:cols w:space="720"/>
        </w:sectPr>
      </w:pPr>
    </w:p>
    <w:p w:rsidR="00435EE5" w:rsidRPr="00D507A0" w:rsidRDefault="00435EE5">
      <w:pPr>
        <w:pStyle w:val="BodyText"/>
        <w:rPr>
          <w:sz w:val="20"/>
          <w:lang w:val="es-MX"/>
        </w:rPr>
      </w:pPr>
    </w:p>
    <w:p w:rsidR="00435EE5" w:rsidRPr="00D507A0" w:rsidRDefault="00435EE5">
      <w:pPr>
        <w:pStyle w:val="BodyText"/>
        <w:spacing w:before="8"/>
        <w:rPr>
          <w:sz w:val="21"/>
          <w:lang w:val="es-MX"/>
        </w:rPr>
      </w:pPr>
    </w:p>
    <w:p w:rsidR="00435EE5" w:rsidRDefault="00A54F5D">
      <w:pPr>
        <w:pStyle w:val="BodyText"/>
        <w:spacing w:before="95" w:line="355" w:lineRule="auto"/>
        <w:ind w:left="186" w:right="306"/>
        <w:jc w:val="both"/>
      </w:pPr>
      <w:r>
        <w:t>Evidently, there should be free circulation of food and medicine in Venezuela in order to alleviate</w:t>
      </w:r>
      <w:r>
        <w:rPr>
          <w:spacing w:val="-15"/>
        </w:rPr>
        <w:t xml:space="preserve"> </w:t>
      </w:r>
      <w:r>
        <w:t>the</w:t>
      </w:r>
      <w:r>
        <w:rPr>
          <w:spacing w:val="-13"/>
        </w:rPr>
        <w:t xml:space="preserve"> </w:t>
      </w:r>
      <w:r>
        <w:t>shortage</w:t>
      </w:r>
      <w:r>
        <w:rPr>
          <w:spacing w:val="-14"/>
        </w:rPr>
        <w:t xml:space="preserve"> </w:t>
      </w:r>
      <w:r>
        <w:t>of</w:t>
      </w:r>
      <w:r>
        <w:rPr>
          <w:spacing w:val="-13"/>
        </w:rPr>
        <w:t xml:space="preserve"> </w:t>
      </w:r>
      <w:r>
        <w:t>such</w:t>
      </w:r>
      <w:r>
        <w:rPr>
          <w:spacing w:val="-14"/>
        </w:rPr>
        <w:t xml:space="preserve"> </w:t>
      </w:r>
      <w:r>
        <w:t>items;</w:t>
      </w:r>
      <w:r>
        <w:rPr>
          <w:spacing w:val="-13"/>
        </w:rPr>
        <w:t xml:space="preserve"> </w:t>
      </w:r>
      <w:r>
        <w:t>however,</w:t>
      </w:r>
      <w:r>
        <w:rPr>
          <w:spacing w:val="-12"/>
        </w:rPr>
        <w:t xml:space="preserve"> </w:t>
      </w:r>
      <w:r>
        <w:t>the</w:t>
      </w:r>
      <w:r>
        <w:rPr>
          <w:spacing w:val="-14"/>
        </w:rPr>
        <w:t xml:space="preserve"> </w:t>
      </w:r>
      <w:r>
        <w:t>aid</w:t>
      </w:r>
      <w:r>
        <w:rPr>
          <w:spacing w:val="-14"/>
        </w:rPr>
        <w:t xml:space="preserve"> </w:t>
      </w:r>
      <w:r>
        <w:t>must</w:t>
      </w:r>
      <w:r>
        <w:rPr>
          <w:spacing w:val="-14"/>
        </w:rPr>
        <w:t xml:space="preserve"> </w:t>
      </w:r>
      <w:r>
        <w:t>be</w:t>
      </w:r>
      <w:r>
        <w:rPr>
          <w:spacing w:val="-14"/>
        </w:rPr>
        <w:t xml:space="preserve"> </w:t>
      </w:r>
      <w:r>
        <w:t>truly</w:t>
      </w:r>
      <w:r>
        <w:rPr>
          <w:spacing w:val="-14"/>
        </w:rPr>
        <w:t xml:space="preserve"> </w:t>
      </w:r>
      <w:r>
        <w:t>humanitarian</w:t>
      </w:r>
      <w:r>
        <w:rPr>
          <w:spacing w:val="-15"/>
        </w:rPr>
        <w:t xml:space="preserve"> </w:t>
      </w:r>
      <w:r>
        <w:t>and</w:t>
      </w:r>
      <w:r>
        <w:rPr>
          <w:spacing w:val="-13"/>
        </w:rPr>
        <w:t xml:space="preserve"> </w:t>
      </w:r>
      <w:r>
        <w:t>have no hidden political</w:t>
      </w:r>
      <w:r>
        <w:rPr>
          <w:spacing w:val="-25"/>
        </w:rPr>
        <w:t xml:space="preserve"> </w:t>
      </w:r>
      <w:r>
        <w:t>purposes</w:t>
      </w:r>
      <w:r>
        <w:rPr>
          <w:position w:val="6"/>
          <w:sz w:val="16"/>
        </w:rPr>
        <w:t>17</w:t>
      </w:r>
      <w:r>
        <w:t>.</w:t>
      </w:r>
    </w:p>
    <w:p w:rsidR="00435EE5" w:rsidRDefault="00435EE5">
      <w:pPr>
        <w:pStyle w:val="BodyText"/>
        <w:spacing w:before="11"/>
        <w:rPr>
          <w:sz w:val="20"/>
        </w:rPr>
      </w:pPr>
    </w:p>
    <w:p w:rsidR="00435EE5" w:rsidRDefault="00A54F5D">
      <w:pPr>
        <w:pStyle w:val="BodyText"/>
        <w:ind w:left="186"/>
      </w:pPr>
      <w:r>
        <w:t>In addition, the Special Rapporteur highlights in his report that:</w:t>
      </w:r>
    </w:p>
    <w:p w:rsidR="00435EE5" w:rsidRDefault="00435EE5">
      <w:pPr>
        <w:pStyle w:val="BodyText"/>
        <w:spacing w:before="2"/>
        <w:rPr>
          <w:sz w:val="32"/>
        </w:rPr>
      </w:pPr>
    </w:p>
    <w:p w:rsidR="00435EE5" w:rsidRDefault="00A54F5D">
      <w:pPr>
        <w:pStyle w:val="BodyText"/>
        <w:spacing w:line="355" w:lineRule="auto"/>
        <w:ind w:left="1461" w:right="1252" w:hanging="142"/>
        <w:jc w:val="both"/>
        <w:rPr>
          <w:sz w:val="16"/>
        </w:rPr>
      </w:pPr>
      <w:r>
        <w:t>…the</w:t>
      </w:r>
      <w:r>
        <w:rPr>
          <w:spacing w:val="-42"/>
        </w:rPr>
        <w:t xml:space="preserve"> </w:t>
      </w:r>
      <w:r>
        <w:t>sanctions</w:t>
      </w:r>
      <w:r>
        <w:rPr>
          <w:spacing w:val="-42"/>
        </w:rPr>
        <w:t xml:space="preserve"> </w:t>
      </w:r>
      <w:r>
        <w:t>are</w:t>
      </w:r>
      <w:r>
        <w:rPr>
          <w:spacing w:val="-42"/>
        </w:rPr>
        <w:t xml:space="preserve"> </w:t>
      </w:r>
      <w:r>
        <w:t>not</w:t>
      </w:r>
      <w:r>
        <w:rPr>
          <w:spacing w:val="-42"/>
        </w:rPr>
        <w:t xml:space="preserve"> </w:t>
      </w:r>
      <w:r>
        <w:t>the</w:t>
      </w:r>
      <w:r>
        <w:rPr>
          <w:spacing w:val="-43"/>
        </w:rPr>
        <w:t xml:space="preserve"> </w:t>
      </w:r>
      <w:r>
        <w:t>answer</w:t>
      </w:r>
      <w:r>
        <w:rPr>
          <w:spacing w:val="-43"/>
        </w:rPr>
        <w:t xml:space="preserve"> </w:t>
      </w:r>
      <w:r>
        <w:t>to</w:t>
      </w:r>
      <w:r>
        <w:rPr>
          <w:spacing w:val="-41"/>
        </w:rPr>
        <w:t xml:space="preserve"> </w:t>
      </w:r>
      <w:r>
        <w:t>the</w:t>
      </w:r>
      <w:r>
        <w:rPr>
          <w:spacing w:val="-42"/>
        </w:rPr>
        <w:t xml:space="preserve"> </w:t>
      </w:r>
      <w:r>
        <w:t>progressive</w:t>
      </w:r>
      <w:r>
        <w:rPr>
          <w:spacing w:val="-43"/>
        </w:rPr>
        <w:t xml:space="preserve"> </w:t>
      </w:r>
      <w:r>
        <w:t>crisis</w:t>
      </w:r>
      <w:r>
        <w:rPr>
          <w:spacing w:val="-41"/>
        </w:rPr>
        <w:t xml:space="preserve"> </w:t>
      </w:r>
      <w:r>
        <w:t>in</w:t>
      </w:r>
      <w:r>
        <w:rPr>
          <w:spacing w:val="-42"/>
        </w:rPr>
        <w:t xml:space="preserve"> </w:t>
      </w:r>
      <w:r>
        <w:t>Venezuela, and the international community should not impose them, because</w:t>
      </w:r>
      <w:r>
        <w:rPr>
          <w:spacing w:val="-44"/>
        </w:rPr>
        <w:t xml:space="preserve"> </w:t>
      </w:r>
      <w:r>
        <w:t>it would wor</w:t>
      </w:r>
      <w:r>
        <w:t>sen the situation of the Venezuelan people who already suffer</w:t>
      </w:r>
      <w:r>
        <w:rPr>
          <w:spacing w:val="-16"/>
        </w:rPr>
        <w:t xml:space="preserve"> </w:t>
      </w:r>
      <w:r>
        <w:t>from</w:t>
      </w:r>
      <w:r>
        <w:rPr>
          <w:spacing w:val="-16"/>
        </w:rPr>
        <w:t xml:space="preserve"> </w:t>
      </w:r>
      <w:r>
        <w:t>crippling</w:t>
      </w:r>
      <w:r>
        <w:rPr>
          <w:spacing w:val="-16"/>
        </w:rPr>
        <w:t xml:space="preserve"> </w:t>
      </w:r>
      <w:r>
        <w:t>inflation</w:t>
      </w:r>
      <w:r>
        <w:rPr>
          <w:spacing w:val="-16"/>
        </w:rPr>
        <w:t xml:space="preserve"> </w:t>
      </w:r>
      <w:r>
        <w:t>rates</w:t>
      </w:r>
      <w:r>
        <w:rPr>
          <w:spacing w:val="-17"/>
        </w:rPr>
        <w:t xml:space="preserve"> </w:t>
      </w:r>
      <w:r>
        <w:t>and</w:t>
      </w:r>
      <w:r>
        <w:rPr>
          <w:spacing w:val="-16"/>
        </w:rPr>
        <w:t xml:space="preserve"> </w:t>
      </w:r>
      <w:r>
        <w:t>the</w:t>
      </w:r>
      <w:r>
        <w:rPr>
          <w:spacing w:val="-15"/>
        </w:rPr>
        <w:t xml:space="preserve"> </w:t>
      </w:r>
      <w:r>
        <w:t>lack</w:t>
      </w:r>
      <w:r>
        <w:rPr>
          <w:spacing w:val="-16"/>
        </w:rPr>
        <w:t xml:space="preserve"> </w:t>
      </w:r>
      <w:r>
        <w:t>of</w:t>
      </w:r>
      <w:r>
        <w:rPr>
          <w:spacing w:val="-15"/>
        </w:rPr>
        <w:t xml:space="preserve"> </w:t>
      </w:r>
      <w:r>
        <w:t>access</w:t>
      </w:r>
      <w:r>
        <w:rPr>
          <w:spacing w:val="-17"/>
        </w:rPr>
        <w:t xml:space="preserve"> </w:t>
      </w:r>
      <w:r>
        <w:t>to</w:t>
      </w:r>
      <w:r>
        <w:rPr>
          <w:spacing w:val="-16"/>
        </w:rPr>
        <w:t xml:space="preserve"> </w:t>
      </w:r>
      <w:r>
        <w:t>adequate food</w:t>
      </w:r>
      <w:r>
        <w:rPr>
          <w:spacing w:val="-30"/>
        </w:rPr>
        <w:t xml:space="preserve"> </w:t>
      </w:r>
      <w:r>
        <w:t>and</w:t>
      </w:r>
      <w:r>
        <w:rPr>
          <w:spacing w:val="-30"/>
        </w:rPr>
        <w:t xml:space="preserve"> </w:t>
      </w:r>
      <w:r>
        <w:t>medicines.</w:t>
      </w:r>
      <w:r>
        <w:rPr>
          <w:spacing w:val="-29"/>
        </w:rPr>
        <w:t xml:space="preserve"> </w:t>
      </w:r>
      <w:r>
        <w:t>Measures</w:t>
      </w:r>
      <w:r>
        <w:rPr>
          <w:spacing w:val="-30"/>
        </w:rPr>
        <w:t xml:space="preserve"> </w:t>
      </w:r>
      <w:r>
        <w:t>that</w:t>
      </w:r>
      <w:r>
        <w:rPr>
          <w:spacing w:val="-30"/>
        </w:rPr>
        <w:t xml:space="preserve"> </w:t>
      </w:r>
      <w:r>
        <w:t>harm</w:t>
      </w:r>
      <w:r>
        <w:rPr>
          <w:spacing w:val="-30"/>
        </w:rPr>
        <w:t xml:space="preserve"> </w:t>
      </w:r>
      <w:r>
        <w:t>Venezuela's</w:t>
      </w:r>
      <w:r>
        <w:rPr>
          <w:spacing w:val="-30"/>
        </w:rPr>
        <w:t xml:space="preserve"> </w:t>
      </w:r>
      <w:r>
        <w:t>economy</w:t>
      </w:r>
      <w:r>
        <w:rPr>
          <w:spacing w:val="-30"/>
        </w:rPr>
        <w:t xml:space="preserve"> </w:t>
      </w:r>
      <w:r>
        <w:t>would also</w:t>
      </w:r>
      <w:r>
        <w:rPr>
          <w:spacing w:val="-12"/>
        </w:rPr>
        <w:t xml:space="preserve"> </w:t>
      </w:r>
      <w:r>
        <w:t>have</w:t>
      </w:r>
      <w:r>
        <w:rPr>
          <w:spacing w:val="-14"/>
        </w:rPr>
        <w:t xml:space="preserve"> </w:t>
      </w:r>
      <w:r>
        <w:t>a</w:t>
      </w:r>
      <w:r>
        <w:rPr>
          <w:spacing w:val="-12"/>
        </w:rPr>
        <w:t xml:space="preserve"> </w:t>
      </w:r>
      <w:r>
        <w:t>disturbing</w:t>
      </w:r>
      <w:r>
        <w:rPr>
          <w:spacing w:val="-11"/>
        </w:rPr>
        <w:t xml:space="preserve"> </w:t>
      </w:r>
      <w:r>
        <w:t>effect</w:t>
      </w:r>
      <w:r>
        <w:rPr>
          <w:spacing w:val="-12"/>
        </w:rPr>
        <w:t xml:space="preserve"> </w:t>
      </w:r>
      <w:r>
        <w:t>on</w:t>
      </w:r>
      <w:r>
        <w:rPr>
          <w:spacing w:val="-13"/>
        </w:rPr>
        <w:t xml:space="preserve"> </w:t>
      </w:r>
      <w:r>
        <w:t>state</w:t>
      </w:r>
      <w:r>
        <w:rPr>
          <w:spacing w:val="-12"/>
        </w:rPr>
        <w:t xml:space="preserve"> </w:t>
      </w:r>
      <w:r>
        <w:t>institutions,</w:t>
      </w:r>
      <w:r>
        <w:rPr>
          <w:spacing w:val="-12"/>
        </w:rPr>
        <w:t xml:space="preserve"> </w:t>
      </w:r>
      <w:r>
        <w:t>and</w:t>
      </w:r>
      <w:r>
        <w:rPr>
          <w:spacing w:val="-13"/>
        </w:rPr>
        <w:t xml:space="preserve"> </w:t>
      </w:r>
      <w:r>
        <w:t>would</w:t>
      </w:r>
      <w:r>
        <w:rPr>
          <w:spacing w:val="-12"/>
        </w:rPr>
        <w:t xml:space="preserve"> </w:t>
      </w:r>
      <w:r>
        <w:t>probably only</w:t>
      </w:r>
      <w:r>
        <w:rPr>
          <w:spacing w:val="-13"/>
        </w:rPr>
        <w:t xml:space="preserve"> </w:t>
      </w:r>
      <w:r>
        <w:t>lead</w:t>
      </w:r>
      <w:r>
        <w:rPr>
          <w:spacing w:val="-12"/>
        </w:rPr>
        <w:t xml:space="preserve"> </w:t>
      </w:r>
      <w:r>
        <w:t>to</w:t>
      </w:r>
      <w:r>
        <w:rPr>
          <w:spacing w:val="-13"/>
        </w:rPr>
        <w:t xml:space="preserve"> </w:t>
      </w:r>
      <w:r>
        <w:t>violations</w:t>
      </w:r>
      <w:r>
        <w:rPr>
          <w:spacing w:val="-13"/>
        </w:rPr>
        <w:t xml:space="preserve"> </w:t>
      </w:r>
      <w:r>
        <w:t>of</w:t>
      </w:r>
      <w:r>
        <w:rPr>
          <w:spacing w:val="-11"/>
        </w:rPr>
        <w:t xml:space="preserve"> </w:t>
      </w:r>
      <w:r>
        <w:t>the</w:t>
      </w:r>
      <w:r>
        <w:rPr>
          <w:spacing w:val="-14"/>
        </w:rPr>
        <w:t xml:space="preserve"> </w:t>
      </w:r>
      <w:r>
        <w:t>rights</w:t>
      </w:r>
      <w:r>
        <w:rPr>
          <w:spacing w:val="-13"/>
        </w:rPr>
        <w:t xml:space="preserve"> </w:t>
      </w:r>
      <w:r>
        <w:t>of</w:t>
      </w:r>
      <w:r>
        <w:rPr>
          <w:spacing w:val="-11"/>
        </w:rPr>
        <w:t xml:space="preserve"> </w:t>
      </w:r>
      <w:r>
        <w:t>ordinary</w:t>
      </w:r>
      <w:r>
        <w:rPr>
          <w:spacing w:val="-11"/>
        </w:rPr>
        <w:t xml:space="preserve"> </w:t>
      </w:r>
      <w:r>
        <w:t>people.</w:t>
      </w:r>
      <w:r>
        <w:rPr>
          <w:spacing w:val="-12"/>
        </w:rPr>
        <w:t xml:space="preserve"> </w:t>
      </w:r>
      <w:r>
        <w:t>(p.</w:t>
      </w:r>
      <w:r>
        <w:rPr>
          <w:spacing w:val="-13"/>
        </w:rPr>
        <w:t xml:space="preserve"> </w:t>
      </w:r>
      <w:r>
        <w:t>13)</w:t>
      </w:r>
      <w:r>
        <w:rPr>
          <w:spacing w:val="-9"/>
        </w:rPr>
        <w:t xml:space="preserve"> </w:t>
      </w:r>
      <w:r>
        <w:rPr>
          <w:position w:val="6"/>
          <w:sz w:val="16"/>
        </w:rPr>
        <w:t>18</w:t>
      </w:r>
    </w:p>
    <w:p w:rsidR="00435EE5" w:rsidRDefault="00435EE5">
      <w:pPr>
        <w:pStyle w:val="BodyText"/>
        <w:spacing w:before="10"/>
        <w:rPr>
          <w:sz w:val="20"/>
        </w:rPr>
      </w:pPr>
    </w:p>
    <w:p w:rsidR="00435EE5" w:rsidRDefault="00A54F5D">
      <w:pPr>
        <w:pStyle w:val="BodyText"/>
        <w:spacing w:line="355" w:lineRule="auto"/>
        <w:ind w:left="186" w:right="301"/>
        <w:jc w:val="both"/>
      </w:pPr>
      <w:r>
        <w:t>However,</w:t>
      </w:r>
      <w:r>
        <w:rPr>
          <w:spacing w:val="-15"/>
        </w:rPr>
        <w:t xml:space="preserve"> </w:t>
      </w:r>
      <w:r>
        <w:t>from</w:t>
      </w:r>
      <w:r>
        <w:rPr>
          <w:spacing w:val="-14"/>
        </w:rPr>
        <w:t xml:space="preserve"> </w:t>
      </w:r>
      <w:r>
        <w:t>Sures</w:t>
      </w:r>
      <w:r>
        <w:rPr>
          <w:spacing w:val="-14"/>
        </w:rPr>
        <w:t xml:space="preserve"> </w:t>
      </w:r>
      <w:r>
        <w:t>we</w:t>
      </w:r>
      <w:r>
        <w:rPr>
          <w:spacing w:val="-14"/>
        </w:rPr>
        <w:t xml:space="preserve"> </w:t>
      </w:r>
      <w:r>
        <w:t>have</w:t>
      </w:r>
      <w:r>
        <w:rPr>
          <w:spacing w:val="-15"/>
        </w:rPr>
        <w:t xml:space="preserve"> </w:t>
      </w:r>
      <w:r>
        <w:t>also</w:t>
      </w:r>
      <w:r>
        <w:rPr>
          <w:spacing w:val="-14"/>
        </w:rPr>
        <w:t xml:space="preserve"> </w:t>
      </w:r>
      <w:r>
        <w:t>been</w:t>
      </w:r>
      <w:r>
        <w:rPr>
          <w:spacing w:val="-14"/>
        </w:rPr>
        <w:t xml:space="preserve"> </w:t>
      </w:r>
      <w:r>
        <w:t>able</w:t>
      </w:r>
      <w:r>
        <w:rPr>
          <w:spacing w:val="-14"/>
        </w:rPr>
        <w:t xml:space="preserve"> </w:t>
      </w:r>
      <w:r>
        <w:t>to</w:t>
      </w:r>
      <w:r>
        <w:rPr>
          <w:spacing w:val="-14"/>
        </w:rPr>
        <w:t xml:space="preserve"> </w:t>
      </w:r>
      <w:r>
        <w:t>record</w:t>
      </w:r>
      <w:r>
        <w:rPr>
          <w:spacing w:val="-14"/>
        </w:rPr>
        <w:t xml:space="preserve"> </w:t>
      </w:r>
      <w:r>
        <w:t>concrete</w:t>
      </w:r>
      <w:r>
        <w:rPr>
          <w:spacing w:val="-15"/>
        </w:rPr>
        <w:t xml:space="preserve"> </w:t>
      </w:r>
      <w:r>
        <w:t>cases</w:t>
      </w:r>
      <w:r>
        <w:rPr>
          <w:spacing w:val="-14"/>
        </w:rPr>
        <w:t xml:space="preserve"> </w:t>
      </w:r>
      <w:r>
        <w:t>of</w:t>
      </w:r>
      <w:r>
        <w:rPr>
          <w:spacing w:val="-13"/>
        </w:rPr>
        <w:t xml:space="preserve"> </w:t>
      </w:r>
      <w:r>
        <w:t>the</w:t>
      </w:r>
      <w:r>
        <w:rPr>
          <w:spacing w:val="-15"/>
        </w:rPr>
        <w:t xml:space="preserve"> </w:t>
      </w:r>
      <w:r>
        <w:t>impact</w:t>
      </w:r>
      <w:r>
        <w:rPr>
          <w:spacing w:val="-14"/>
        </w:rPr>
        <w:t xml:space="preserve"> </w:t>
      </w:r>
      <w:r>
        <w:t>of</w:t>
      </w:r>
      <w:r>
        <w:rPr>
          <w:spacing w:val="-13"/>
        </w:rPr>
        <w:t xml:space="preserve"> </w:t>
      </w:r>
      <w:r>
        <w:t>the unilateral</w:t>
      </w:r>
      <w:r>
        <w:rPr>
          <w:spacing w:val="-12"/>
        </w:rPr>
        <w:t xml:space="preserve"> </w:t>
      </w:r>
      <w:r>
        <w:t>coercive</w:t>
      </w:r>
      <w:r>
        <w:rPr>
          <w:spacing w:val="-11"/>
        </w:rPr>
        <w:t xml:space="preserve"> </w:t>
      </w:r>
      <w:r>
        <w:t>measures</w:t>
      </w:r>
      <w:r>
        <w:rPr>
          <w:spacing w:val="-10"/>
        </w:rPr>
        <w:t xml:space="preserve"> </w:t>
      </w:r>
      <w:r>
        <w:t>that</w:t>
      </w:r>
      <w:r>
        <w:rPr>
          <w:spacing w:val="-12"/>
        </w:rPr>
        <w:t xml:space="preserve"> </w:t>
      </w:r>
      <w:r>
        <w:t>have</w:t>
      </w:r>
      <w:r>
        <w:rPr>
          <w:spacing w:val="-11"/>
        </w:rPr>
        <w:t xml:space="preserve"> </w:t>
      </w:r>
      <w:r>
        <w:t>been</w:t>
      </w:r>
      <w:r>
        <w:rPr>
          <w:spacing w:val="-11"/>
        </w:rPr>
        <w:t xml:space="preserve"> </w:t>
      </w:r>
      <w:r>
        <w:t>imposed</w:t>
      </w:r>
      <w:r>
        <w:rPr>
          <w:spacing w:val="-10"/>
        </w:rPr>
        <w:t xml:space="preserve"> </w:t>
      </w:r>
      <w:r>
        <w:t>on</w:t>
      </w:r>
      <w:r>
        <w:rPr>
          <w:spacing w:val="-10"/>
        </w:rPr>
        <w:t xml:space="preserve"> </w:t>
      </w:r>
      <w:r>
        <w:t>Venezuela</w:t>
      </w:r>
      <w:r>
        <w:rPr>
          <w:spacing w:val="-9"/>
        </w:rPr>
        <w:t xml:space="preserve"> </w:t>
      </w:r>
      <w:r>
        <w:t>that</w:t>
      </w:r>
      <w:r>
        <w:rPr>
          <w:spacing w:val="-11"/>
        </w:rPr>
        <w:t xml:space="preserve"> </w:t>
      </w:r>
      <w:r>
        <w:t>generate</w:t>
      </w:r>
      <w:r>
        <w:rPr>
          <w:spacing w:val="-11"/>
        </w:rPr>
        <w:t xml:space="preserve"> </w:t>
      </w:r>
      <w:r>
        <w:t>serious violations</w:t>
      </w:r>
      <w:r>
        <w:rPr>
          <w:spacing w:val="-15"/>
        </w:rPr>
        <w:t xml:space="preserve"> </w:t>
      </w:r>
      <w:r>
        <w:t>of</w:t>
      </w:r>
      <w:r>
        <w:rPr>
          <w:spacing w:val="-12"/>
        </w:rPr>
        <w:t xml:space="preserve"> </w:t>
      </w:r>
      <w:r>
        <w:t>human</w:t>
      </w:r>
      <w:r>
        <w:rPr>
          <w:spacing w:val="-13"/>
        </w:rPr>
        <w:t xml:space="preserve"> </w:t>
      </w:r>
      <w:r>
        <w:t>rights</w:t>
      </w:r>
      <w:r>
        <w:rPr>
          <w:spacing w:val="-14"/>
        </w:rPr>
        <w:t xml:space="preserve"> </w:t>
      </w:r>
      <w:r>
        <w:t>to</w:t>
      </w:r>
      <w:r>
        <w:rPr>
          <w:spacing w:val="-14"/>
        </w:rPr>
        <w:t xml:space="preserve"> </w:t>
      </w:r>
      <w:r>
        <w:t>life,</w:t>
      </w:r>
      <w:r>
        <w:rPr>
          <w:spacing w:val="-13"/>
        </w:rPr>
        <w:t xml:space="preserve"> </w:t>
      </w:r>
      <w:r>
        <w:t>health</w:t>
      </w:r>
      <w:r>
        <w:rPr>
          <w:spacing w:val="-13"/>
        </w:rPr>
        <w:t xml:space="preserve"> </w:t>
      </w:r>
      <w:r>
        <w:t>and</w:t>
      </w:r>
      <w:r>
        <w:rPr>
          <w:spacing w:val="-13"/>
        </w:rPr>
        <w:t xml:space="preserve"> </w:t>
      </w:r>
      <w:r>
        <w:t>the</w:t>
      </w:r>
      <w:r>
        <w:rPr>
          <w:spacing w:val="-14"/>
        </w:rPr>
        <w:t xml:space="preserve"> </w:t>
      </w:r>
      <w:r>
        <w:t>adequate</w:t>
      </w:r>
      <w:r>
        <w:rPr>
          <w:spacing w:val="-15"/>
        </w:rPr>
        <w:t xml:space="preserve"> </w:t>
      </w:r>
      <w:r>
        <w:t>standard</w:t>
      </w:r>
      <w:r>
        <w:rPr>
          <w:spacing w:val="-10"/>
        </w:rPr>
        <w:t xml:space="preserve"> </w:t>
      </w:r>
      <w:r>
        <w:t>of</w:t>
      </w:r>
      <w:r>
        <w:rPr>
          <w:spacing w:val="-13"/>
        </w:rPr>
        <w:t xml:space="preserve"> </w:t>
      </w:r>
      <w:r>
        <w:t>living</w:t>
      </w:r>
      <w:r>
        <w:rPr>
          <w:spacing w:val="-12"/>
        </w:rPr>
        <w:t xml:space="preserve"> </w:t>
      </w:r>
      <w:r>
        <w:t>(particularly</w:t>
      </w:r>
      <w:r>
        <w:rPr>
          <w:spacing w:val="-13"/>
        </w:rPr>
        <w:t xml:space="preserve"> </w:t>
      </w:r>
      <w:r>
        <w:t>on food). Thus, there have been cases in which foreign private and state companies, in compliance</w:t>
      </w:r>
      <w:r>
        <w:rPr>
          <w:spacing w:val="-14"/>
        </w:rPr>
        <w:t xml:space="preserve"> </w:t>
      </w:r>
      <w:r>
        <w:t>with</w:t>
      </w:r>
      <w:r>
        <w:rPr>
          <w:spacing w:val="-13"/>
        </w:rPr>
        <w:t xml:space="preserve"> </w:t>
      </w:r>
      <w:r>
        <w:t>or</w:t>
      </w:r>
      <w:r>
        <w:rPr>
          <w:spacing w:val="-12"/>
        </w:rPr>
        <w:t xml:space="preserve"> </w:t>
      </w:r>
      <w:r>
        <w:t>threatened</w:t>
      </w:r>
      <w:r>
        <w:rPr>
          <w:spacing w:val="-13"/>
        </w:rPr>
        <w:t xml:space="preserve"> </w:t>
      </w:r>
      <w:r>
        <w:t>by</w:t>
      </w:r>
      <w:r>
        <w:rPr>
          <w:spacing w:val="-13"/>
        </w:rPr>
        <w:t xml:space="preserve"> </w:t>
      </w:r>
      <w:r>
        <w:t>the</w:t>
      </w:r>
      <w:r>
        <w:rPr>
          <w:spacing w:val="-13"/>
        </w:rPr>
        <w:t xml:space="preserve"> </w:t>
      </w:r>
      <w:r>
        <w:t>application</w:t>
      </w:r>
      <w:r>
        <w:rPr>
          <w:spacing w:val="-13"/>
        </w:rPr>
        <w:t xml:space="preserve"> </w:t>
      </w:r>
      <w:r>
        <w:t>of</w:t>
      </w:r>
      <w:r>
        <w:rPr>
          <w:spacing w:val="-12"/>
        </w:rPr>
        <w:t xml:space="preserve"> </w:t>
      </w:r>
      <w:r>
        <w:t>sanctions</w:t>
      </w:r>
      <w:r>
        <w:rPr>
          <w:spacing w:val="-14"/>
        </w:rPr>
        <w:t xml:space="preserve"> </w:t>
      </w:r>
      <w:r>
        <w:t>by</w:t>
      </w:r>
      <w:r>
        <w:rPr>
          <w:spacing w:val="-13"/>
        </w:rPr>
        <w:t xml:space="preserve"> </w:t>
      </w:r>
      <w:r>
        <w:t>the</w:t>
      </w:r>
      <w:r>
        <w:rPr>
          <w:spacing w:val="-12"/>
        </w:rPr>
        <w:t xml:space="preserve"> </w:t>
      </w:r>
      <w:r>
        <w:t>US</w:t>
      </w:r>
      <w:r>
        <w:rPr>
          <w:spacing w:val="-12"/>
        </w:rPr>
        <w:t xml:space="preserve"> </w:t>
      </w:r>
      <w:r>
        <w:t>government,</w:t>
      </w:r>
      <w:r>
        <w:rPr>
          <w:spacing w:val="-13"/>
        </w:rPr>
        <w:t xml:space="preserve"> </w:t>
      </w:r>
      <w:r>
        <w:t>have denied,</w:t>
      </w:r>
      <w:r>
        <w:rPr>
          <w:spacing w:val="-30"/>
        </w:rPr>
        <w:t xml:space="preserve"> </w:t>
      </w:r>
      <w:r>
        <w:t>impeded</w:t>
      </w:r>
      <w:r>
        <w:rPr>
          <w:spacing w:val="-31"/>
        </w:rPr>
        <w:t xml:space="preserve"> </w:t>
      </w:r>
      <w:r>
        <w:t>or</w:t>
      </w:r>
      <w:r>
        <w:rPr>
          <w:spacing w:val="-30"/>
        </w:rPr>
        <w:t xml:space="preserve"> </w:t>
      </w:r>
      <w:r>
        <w:t>delayed</w:t>
      </w:r>
      <w:r>
        <w:rPr>
          <w:spacing w:val="-31"/>
        </w:rPr>
        <w:t xml:space="preserve"> </w:t>
      </w:r>
      <w:r>
        <w:t>financial</w:t>
      </w:r>
      <w:r>
        <w:rPr>
          <w:spacing w:val="-31"/>
        </w:rPr>
        <w:t xml:space="preserve"> </w:t>
      </w:r>
      <w:r>
        <w:t>transactions</w:t>
      </w:r>
      <w:r>
        <w:rPr>
          <w:spacing w:val="-31"/>
        </w:rPr>
        <w:t xml:space="preserve"> </w:t>
      </w:r>
      <w:r>
        <w:t>and</w:t>
      </w:r>
      <w:r>
        <w:rPr>
          <w:spacing w:val="-32"/>
        </w:rPr>
        <w:t xml:space="preserve"> </w:t>
      </w:r>
      <w:r>
        <w:t>payment</w:t>
      </w:r>
      <w:r>
        <w:rPr>
          <w:spacing w:val="-30"/>
        </w:rPr>
        <w:t xml:space="preserve"> </w:t>
      </w:r>
      <w:r>
        <w:t>to</w:t>
      </w:r>
      <w:r>
        <w:rPr>
          <w:spacing w:val="-31"/>
        </w:rPr>
        <w:t xml:space="preserve"> </w:t>
      </w:r>
      <w:r>
        <w:t>food</w:t>
      </w:r>
      <w:r>
        <w:rPr>
          <w:spacing w:val="-31"/>
        </w:rPr>
        <w:t xml:space="preserve"> </w:t>
      </w:r>
      <w:r>
        <w:t>suppliers,</w:t>
      </w:r>
      <w:r>
        <w:rPr>
          <w:spacing w:val="-30"/>
        </w:rPr>
        <w:t xml:space="preserve"> </w:t>
      </w:r>
      <w:r>
        <w:t>medicines or</w:t>
      </w:r>
      <w:r>
        <w:rPr>
          <w:spacing w:val="-28"/>
        </w:rPr>
        <w:t xml:space="preserve"> </w:t>
      </w:r>
      <w:r>
        <w:t>supplies</w:t>
      </w:r>
      <w:r>
        <w:rPr>
          <w:spacing w:val="-29"/>
        </w:rPr>
        <w:t xml:space="preserve"> </w:t>
      </w:r>
      <w:r>
        <w:t>for</w:t>
      </w:r>
      <w:r>
        <w:rPr>
          <w:spacing w:val="-27"/>
        </w:rPr>
        <w:t xml:space="preserve"> </w:t>
      </w:r>
      <w:r>
        <w:t>health</w:t>
      </w:r>
      <w:r>
        <w:rPr>
          <w:spacing w:val="-28"/>
        </w:rPr>
        <w:t xml:space="preserve"> </w:t>
      </w:r>
      <w:r>
        <w:t>services,</w:t>
      </w:r>
      <w:r>
        <w:rPr>
          <w:spacing w:val="-28"/>
        </w:rPr>
        <w:t xml:space="preserve"> </w:t>
      </w:r>
      <w:r>
        <w:t>as</w:t>
      </w:r>
      <w:r>
        <w:rPr>
          <w:spacing w:val="-28"/>
        </w:rPr>
        <w:t xml:space="preserve"> </w:t>
      </w:r>
      <w:r>
        <w:t>well</w:t>
      </w:r>
      <w:r>
        <w:rPr>
          <w:spacing w:val="-29"/>
        </w:rPr>
        <w:t xml:space="preserve"> </w:t>
      </w:r>
      <w:r>
        <w:t>as</w:t>
      </w:r>
      <w:r>
        <w:rPr>
          <w:spacing w:val="-28"/>
        </w:rPr>
        <w:t xml:space="preserve"> </w:t>
      </w:r>
      <w:r>
        <w:t>they</w:t>
      </w:r>
      <w:r>
        <w:rPr>
          <w:spacing w:val="-28"/>
        </w:rPr>
        <w:t xml:space="preserve"> </w:t>
      </w:r>
      <w:r>
        <w:t>have</w:t>
      </w:r>
      <w:r>
        <w:rPr>
          <w:spacing w:val="-28"/>
        </w:rPr>
        <w:t xml:space="preserve"> </w:t>
      </w:r>
      <w:r>
        <w:t>refused</w:t>
      </w:r>
      <w:r>
        <w:rPr>
          <w:spacing w:val="-28"/>
        </w:rPr>
        <w:t xml:space="preserve"> </w:t>
      </w:r>
      <w:r>
        <w:t>to</w:t>
      </w:r>
      <w:r>
        <w:rPr>
          <w:spacing w:val="-27"/>
        </w:rPr>
        <w:t xml:space="preserve"> </w:t>
      </w:r>
      <w:r>
        <w:t>deliver</w:t>
      </w:r>
      <w:r>
        <w:rPr>
          <w:spacing w:val="-28"/>
        </w:rPr>
        <w:t xml:space="preserve"> </w:t>
      </w:r>
      <w:r>
        <w:t>or</w:t>
      </w:r>
      <w:r>
        <w:rPr>
          <w:spacing w:val="-28"/>
        </w:rPr>
        <w:t xml:space="preserve"> </w:t>
      </w:r>
      <w:r>
        <w:t>send</w:t>
      </w:r>
      <w:r>
        <w:rPr>
          <w:spacing w:val="-28"/>
        </w:rPr>
        <w:t xml:space="preserve"> </w:t>
      </w:r>
      <w:r>
        <w:t>goods</w:t>
      </w:r>
      <w:r>
        <w:rPr>
          <w:spacing w:val="-27"/>
        </w:rPr>
        <w:t xml:space="preserve"> </w:t>
      </w:r>
      <w:r>
        <w:t>that</w:t>
      </w:r>
      <w:r>
        <w:rPr>
          <w:spacing w:val="-28"/>
        </w:rPr>
        <w:t xml:space="preserve"> </w:t>
      </w:r>
      <w:r>
        <w:t>had been timely</w:t>
      </w:r>
      <w:r>
        <w:rPr>
          <w:spacing w:val="-15"/>
        </w:rPr>
        <w:t xml:space="preserve"> </w:t>
      </w:r>
      <w:r>
        <w:t>paid.</w:t>
      </w:r>
    </w:p>
    <w:p w:rsidR="00435EE5" w:rsidRDefault="00435EE5">
      <w:pPr>
        <w:pStyle w:val="BodyText"/>
        <w:spacing w:before="7"/>
        <w:rPr>
          <w:sz w:val="20"/>
        </w:rPr>
      </w:pPr>
    </w:p>
    <w:p w:rsidR="00435EE5" w:rsidRDefault="00A54F5D">
      <w:pPr>
        <w:pStyle w:val="BodyText"/>
        <w:spacing w:line="355" w:lineRule="auto"/>
        <w:ind w:left="186" w:right="300"/>
        <w:jc w:val="both"/>
      </w:pPr>
      <w:r>
        <w:t>One of the first financial sanctions aimed at consolidating the economic blockade against Venezuela was issued in July 2017, when Citibank, a U.S. private financial company unexpectedly</w:t>
      </w:r>
      <w:r>
        <w:rPr>
          <w:spacing w:val="-35"/>
        </w:rPr>
        <w:t xml:space="preserve"> </w:t>
      </w:r>
      <w:r>
        <w:t>decided</w:t>
      </w:r>
      <w:r>
        <w:rPr>
          <w:spacing w:val="-32"/>
        </w:rPr>
        <w:t xml:space="preserve"> </w:t>
      </w:r>
      <w:r>
        <w:t>to</w:t>
      </w:r>
      <w:r>
        <w:rPr>
          <w:spacing w:val="-34"/>
        </w:rPr>
        <w:t xml:space="preserve"> </w:t>
      </w:r>
      <w:r>
        <w:t>arbitrarily</w:t>
      </w:r>
      <w:r>
        <w:rPr>
          <w:spacing w:val="-34"/>
        </w:rPr>
        <w:t xml:space="preserve"> </w:t>
      </w:r>
      <w:r>
        <w:t>close</w:t>
      </w:r>
      <w:r>
        <w:rPr>
          <w:spacing w:val="-35"/>
        </w:rPr>
        <w:t xml:space="preserve"> </w:t>
      </w:r>
      <w:r>
        <w:t>the</w:t>
      </w:r>
      <w:r>
        <w:rPr>
          <w:spacing w:val="-35"/>
        </w:rPr>
        <w:t xml:space="preserve"> </w:t>
      </w:r>
      <w:r>
        <w:t>bank</w:t>
      </w:r>
      <w:r>
        <w:rPr>
          <w:spacing w:val="-35"/>
        </w:rPr>
        <w:t xml:space="preserve"> </w:t>
      </w:r>
      <w:r>
        <w:t>accounts</w:t>
      </w:r>
      <w:r>
        <w:rPr>
          <w:spacing w:val="-34"/>
        </w:rPr>
        <w:t xml:space="preserve"> </w:t>
      </w:r>
      <w:r>
        <w:t>of</w:t>
      </w:r>
      <w:r>
        <w:rPr>
          <w:spacing w:val="-34"/>
        </w:rPr>
        <w:t xml:space="preserve"> </w:t>
      </w:r>
      <w:r>
        <w:t>the</w:t>
      </w:r>
      <w:r>
        <w:rPr>
          <w:spacing w:val="-35"/>
        </w:rPr>
        <w:t xml:space="preserve"> </w:t>
      </w:r>
      <w:r>
        <w:t>Central</w:t>
      </w:r>
      <w:r>
        <w:rPr>
          <w:spacing w:val="-34"/>
        </w:rPr>
        <w:t xml:space="preserve"> </w:t>
      </w:r>
      <w:r>
        <w:t>Bank</w:t>
      </w:r>
      <w:r>
        <w:rPr>
          <w:spacing w:val="-35"/>
        </w:rPr>
        <w:t xml:space="preserve"> </w:t>
      </w:r>
      <w:r>
        <w:t>of</w:t>
      </w:r>
      <w:r>
        <w:rPr>
          <w:spacing w:val="-34"/>
        </w:rPr>
        <w:t xml:space="preserve"> </w:t>
      </w:r>
      <w:r>
        <w:t>Venezuela and the Bank of Venezuela without prior notification. It refused to continue providing its services</w:t>
      </w:r>
      <w:r>
        <w:rPr>
          <w:spacing w:val="23"/>
        </w:rPr>
        <w:t xml:space="preserve"> </w:t>
      </w:r>
      <w:r>
        <w:t>to</w:t>
      </w:r>
      <w:r>
        <w:rPr>
          <w:spacing w:val="22"/>
        </w:rPr>
        <w:t xml:space="preserve"> </w:t>
      </w:r>
      <w:r>
        <w:t>the</w:t>
      </w:r>
      <w:r>
        <w:rPr>
          <w:spacing w:val="23"/>
        </w:rPr>
        <w:t xml:space="preserve"> </w:t>
      </w:r>
      <w:r>
        <w:t>two</w:t>
      </w:r>
      <w:r>
        <w:rPr>
          <w:spacing w:val="23"/>
        </w:rPr>
        <w:t xml:space="preserve"> </w:t>
      </w:r>
      <w:r>
        <w:t>most</w:t>
      </w:r>
      <w:r>
        <w:rPr>
          <w:spacing w:val="21"/>
        </w:rPr>
        <w:t xml:space="preserve"> </w:t>
      </w:r>
      <w:r>
        <w:t>important</w:t>
      </w:r>
      <w:r>
        <w:rPr>
          <w:spacing w:val="21"/>
        </w:rPr>
        <w:t xml:space="preserve"> </w:t>
      </w:r>
      <w:r>
        <w:t>banks</w:t>
      </w:r>
      <w:r>
        <w:rPr>
          <w:spacing w:val="21"/>
        </w:rPr>
        <w:t xml:space="preserve"> </w:t>
      </w:r>
      <w:r>
        <w:t>of</w:t>
      </w:r>
      <w:r>
        <w:rPr>
          <w:spacing w:val="23"/>
        </w:rPr>
        <w:t xml:space="preserve"> </w:t>
      </w:r>
      <w:r>
        <w:t>the</w:t>
      </w:r>
      <w:r>
        <w:rPr>
          <w:spacing w:val="22"/>
        </w:rPr>
        <w:t xml:space="preserve"> </w:t>
      </w:r>
      <w:r>
        <w:t>country;</w:t>
      </w:r>
      <w:r>
        <w:rPr>
          <w:spacing w:val="24"/>
        </w:rPr>
        <w:t xml:space="preserve"> </w:t>
      </w:r>
      <w:r>
        <w:t>the</w:t>
      </w:r>
      <w:r>
        <w:rPr>
          <w:spacing w:val="21"/>
        </w:rPr>
        <w:t xml:space="preserve"> </w:t>
      </w:r>
      <w:r>
        <w:t>first</w:t>
      </w:r>
      <w:r>
        <w:rPr>
          <w:spacing w:val="24"/>
        </w:rPr>
        <w:t xml:space="preserve"> </w:t>
      </w:r>
      <w:r>
        <w:t>is</w:t>
      </w:r>
      <w:r>
        <w:rPr>
          <w:spacing w:val="23"/>
        </w:rPr>
        <w:t xml:space="preserve"> </w:t>
      </w:r>
      <w:r>
        <w:t>the</w:t>
      </w:r>
      <w:r>
        <w:rPr>
          <w:spacing w:val="22"/>
        </w:rPr>
        <w:t xml:space="preserve"> </w:t>
      </w:r>
      <w:r>
        <w:t>State’s</w:t>
      </w:r>
      <w:r>
        <w:rPr>
          <w:spacing w:val="21"/>
        </w:rPr>
        <w:t xml:space="preserve"> </w:t>
      </w:r>
      <w:r>
        <w:t>highest</w:t>
      </w:r>
    </w:p>
    <w:p w:rsidR="00435EE5" w:rsidRDefault="00435EE5">
      <w:pPr>
        <w:pStyle w:val="BodyText"/>
        <w:rPr>
          <w:sz w:val="20"/>
        </w:rPr>
      </w:pPr>
    </w:p>
    <w:p w:rsidR="00435EE5" w:rsidRDefault="00435EE5">
      <w:pPr>
        <w:pStyle w:val="BodyText"/>
        <w:spacing w:before="2"/>
        <w:rPr>
          <w:sz w:val="22"/>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5"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6" name="Line 10"/>
                        <wps:cNvCnPr/>
                        <wps:spPr bwMode="auto">
                          <a:xfrm>
                            <a:off x="0" y="6"/>
                            <a:ext cx="28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9"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">
                <v:line id="Line 10"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ZJRMMAAADbAAAADwAAAGRycy9kb3ducmV2LnhtbERPS2vCQBC+F/oflil4azZKkZK6hlAq&#10;eKiI2kJ7G7KTB83OrtnVxH/vCgVv8/E9Z5GPphNn6n1rWcE0SUEQl1a3XCv4OqyeX0H4gKyxs0wK&#10;LuQhXz4+LDDTduAdnfehFjGEfYYKmhBcJqUvGzLoE+uII1fZ3mCIsK+l7nGI4aaTszSdS4Mtx4YG&#10;Hb03VP7tT0ZBNbiPw890e2RdfRfr7YvbfIZfpSZPY/EGItAY7uJ/91rH+XO4/RIPkMs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6mSUTDAAAA2wAAAA8AAAAAAAAAAAAA&#10;AAAAoQIAAGRycy9kb3ducmV2LnhtbFBLBQYAAAAABAAEAPkAAACRAwAAAAA=&#10;" strokeweight=".6pt"/>
                <w10:anchorlock/>
              </v:group>
            </w:pict>
          </mc:Fallback>
        </mc:AlternateContent>
      </w:r>
    </w:p>
    <w:p w:rsidR="00435EE5" w:rsidRDefault="00A54F5D">
      <w:pPr>
        <w:spacing w:before="88"/>
        <w:ind w:left="186" w:right="113"/>
        <w:rPr>
          <w:sz w:val="18"/>
        </w:rPr>
      </w:pPr>
      <w:r>
        <w:rPr>
          <w:position w:val="6"/>
          <w:sz w:val="12"/>
        </w:rPr>
        <w:t xml:space="preserve">17 </w:t>
      </w:r>
      <w:r>
        <w:rPr>
          <w:sz w:val="18"/>
        </w:rPr>
        <w:t>Mission Final Declaration. Visit of the Independent Expert to Venezuela and Ecuador from November 26 to December 9, 201</w:t>
      </w:r>
      <w:hyperlink r:id="rId27">
        <w:r>
          <w:rPr>
            <w:sz w:val="18"/>
          </w:rPr>
          <w:t>7.</w:t>
        </w:r>
        <w:r>
          <w:rPr>
            <w:spacing w:val="-2"/>
            <w:sz w:val="18"/>
          </w:rPr>
          <w:t xml:space="preserve"> </w:t>
        </w:r>
        <w:r>
          <w:rPr>
            <w:sz w:val="18"/>
          </w:rPr>
          <w:t>http://www.ohchr.org/SP/NewsEvents/Pa-ges/DisplayNews.aspx?NewsID-=22530&amp;LangID=S</w:t>
        </w:r>
      </w:hyperlink>
    </w:p>
    <w:p w:rsidR="00435EE5" w:rsidRDefault="00A54F5D">
      <w:pPr>
        <w:ind w:left="186" w:right="113"/>
        <w:rPr>
          <w:sz w:val="18"/>
        </w:rPr>
      </w:pPr>
      <w:r>
        <w:rPr>
          <w:position w:val="6"/>
          <w:sz w:val="12"/>
        </w:rPr>
        <w:t xml:space="preserve">18 </w:t>
      </w:r>
      <w:r>
        <w:rPr>
          <w:sz w:val="18"/>
        </w:rPr>
        <w:t>Mission Final Declaration. Visit of the Independent Expert to Venezuela and Ecuador from November 26 to December 9, 201</w:t>
      </w:r>
      <w:hyperlink r:id="rId28">
        <w:r>
          <w:rPr>
            <w:sz w:val="18"/>
          </w:rPr>
          <w:t>7.</w:t>
        </w:r>
        <w:r>
          <w:rPr>
            <w:spacing w:val="-2"/>
            <w:sz w:val="18"/>
          </w:rPr>
          <w:t xml:space="preserve"> </w:t>
        </w:r>
        <w:r>
          <w:rPr>
            <w:sz w:val="18"/>
          </w:rPr>
          <w:t>http://www.ohchr.org/SP/NewsEvents/Pa-ges/DisplayNews.aspx?NewsID-=22530&amp;LangID=S</w:t>
        </w:r>
      </w:hyperlink>
    </w:p>
    <w:p w:rsidR="00435EE5" w:rsidRDefault="00435EE5">
      <w:pPr>
        <w:rPr>
          <w:sz w:val="18"/>
        </w:rPr>
        <w:sectPr w:rsidR="00435EE5">
          <w:pgSz w:w="12240" w:h="15840"/>
          <w:pgMar w:top="1660" w:right="1080" w:bottom="1220" w:left="1220" w:header="31" w:footer="94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302"/>
        <w:jc w:val="both"/>
      </w:pPr>
      <w:r>
        <w:t>authority</w:t>
      </w:r>
      <w:r>
        <w:rPr>
          <w:spacing w:val="-19"/>
        </w:rPr>
        <w:t xml:space="preserve"> </w:t>
      </w:r>
      <w:r>
        <w:t>in</w:t>
      </w:r>
      <w:r>
        <w:rPr>
          <w:spacing w:val="-19"/>
        </w:rPr>
        <w:t xml:space="preserve"> </w:t>
      </w:r>
      <w:r>
        <w:t>terms</w:t>
      </w:r>
      <w:r>
        <w:rPr>
          <w:spacing w:val="-20"/>
        </w:rPr>
        <w:t xml:space="preserve"> </w:t>
      </w:r>
      <w:r>
        <w:t>of</w:t>
      </w:r>
      <w:r>
        <w:rPr>
          <w:spacing w:val="-18"/>
        </w:rPr>
        <w:t xml:space="preserve"> </w:t>
      </w:r>
      <w:r>
        <w:t>monetary</w:t>
      </w:r>
      <w:r>
        <w:rPr>
          <w:spacing w:val="-20"/>
        </w:rPr>
        <w:t xml:space="preserve"> </w:t>
      </w:r>
      <w:r>
        <w:t>policies</w:t>
      </w:r>
      <w:r>
        <w:rPr>
          <w:spacing w:val="-20"/>
        </w:rPr>
        <w:t xml:space="preserve"> </w:t>
      </w:r>
      <w:r>
        <w:t>and</w:t>
      </w:r>
      <w:r>
        <w:rPr>
          <w:spacing w:val="-19"/>
        </w:rPr>
        <w:t xml:space="preserve"> </w:t>
      </w:r>
      <w:r>
        <w:t>the</w:t>
      </w:r>
      <w:r>
        <w:rPr>
          <w:spacing w:val="-20"/>
        </w:rPr>
        <w:t xml:space="preserve"> </w:t>
      </w:r>
      <w:r>
        <w:t>second</w:t>
      </w:r>
      <w:r>
        <w:rPr>
          <w:spacing w:val="-17"/>
        </w:rPr>
        <w:t xml:space="preserve"> </w:t>
      </w:r>
      <w:r>
        <w:t>is</w:t>
      </w:r>
      <w:r>
        <w:rPr>
          <w:spacing w:val="-20"/>
        </w:rPr>
        <w:t xml:space="preserve"> </w:t>
      </w:r>
      <w:r>
        <w:t>the</w:t>
      </w:r>
      <w:r>
        <w:rPr>
          <w:spacing w:val="-21"/>
        </w:rPr>
        <w:t xml:space="preserve"> </w:t>
      </w:r>
      <w:r>
        <w:t>State’s</w:t>
      </w:r>
      <w:r>
        <w:rPr>
          <w:spacing w:val="-18"/>
        </w:rPr>
        <w:t xml:space="preserve"> </w:t>
      </w:r>
      <w:r>
        <w:t>biggest</w:t>
      </w:r>
      <w:r>
        <w:rPr>
          <w:spacing w:val="-19"/>
        </w:rPr>
        <w:t xml:space="preserve"> </w:t>
      </w:r>
      <w:r>
        <w:t>financial</w:t>
      </w:r>
      <w:r>
        <w:rPr>
          <w:spacing w:val="-19"/>
        </w:rPr>
        <w:t xml:space="preserve"> </w:t>
      </w:r>
      <w:r>
        <w:t>entity. For</w:t>
      </w:r>
      <w:r>
        <w:rPr>
          <w:spacing w:val="-24"/>
        </w:rPr>
        <w:t xml:space="preserve"> </w:t>
      </w:r>
      <w:r>
        <w:t>this</w:t>
      </w:r>
      <w:r>
        <w:rPr>
          <w:spacing w:val="-24"/>
        </w:rPr>
        <w:t xml:space="preserve"> </w:t>
      </w:r>
      <w:r>
        <w:t>reason,</w:t>
      </w:r>
      <w:r>
        <w:rPr>
          <w:spacing w:val="-24"/>
        </w:rPr>
        <w:t xml:space="preserve"> </w:t>
      </w:r>
      <w:r>
        <w:t>the</w:t>
      </w:r>
      <w:r>
        <w:rPr>
          <w:spacing w:val="-24"/>
        </w:rPr>
        <w:t xml:space="preserve"> </w:t>
      </w:r>
      <w:r>
        <w:t>State</w:t>
      </w:r>
      <w:r>
        <w:rPr>
          <w:spacing w:val="-24"/>
        </w:rPr>
        <w:t xml:space="preserve"> </w:t>
      </w:r>
      <w:r>
        <w:t>was</w:t>
      </w:r>
      <w:r>
        <w:rPr>
          <w:spacing w:val="-24"/>
        </w:rPr>
        <w:t xml:space="preserve"> </w:t>
      </w:r>
      <w:r>
        <w:t>temporarily</w:t>
      </w:r>
      <w:r>
        <w:rPr>
          <w:spacing w:val="-24"/>
        </w:rPr>
        <w:t xml:space="preserve"> </w:t>
      </w:r>
      <w:r>
        <w:t>unable</w:t>
      </w:r>
      <w:r>
        <w:rPr>
          <w:spacing w:val="-24"/>
        </w:rPr>
        <w:t xml:space="preserve"> </w:t>
      </w:r>
      <w:r>
        <w:t>to</w:t>
      </w:r>
      <w:r>
        <w:rPr>
          <w:spacing w:val="-23"/>
        </w:rPr>
        <w:t xml:space="preserve"> </w:t>
      </w:r>
      <w:r>
        <w:t>pay</w:t>
      </w:r>
      <w:r>
        <w:rPr>
          <w:spacing w:val="-24"/>
        </w:rPr>
        <w:t xml:space="preserve"> </w:t>
      </w:r>
      <w:r>
        <w:t>for</w:t>
      </w:r>
      <w:r>
        <w:rPr>
          <w:spacing w:val="-23"/>
        </w:rPr>
        <w:t xml:space="preserve"> </w:t>
      </w:r>
      <w:r>
        <w:t>its</w:t>
      </w:r>
      <w:r>
        <w:rPr>
          <w:spacing w:val="-25"/>
        </w:rPr>
        <w:t xml:space="preserve"> </w:t>
      </w:r>
      <w:r>
        <w:t>imports</w:t>
      </w:r>
      <w:r>
        <w:rPr>
          <w:spacing w:val="-24"/>
        </w:rPr>
        <w:t xml:space="preserve"> </w:t>
      </w:r>
      <w:r>
        <w:t>and</w:t>
      </w:r>
      <w:r>
        <w:rPr>
          <w:spacing w:val="-24"/>
        </w:rPr>
        <w:t xml:space="preserve"> </w:t>
      </w:r>
      <w:r>
        <w:t>other</w:t>
      </w:r>
      <w:r>
        <w:rPr>
          <w:spacing w:val="-23"/>
        </w:rPr>
        <w:t xml:space="preserve"> </w:t>
      </w:r>
      <w:r>
        <w:t>patrimonial commitments,</w:t>
      </w:r>
      <w:r>
        <w:rPr>
          <w:spacing w:val="-22"/>
        </w:rPr>
        <w:t xml:space="preserve"> </w:t>
      </w:r>
      <w:r>
        <w:t>but</w:t>
      </w:r>
      <w:r>
        <w:rPr>
          <w:spacing w:val="-21"/>
        </w:rPr>
        <w:t xml:space="preserve"> </w:t>
      </w:r>
      <w:r>
        <w:t>also</w:t>
      </w:r>
      <w:r>
        <w:rPr>
          <w:spacing w:val="-20"/>
        </w:rPr>
        <w:t xml:space="preserve"> </w:t>
      </w:r>
      <w:r>
        <w:t>hampered</w:t>
      </w:r>
      <w:r>
        <w:rPr>
          <w:spacing w:val="-21"/>
        </w:rPr>
        <w:t xml:space="preserve"> </w:t>
      </w:r>
      <w:r>
        <w:t>and</w:t>
      </w:r>
      <w:r>
        <w:rPr>
          <w:spacing w:val="-21"/>
        </w:rPr>
        <w:t xml:space="preserve"> </w:t>
      </w:r>
      <w:r>
        <w:t>has</w:t>
      </w:r>
      <w:r>
        <w:rPr>
          <w:spacing w:val="-22"/>
        </w:rPr>
        <w:t xml:space="preserve"> </w:t>
      </w:r>
      <w:r>
        <w:t>made</w:t>
      </w:r>
      <w:r>
        <w:rPr>
          <w:spacing w:val="-22"/>
        </w:rPr>
        <w:t xml:space="preserve"> </w:t>
      </w:r>
      <w:r>
        <w:t>more</w:t>
      </w:r>
      <w:r>
        <w:rPr>
          <w:spacing w:val="-22"/>
        </w:rPr>
        <w:t xml:space="preserve"> </w:t>
      </w:r>
      <w:r>
        <w:t>strenuous</w:t>
      </w:r>
      <w:r>
        <w:rPr>
          <w:spacing w:val="-20"/>
        </w:rPr>
        <w:t xml:space="preserve"> </w:t>
      </w:r>
      <w:r>
        <w:t>to</w:t>
      </w:r>
      <w:r>
        <w:rPr>
          <w:spacing w:val="-21"/>
        </w:rPr>
        <w:t xml:space="preserve"> </w:t>
      </w:r>
      <w:r>
        <w:t>carry</w:t>
      </w:r>
      <w:r>
        <w:rPr>
          <w:spacing w:val="-22"/>
        </w:rPr>
        <w:t xml:space="preserve"> </w:t>
      </w:r>
      <w:r>
        <w:t>these</w:t>
      </w:r>
      <w:r>
        <w:rPr>
          <w:spacing w:val="-22"/>
        </w:rPr>
        <w:t xml:space="preserve"> </w:t>
      </w:r>
      <w:r>
        <w:t>commercial operations.</w:t>
      </w:r>
    </w:p>
    <w:p w:rsidR="00435EE5" w:rsidRDefault="00435EE5">
      <w:pPr>
        <w:pStyle w:val="BodyText"/>
        <w:spacing w:before="10"/>
        <w:rPr>
          <w:sz w:val="20"/>
        </w:rPr>
      </w:pPr>
    </w:p>
    <w:p w:rsidR="00435EE5" w:rsidRDefault="00A54F5D">
      <w:pPr>
        <w:pStyle w:val="BodyText"/>
        <w:spacing w:line="355" w:lineRule="auto"/>
        <w:ind w:left="186" w:right="302"/>
        <w:jc w:val="both"/>
      </w:pPr>
      <w:r>
        <w:t>Within the framework of the 113-278 Law of the U.S. Con</w:t>
      </w:r>
      <w:r>
        <w:t>gress, during the month of November</w:t>
      </w:r>
      <w:r>
        <w:rPr>
          <w:spacing w:val="-30"/>
        </w:rPr>
        <w:t xml:space="preserve"> </w:t>
      </w:r>
      <w:r>
        <w:t>2017,</w:t>
      </w:r>
      <w:r>
        <w:rPr>
          <w:spacing w:val="-29"/>
        </w:rPr>
        <w:t xml:space="preserve"> </w:t>
      </w:r>
      <w:r>
        <w:t>Citibank</w:t>
      </w:r>
      <w:r>
        <w:rPr>
          <w:spacing w:val="-30"/>
        </w:rPr>
        <w:t xml:space="preserve"> </w:t>
      </w:r>
      <w:r>
        <w:t>also</w:t>
      </w:r>
      <w:r>
        <w:rPr>
          <w:spacing w:val="-27"/>
        </w:rPr>
        <w:t xml:space="preserve"> </w:t>
      </w:r>
      <w:r>
        <w:t>refused</w:t>
      </w:r>
      <w:r>
        <w:rPr>
          <w:spacing w:val="-29"/>
        </w:rPr>
        <w:t xml:space="preserve"> </w:t>
      </w:r>
      <w:r>
        <w:t>to</w:t>
      </w:r>
      <w:r>
        <w:rPr>
          <w:spacing w:val="-29"/>
        </w:rPr>
        <w:t xml:space="preserve"> </w:t>
      </w:r>
      <w:r>
        <w:t>receive</w:t>
      </w:r>
      <w:r>
        <w:rPr>
          <w:spacing w:val="-30"/>
        </w:rPr>
        <w:t xml:space="preserve"> </w:t>
      </w:r>
      <w:r>
        <w:t>the</w:t>
      </w:r>
      <w:r>
        <w:rPr>
          <w:spacing w:val="-30"/>
        </w:rPr>
        <w:t xml:space="preserve"> </w:t>
      </w:r>
      <w:r>
        <w:t>funds</w:t>
      </w:r>
      <w:r>
        <w:rPr>
          <w:spacing w:val="-29"/>
        </w:rPr>
        <w:t xml:space="preserve"> </w:t>
      </w:r>
      <w:r>
        <w:t>transfer</w:t>
      </w:r>
      <w:r>
        <w:rPr>
          <w:spacing w:val="-29"/>
        </w:rPr>
        <w:t xml:space="preserve"> </w:t>
      </w:r>
      <w:r>
        <w:t>by</w:t>
      </w:r>
      <w:r>
        <w:rPr>
          <w:spacing w:val="-30"/>
        </w:rPr>
        <w:t xml:space="preserve"> </w:t>
      </w:r>
      <w:r>
        <w:t>the</w:t>
      </w:r>
      <w:r>
        <w:rPr>
          <w:spacing w:val="-29"/>
        </w:rPr>
        <w:t xml:space="preserve"> </w:t>
      </w:r>
      <w:r>
        <w:t>Venezuelan</w:t>
      </w:r>
      <w:r>
        <w:rPr>
          <w:spacing w:val="-29"/>
        </w:rPr>
        <w:t xml:space="preserve"> </w:t>
      </w:r>
      <w:r>
        <w:t>State aimed at paying a foreign private company with its bank accounts in the aforementioned financial</w:t>
      </w:r>
      <w:r>
        <w:rPr>
          <w:spacing w:val="-14"/>
        </w:rPr>
        <w:t xml:space="preserve"> </w:t>
      </w:r>
      <w:r>
        <w:t>entity</w:t>
      </w:r>
      <w:r>
        <w:rPr>
          <w:spacing w:val="-14"/>
        </w:rPr>
        <w:t xml:space="preserve"> </w:t>
      </w:r>
      <w:r>
        <w:t>for</w:t>
      </w:r>
      <w:r>
        <w:rPr>
          <w:spacing w:val="-13"/>
        </w:rPr>
        <w:t xml:space="preserve"> </w:t>
      </w:r>
      <w:r>
        <w:t>the</w:t>
      </w:r>
      <w:r>
        <w:rPr>
          <w:spacing w:val="-11"/>
        </w:rPr>
        <w:t xml:space="preserve"> </w:t>
      </w:r>
      <w:r>
        <w:t>import</w:t>
      </w:r>
      <w:r>
        <w:rPr>
          <w:spacing w:val="-13"/>
        </w:rPr>
        <w:t xml:space="preserve"> </w:t>
      </w:r>
      <w:r>
        <w:t>of</w:t>
      </w:r>
      <w:r>
        <w:rPr>
          <w:spacing w:val="-12"/>
        </w:rPr>
        <w:t xml:space="preserve"> </w:t>
      </w:r>
      <w:r>
        <w:t>a</w:t>
      </w:r>
      <w:r>
        <w:rPr>
          <w:spacing w:val="-12"/>
        </w:rPr>
        <w:t xml:space="preserve"> </w:t>
      </w:r>
      <w:r>
        <w:t>shipment</w:t>
      </w:r>
      <w:r>
        <w:rPr>
          <w:spacing w:val="-13"/>
        </w:rPr>
        <w:t xml:space="preserve"> </w:t>
      </w:r>
      <w:r>
        <w:t>with</w:t>
      </w:r>
      <w:r>
        <w:rPr>
          <w:spacing w:val="-14"/>
        </w:rPr>
        <w:t xml:space="preserve"> </w:t>
      </w:r>
      <w:r>
        <w:t>more</w:t>
      </w:r>
      <w:r>
        <w:rPr>
          <w:spacing w:val="-14"/>
        </w:rPr>
        <w:t xml:space="preserve"> </w:t>
      </w:r>
      <w:r>
        <w:t>than</w:t>
      </w:r>
      <w:r>
        <w:rPr>
          <w:spacing w:val="-13"/>
        </w:rPr>
        <w:t xml:space="preserve"> </w:t>
      </w:r>
      <w:r>
        <w:t>300,000</w:t>
      </w:r>
      <w:r>
        <w:rPr>
          <w:spacing w:val="-13"/>
        </w:rPr>
        <w:t xml:space="preserve"> </w:t>
      </w:r>
      <w:r>
        <w:t>doses</w:t>
      </w:r>
      <w:r>
        <w:rPr>
          <w:spacing w:val="-14"/>
        </w:rPr>
        <w:t xml:space="preserve"> </w:t>
      </w:r>
      <w:r>
        <w:t>of</w:t>
      </w:r>
      <w:r>
        <w:rPr>
          <w:spacing w:val="-12"/>
        </w:rPr>
        <w:t xml:space="preserve"> </w:t>
      </w:r>
      <w:r>
        <w:t>insulin,</w:t>
      </w:r>
      <w:r>
        <w:rPr>
          <w:spacing w:val="-13"/>
        </w:rPr>
        <w:t xml:space="preserve"> </w:t>
      </w:r>
      <w:r>
        <w:t>a</w:t>
      </w:r>
      <w:r>
        <w:rPr>
          <w:spacing w:val="-13"/>
        </w:rPr>
        <w:t xml:space="preserve"> </w:t>
      </w:r>
      <w:r>
        <w:t>drug that must be imported by Venezuela to ensure the life and health of those who live with diabetes.</w:t>
      </w:r>
      <w:r>
        <w:rPr>
          <w:spacing w:val="-5"/>
        </w:rPr>
        <w:t xml:space="preserve"> </w:t>
      </w:r>
      <w:r>
        <w:t>As</w:t>
      </w:r>
      <w:r>
        <w:rPr>
          <w:spacing w:val="-5"/>
        </w:rPr>
        <w:t xml:space="preserve"> </w:t>
      </w:r>
      <w:r>
        <w:t>a</w:t>
      </w:r>
      <w:r>
        <w:rPr>
          <w:spacing w:val="-4"/>
        </w:rPr>
        <w:t xml:space="preserve"> </w:t>
      </w:r>
      <w:r>
        <w:t>result,</w:t>
      </w:r>
      <w:r>
        <w:rPr>
          <w:spacing w:val="-5"/>
        </w:rPr>
        <w:t xml:space="preserve"> </w:t>
      </w:r>
      <w:r>
        <w:t>such</w:t>
      </w:r>
      <w:r>
        <w:rPr>
          <w:spacing w:val="-4"/>
        </w:rPr>
        <w:t xml:space="preserve"> </w:t>
      </w:r>
      <w:r>
        <w:t>shipment</w:t>
      </w:r>
      <w:r>
        <w:rPr>
          <w:spacing w:val="-4"/>
        </w:rPr>
        <w:t xml:space="preserve"> </w:t>
      </w:r>
      <w:r>
        <w:t>was</w:t>
      </w:r>
      <w:r>
        <w:rPr>
          <w:spacing w:val="-5"/>
        </w:rPr>
        <w:t xml:space="preserve"> </w:t>
      </w:r>
      <w:r>
        <w:t>held</w:t>
      </w:r>
      <w:r>
        <w:rPr>
          <w:spacing w:val="-2"/>
        </w:rPr>
        <w:t xml:space="preserve"> </w:t>
      </w:r>
      <w:r>
        <w:t>in</w:t>
      </w:r>
      <w:r>
        <w:rPr>
          <w:spacing w:val="-4"/>
        </w:rPr>
        <w:t xml:space="preserve"> </w:t>
      </w:r>
      <w:r>
        <w:t>an</w:t>
      </w:r>
      <w:r>
        <w:rPr>
          <w:spacing w:val="-3"/>
        </w:rPr>
        <w:t xml:space="preserve"> </w:t>
      </w:r>
      <w:r>
        <w:t>international</w:t>
      </w:r>
      <w:r>
        <w:rPr>
          <w:spacing w:val="-5"/>
        </w:rPr>
        <w:t xml:space="preserve"> </w:t>
      </w:r>
      <w:r>
        <w:t>port</w:t>
      </w:r>
      <w:r>
        <w:rPr>
          <w:spacing w:val="-4"/>
        </w:rPr>
        <w:t xml:space="preserve"> </w:t>
      </w:r>
      <w:r>
        <w:t>and</w:t>
      </w:r>
      <w:r>
        <w:rPr>
          <w:spacing w:val="-5"/>
        </w:rPr>
        <w:t xml:space="preserve"> </w:t>
      </w:r>
      <w:r>
        <w:t>could</w:t>
      </w:r>
      <w:r>
        <w:rPr>
          <w:spacing w:val="-3"/>
        </w:rPr>
        <w:t xml:space="preserve"> </w:t>
      </w:r>
      <w:r>
        <w:t>not</w:t>
      </w:r>
      <w:r>
        <w:rPr>
          <w:spacing w:val="-5"/>
        </w:rPr>
        <w:t xml:space="preserve"> </w:t>
      </w:r>
      <w:r>
        <w:t>reach our</w:t>
      </w:r>
      <w:r>
        <w:rPr>
          <w:spacing w:val="-10"/>
        </w:rPr>
        <w:t xml:space="preserve"> </w:t>
      </w:r>
      <w:r>
        <w:t>country,</w:t>
      </w:r>
      <w:r>
        <w:rPr>
          <w:spacing w:val="-10"/>
        </w:rPr>
        <w:t xml:space="preserve"> </w:t>
      </w:r>
      <w:r>
        <w:t>as</w:t>
      </w:r>
      <w:r>
        <w:rPr>
          <w:spacing w:val="-11"/>
        </w:rPr>
        <w:t xml:space="preserve"> </w:t>
      </w:r>
      <w:r>
        <w:t>it</w:t>
      </w:r>
      <w:r>
        <w:rPr>
          <w:spacing w:val="-10"/>
        </w:rPr>
        <w:t xml:space="preserve"> </w:t>
      </w:r>
      <w:r>
        <w:t>was</w:t>
      </w:r>
      <w:r>
        <w:rPr>
          <w:spacing w:val="-11"/>
        </w:rPr>
        <w:t xml:space="preserve"> </w:t>
      </w:r>
      <w:r>
        <w:t>recognized</w:t>
      </w:r>
      <w:r>
        <w:rPr>
          <w:spacing w:val="-10"/>
        </w:rPr>
        <w:t xml:space="preserve"> </w:t>
      </w:r>
      <w:r>
        <w:t>by</w:t>
      </w:r>
      <w:r>
        <w:rPr>
          <w:spacing w:val="-10"/>
        </w:rPr>
        <w:t xml:space="preserve"> </w:t>
      </w:r>
      <w:r>
        <w:t>the</w:t>
      </w:r>
      <w:r>
        <w:rPr>
          <w:spacing w:val="-10"/>
        </w:rPr>
        <w:t xml:space="preserve"> </w:t>
      </w:r>
      <w:r>
        <w:t>executive</w:t>
      </w:r>
      <w:r>
        <w:rPr>
          <w:spacing w:val="-11"/>
        </w:rPr>
        <w:t xml:space="preserve"> </w:t>
      </w:r>
      <w:r>
        <w:t>secretary</w:t>
      </w:r>
      <w:r>
        <w:rPr>
          <w:spacing w:val="-10"/>
        </w:rPr>
        <w:t xml:space="preserve"> </w:t>
      </w:r>
      <w:r>
        <w:t>of</w:t>
      </w:r>
      <w:r>
        <w:rPr>
          <w:spacing w:val="-10"/>
        </w:rPr>
        <w:t xml:space="preserve"> </w:t>
      </w:r>
      <w:r>
        <w:t>the</w:t>
      </w:r>
      <w:r>
        <w:rPr>
          <w:spacing w:val="-10"/>
        </w:rPr>
        <w:t xml:space="preserve"> </w:t>
      </w:r>
      <w:r>
        <w:t>Human</w:t>
      </w:r>
      <w:r>
        <w:rPr>
          <w:spacing w:val="-11"/>
        </w:rPr>
        <w:t xml:space="preserve"> </w:t>
      </w:r>
      <w:r>
        <w:t>Rights</w:t>
      </w:r>
      <w:r>
        <w:rPr>
          <w:spacing w:val="-10"/>
        </w:rPr>
        <w:t xml:space="preserve"> </w:t>
      </w:r>
      <w:r>
        <w:t>National Council of Venezuela, Mr. Larry Devoe</w:t>
      </w:r>
      <w:r>
        <w:rPr>
          <w:position w:val="6"/>
          <w:sz w:val="16"/>
        </w:rPr>
        <w:t>19</w:t>
      </w:r>
      <w:r>
        <w:t>. This means that the payment for this</w:t>
      </w:r>
      <w:r>
        <w:rPr>
          <w:spacing w:val="-41"/>
        </w:rPr>
        <w:t xml:space="preserve"> </w:t>
      </w:r>
      <w:r>
        <w:t>medicines import</w:t>
      </w:r>
      <w:r>
        <w:rPr>
          <w:spacing w:val="-4"/>
        </w:rPr>
        <w:t xml:space="preserve"> </w:t>
      </w:r>
      <w:r>
        <w:t>could</w:t>
      </w:r>
      <w:r>
        <w:rPr>
          <w:spacing w:val="-4"/>
        </w:rPr>
        <w:t xml:space="preserve"> </w:t>
      </w:r>
      <w:r>
        <w:t>not</w:t>
      </w:r>
      <w:r>
        <w:rPr>
          <w:spacing w:val="-4"/>
        </w:rPr>
        <w:t xml:space="preserve"> </w:t>
      </w:r>
      <w:r>
        <w:t>be</w:t>
      </w:r>
      <w:r>
        <w:rPr>
          <w:spacing w:val="-2"/>
        </w:rPr>
        <w:t xml:space="preserve"> </w:t>
      </w:r>
      <w:r>
        <w:t>executed</w:t>
      </w:r>
      <w:r>
        <w:rPr>
          <w:spacing w:val="-3"/>
        </w:rPr>
        <w:t xml:space="preserve"> </w:t>
      </w:r>
      <w:r>
        <w:t>even</w:t>
      </w:r>
      <w:r>
        <w:rPr>
          <w:spacing w:val="-4"/>
        </w:rPr>
        <w:t xml:space="preserve"> </w:t>
      </w:r>
      <w:r>
        <w:t>though</w:t>
      </w:r>
      <w:r>
        <w:rPr>
          <w:spacing w:val="-4"/>
        </w:rPr>
        <w:t xml:space="preserve"> </w:t>
      </w:r>
      <w:r>
        <w:t>Venezuela</w:t>
      </w:r>
      <w:r>
        <w:rPr>
          <w:spacing w:val="-2"/>
        </w:rPr>
        <w:t xml:space="preserve"> </w:t>
      </w:r>
      <w:r>
        <w:t>have</w:t>
      </w:r>
      <w:r>
        <w:rPr>
          <w:spacing w:val="-4"/>
        </w:rPr>
        <w:t xml:space="preserve"> </w:t>
      </w:r>
      <w:r>
        <w:t>the</w:t>
      </w:r>
      <w:r>
        <w:rPr>
          <w:spacing w:val="-5"/>
        </w:rPr>
        <w:t xml:space="preserve"> </w:t>
      </w:r>
      <w:r>
        <w:t>resources</w:t>
      </w:r>
      <w:r>
        <w:rPr>
          <w:spacing w:val="-5"/>
        </w:rPr>
        <w:t xml:space="preserve"> </w:t>
      </w:r>
      <w:r>
        <w:t>to</w:t>
      </w:r>
      <w:r>
        <w:rPr>
          <w:spacing w:val="-4"/>
        </w:rPr>
        <w:t xml:space="preserve"> </w:t>
      </w:r>
      <w:r>
        <w:t>acquire</w:t>
      </w:r>
      <w:r>
        <w:rPr>
          <w:spacing w:val="-4"/>
        </w:rPr>
        <w:t xml:space="preserve"> </w:t>
      </w:r>
      <w:r>
        <w:t>such medicines, the payment was</w:t>
      </w:r>
      <w:r>
        <w:t xml:space="preserve"> timely executed and all the procedures and requirements normally demanded by this financial institution were met. It is worth noting that this same situation has been denounced by the Vice-minister for Integral Health, Indhriana Parada, during</w:t>
      </w:r>
      <w:r>
        <w:rPr>
          <w:spacing w:val="-19"/>
        </w:rPr>
        <w:t xml:space="preserve"> </w:t>
      </w:r>
      <w:r>
        <w:t>the</w:t>
      </w:r>
      <w:r>
        <w:rPr>
          <w:spacing w:val="-19"/>
        </w:rPr>
        <w:t xml:space="preserve"> </w:t>
      </w:r>
      <w:r>
        <w:t>11</w:t>
      </w:r>
      <w:r>
        <w:rPr>
          <w:position w:val="6"/>
          <w:sz w:val="16"/>
        </w:rPr>
        <w:t>th</w:t>
      </w:r>
      <w:r>
        <w:rPr>
          <w:spacing w:val="-12"/>
          <w:position w:val="6"/>
          <w:sz w:val="16"/>
        </w:rPr>
        <w:t xml:space="preserve"> </w:t>
      </w:r>
      <w:r>
        <w:t>Mi</w:t>
      </w:r>
      <w:r>
        <w:t>nisterial</w:t>
      </w:r>
      <w:r>
        <w:rPr>
          <w:spacing w:val="-20"/>
        </w:rPr>
        <w:t xml:space="preserve"> </w:t>
      </w:r>
      <w:r>
        <w:t>Meeting</w:t>
      </w:r>
      <w:r>
        <w:rPr>
          <w:spacing w:val="-18"/>
        </w:rPr>
        <w:t xml:space="preserve"> </w:t>
      </w:r>
      <w:r>
        <w:t>of</w:t>
      </w:r>
      <w:r>
        <w:rPr>
          <w:spacing w:val="-16"/>
        </w:rPr>
        <w:t xml:space="preserve"> </w:t>
      </w:r>
      <w:r>
        <w:t>the</w:t>
      </w:r>
      <w:r>
        <w:rPr>
          <w:spacing w:val="-18"/>
        </w:rPr>
        <w:t xml:space="preserve"> </w:t>
      </w:r>
      <w:r>
        <w:t>Non-aligned</w:t>
      </w:r>
      <w:r>
        <w:rPr>
          <w:spacing w:val="-17"/>
        </w:rPr>
        <w:t xml:space="preserve"> </w:t>
      </w:r>
      <w:r>
        <w:t>Movement</w:t>
      </w:r>
      <w:r>
        <w:rPr>
          <w:spacing w:val="-17"/>
        </w:rPr>
        <w:t xml:space="preserve"> </w:t>
      </w:r>
      <w:r>
        <w:t>(NAM),</w:t>
      </w:r>
      <w:r>
        <w:rPr>
          <w:spacing w:val="-18"/>
        </w:rPr>
        <w:t xml:space="preserve"> </w:t>
      </w:r>
      <w:r>
        <w:t>on</w:t>
      </w:r>
      <w:r>
        <w:rPr>
          <w:spacing w:val="-17"/>
        </w:rPr>
        <w:t xml:space="preserve"> </w:t>
      </w:r>
      <w:r>
        <w:t>the</w:t>
      </w:r>
      <w:r>
        <w:rPr>
          <w:spacing w:val="-18"/>
        </w:rPr>
        <w:t xml:space="preserve"> </w:t>
      </w:r>
      <w:r>
        <w:t>occasion</w:t>
      </w:r>
      <w:r>
        <w:rPr>
          <w:spacing w:val="-18"/>
        </w:rPr>
        <w:t xml:space="preserve"> </w:t>
      </w:r>
      <w:r>
        <w:t>of the 71</w:t>
      </w:r>
      <w:r>
        <w:rPr>
          <w:position w:val="6"/>
          <w:sz w:val="16"/>
        </w:rPr>
        <w:t xml:space="preserve">st </w:t>
      </w:r>
      <w:r>
        <w:t>World Health</w:t>
      </w:r>
      <w:r>
        <w:rPr>
          <w:spacing w:val="-30"/>
        </w:rPr>
        <w:t xml:space="preserve"> </w:t>
      </w:r>
      <w:r>
        <w:t>Assembly</w:t>
      </w:r>
      <w:r>
        <w:rPr>
          <w:position w:val="6"/>
          <w:sz w:val="16"/>
        </w:rPr>
        <w:t>20</w:t>
      </w:r>
      <w:r>
        <w:t>.</w:t>
      </w:r>
    </w:p>
    <w:p w:rsidR="00435EE5" w:rsidRDefault="00435EE5">
      <w:pPr>
        <w:pStyle w:val="BodyText"/>
        <w:spacing w:before="8"/>
        <w:rPr>
          <w:sz w:val="20"/>
        </w:rPr>
      </w:pPr>
    </w:p>
    <w:p w:rsidR="00435EE5" w:rsidRDefault="00A54F5D">
      <w:pPr>
        <w:pStyle w:val="BodyText"/>
        <w:spacing w:line="355" w:lineRule="auto"/>
        <w:ind w:left="186" w:right="302"/>
        <w:jc w:val="both"/>
      </w:pPr>
      <w:r>
        <w:t>Likewise, in November 2017, following the 113-278 Law and probably constrained by the sanctions that it might receive, Euroclear held 1,650,000,000 dollars that the Venezuelan Government</w:t>
      </w:r>
      <w:r>
        <w:rPr>
          <w:spacing w:val="-30"/>
        </w:rPr>
        <w:t xml:space="preserve"> </w:t>
      </w:r>
      <w:r>
        <w:t>had</w:t>
      </w:r>
      <w:r>
        <w:rPr>
          <w:spacing w:val="-29"/>
        </w:rPr>
        <w:t xml:space="preserve"> </w:t>
      </w:r>
      <w:r>
        <w:t>paid</w:t>
      </w:r>
      <w:r>
        <w:rPr>
          <w:spacing w:val="-29"/>
        </w:rPr>
        <w:t xml:space="preserve"> </w:t>
      </w:r>
      <w:r>
        <w:t>for</w:t>
      </w:r>
      <w:r>
        <w:rPr>
          <w:spacing w:val="-29"/>
        </w:rPr>
        <w:t xml:space="preserve"> </w:t>
      </w:r>
      <w:r>
        <w:t>the</w:t>
      </w:r>
      <w:r>
        <w:rPr>
          <w:spacing w:val="-30"/>
        </w:rPr>
        <w:t xml:space="preserve"> </w:t>
      </w:r>
      <w:r>
        <w:t>purchase</w:t>
      </w:r>
      <w:r>
        <w:rPr>
          <w:spacing w:val="-30"/>
        </w:rPr>
        <w:t xml:space="preserve"> </w:t>
      </w:r>
      <w:r>
        <w:t>of</w:t>
      </w:r>
      <w:r>
        <w:rPr>
          <w:spacing w:val="-28"/>
        </w:rPr>
        <w:t xml:space="preserve"> </w:t>
      </w:r>
      <w:r>
        <w:t>food</w:t>
      </w:r>
      <w:r>
        <w:rPr>
          <w:spacing w:val="-31"/>
        </w:rPr>
        <w:t xml:space="preserve"> </w:t>
      </w:r>
      <w:r>
        <w:t>and</w:t>
      </w:r>
      <w:r>
        <w:rPr>
          <w:spacing w:val="-30"/>
        </w:rPr>
        <w:t xml:space="preserve"> </w:t>
      </w:r>
      <w:r>
        <w:t>medicines</w:t>
      </w:r>
      <w:r>
        <w:rPr>
          <w:position w:val="6"/>
          <w:sz w:val="16"/>
        </w:rPr>
        <w:t>21</w:t>
      </w:r>
      <w:r>
        <w:t>.</w:t>
      </w:r>
      <w:r>
        <w:rPr>
          <w:spacing w:val="-29"/>
        </w:rPr>
        <w:t xml:space="preserve"> </w:t>
      </w:r>
      <w:r>
        <w:t>However,</w:t>
      </w:r>
      <w:r>
        <w:rPr>
          <w:spacing w:val="-29"/>
        </w:rPr>
        <w:t xml:space="preserve"> </w:t>
      </w:r>
      <w:r>
        <w:t>what</w:t>
      </w:r>
      <w:r>
        <w:rPr>
          <w:spacing w:val="-29"/>
        </w:rPr>
        <w:t xml:space="preserve"> </w:t>
      </w:r>
      <w:r>
        <w:t>seem</w:t>
      </w:r>
      <w:r>
        <w:t>s</w:t>
      </w:r>
      <w:r>
        <w:rPr>
          <w:spacing w:val="-29"/>
        </w:rPr>
        <w:t xml:space="preserve"> </w:t>
      </w:r>
      <w:r>
        <w:t>more serious</w:t>
      </w:r>
      <w:r>
        <w:rPr>
          <w:spacing w:val="-29"/>
        </w:rPr>
        <w:t xml:space="preserve"> </w:t>
      </w:r>
      <w:r>
        <w:t>is</w:t>
      </w:r>
      <w:r>
        <w:rPr>
          <w:spacing w:val="-28"/>
        </w:rPr>
        <w:t xml:space="preserve"> </w:t>
      </w:r>
      <w:r>
        <w:t>that</w:t>
      </w:r>
      <w:r>
        <w:rPr>
          <w:spacing w:val="-28"/>
        </w:rPr>
        <w:t xml:space="preserve"> </w:t>
      </w:r>
      <w:r>
        <w:t>during</w:t>
      </w:r>
      <w:r>
        <w:rPr>
          <w:spacing w:val="-26"/>
        </w:rPr>
        <w:t xml:space="preserve"> </w:t>
      </w:r>
      <w:r>
        <w:t>this</w:t>
      </w:r>
      <w:r>
        <w:rPr>
          <w:spacing w:val="-29"/>
        </w:rPr>
        <w:t xml:space="preserve"> </w:t>
      </w:r>
      <w:r>
        <w:t>same</w:t>
      </w:r>
      <w:r>
        <w:rPr>
          <w:spacing w:val="-28"/>
        </w:rPr>
        <w:t xml:space="preserve"> </w:t>
      </w:r>
      <w:r>
        <w:t>moth</w:t>
      </w:r>
      <w:r>
        <w:rPr>
          <w:spacing w:val="-28"/>
        </w:rPr>
        <w:t xml:space="preserve"> </w:t>
      </w:r>
      <w:r>
        <w:t>the</w:t>
      </w:r>
      <w:r>
        <w:rPr>
          <w:spacing w:val="-29"/>
        </w:rPr>
        <w:t xml:space="preserve"> </w:t>
      </w:r>
      <w:r>
        <w:t>financial</w:t>
      </w:r>
      <w:r>
        <w:rPr>
          <w:spacing w:val="-29"/>
        </w:rPr>
        <w:t xml:space="preserve"> </w:t>
      </w:r>
      <w:r>
        <w:t>blockade</w:t>
      </w:r>
      <w:r>
        <w:rPr>
          <w:spacing w:val="-28"/>
        </w:rPr>
        <w:t xml:space="preserve"> </w:t>
      </w:r>
      <w:r>
        <w:t>was</w:t>
      </w:r>
      <w:r>
        <w:rPr>
          <w:spacing w:val="-29"/>
        </w:rPr>
        <w:t xml:space="preserve"> </w:t>
      </w:r>
      <w:r>
        <w:t>also</w:t>
      </w:r>
      <w:r>
        <w:rPr>
          <w:spacing w:val="-26"/>
        </w:rPr>
        <w:t xml:space="preserve"> </w:t>
      </w:r>
      <w:r>
        <w:t>extended,</w:t>
      </w:r>
      <w:r>
        <w:rPr>
          <w:spacing w:val="-26"/>
        </w:rPr>
        <w:t xml:space="preserve"> </w:t>
      </w:r>
      <w:r>
        <w:t>not</w:t>
      </w:r>
      <w:r>
        <w:rPr>
          <w:spacing w:val="-28"/>
        </w:rPr>
        <w:t xml:space="preserve"> </w:t>
      </w:r>
      <w:r>
        <w:t>only</w:t>
      </w:r>
      <w:r>
        <w:rPr>
          <w:spacing w:val="-28"/>
        </w:rPr>
        <w:t xml:space="preserve"> </w:t>
      </w:r>
      <w:r>
        <w:t>over Venezuelan</w:t>
      </w:r>
      <w:r>
        <w:rPr>
          <w:spacing w:val="-32"/>
        </w:rPr>
        <w:t xml:space="preserve"> </w:t>
      </w:r>
      <w:r>
        <w:t>imports</w:t>
      </w:r>
      <w:r>
        <w:rPr>
          <w:spacing w:val="-33"/>
        </w:rPr>
        <w:t xml:space="preserve"> </w:t>
      </w:r>
      <w:r>
        <w:t>but</w:t>
      </w:r>
      <w:r>
        <w:rPr>
          <w:spacing w:val="-30"/>
        </w:rPr>
        <w:t xml:space="preserve"> </w:t>
      </w:r>
      <w:r>
        <w:t>also</w:t>
      </w:r>
      <w:r>
        <w:rPr>
          <w:spacing w:val="-31"/>
        </w:rPr>
        <w:t xml:space="preserve"> </w:t>
      </w:r>
      <w:r>
        <w:t>to</w:t>
      </w:r>
      <w:r>
        <w:rPr>
          <w:spacing w:val="-32"/>
        </w:rPr>
        <w:t xml:space="preserve"> </w:t>
      </w:r>
      <w:r>
        <w:t>receive</w:t>
      </w:r>
      <w:r>
        <w:rPr>
          <w:spacing w:val="-32"/>
        </w:rPr>
        <w:t xml:space="preserve"> </w:t>
      </w:r>
      <w:r>
        <w:t>the</w:t>
      </w:r>
      <w:r>
        <w:rPr>
          <w:spacing w:val="-33"/>
        </w:rPr>
        <w:t xml:space="preserve"> </w:t>
      </w:r>
      <w:r>
        <w:t>payment</w:t>
      </w:r>
      <w:r>
        <w:rPr>
          <w:spacing w:val="-32"/>
        </w:rPr>
        <w:t xml:space="preserve"> </w:t>
      </w:r>
      <w:r>
        <w:t>for</w:t>
      </w:r>
      <w:r>
        <w:rPr>
          <w:spacing w:val="-31"/>
        </w:rPr>
        <w:t xml:space="preserve"> </w:t>
      </w:r>
      <w:r>
        <w:t>services</w:t>
      </w:r>
      <w:r>
        <w:rPr>
          <w:spacing w:val="-33"/>
        </w:rPr>
        <w:t xml:space="preserve"> </w:t>
      </w:r>
      <w:r>
        <w:t>and</w:t>
      </w:r>
      <w:r>
        <w:rPr>
          <w:spacing w:val="-32"/>
        </w:rPr>
        <w:t xml:space="preserve"> </w:t>
      </w:r>
      <w:r>
        <w:t>products</w:t>
      </w:r>
      <w:r>
        <w:rPr>
          <w:spacing w:val="-32"/>
        </w:rPr>
        <w:t xml:space="preserve"> </w:t>
      </w:r>
      <w:r>
        <w:t>manufactured by</w:t>
      </w:r>
      <w:r>
        <w:rPr>
          <w:spacing w:val="-30"/>
        </w:rPr>
        <w:t xml:space="preserve"> </w:t>
      </w:r>
      <w:r>
        <w:t>the</w:t>
      </w:r>
      <w:r>
        <w:rPr>
          <w:spacing w:val="-29"/>
        </w:rPr>
        <w:t xml:space="preserve"> </w:t>
      </w:r>
      <w:r>
        <w:t>Venezuelan</w:t>
      </w:r>
      <w:r>
        <w:rPr>
          <w:spacing w:val="-30"/>
        </w:rPr>
        <w:t xml:space="preserve"> </w:t>
      </w:r>
      <w:r>
        <w:t>State.</w:t>
      </w:r>
      <w:r>
        <w:rPr>
          <w:spacing w:val="-30"/>
        </w:rPr>
        <w:t xml:space="preserve"> </w:t>
      </w:r>
      <w:r>
        <w:t>This</w:t>
      </w:r>
      <w:r>
        <w:rPr>
          <w:spacing w:val="-29"/>
        </w:rPr>
        <w:t xml:space="preserve"> </w:t>
      </w:r>
      <w:r>
        <w:t>means</w:t>
      </w:r>
      <w:r>
        <w:rPr>
          <w:spacing w:val="-30"/>
        </w:rPr>
        <w:t xml:space="preserve"> </w:t>
      </w:r>
      <w:r>
        <w:t>that</w:t>
      </w:r>
      <w:r>
        <w:rPr>
          <w:spacing w:val="-30"/>
        </w:rPr>
        <w:t xml:space="preserve"> </w:t>
      </w:r>
      <w:r>
        <w:t>the</w:t>
      </w:r>
      <w:r>
        <w:rPr>
          <w:spacing w:val="-26"/>
        </w:rPr>
        <w:t xml:space="preserve"> </w:t>
      </w:r>
      <w:r>
        <w:t>Venezuelan</w:t>
      </w:r>
      <w:r>
        <w:rPr>
          <w:spacing w:val="-31"/>
        </w:rPr>
        <w:t xml:space="preserve"> </w:t>
      </w:r>
      <w:r>
        <w:t>State</w:t>
      </w:r>
      <w:r>
        <w:rPr>
          <w:spacing w:val="-29"/>
        </w:rPr>
        <w:t xml:space="preserve"> </w:t>
      </w:r>
      <w:r>
        <w:t>is</w:t>
      </w:r>
      <w:r>
        <w:rPr>
          <w:spacing w:val="-30"/>
        </w:rPr>
        <w:t xml:space="preserve"> </w:t>
      </w:r>
      <w:r>
        <w:t>prevented</w:t>
      </w:r>
      <w:r>
        <w:rPr>
          <w:spacing w:val="-30"/>
        </w:rPr>
        <w:t xml:space="preserve"> </w:t>
      </w:r>
      <w:r>
        <w:t>from</w:t>
      </w:r>
      <w:r>
        <w:rPr>
          <w:spacing w:val="-29"/>
        </w:rPr>
        <w:t xml:space="preserve"> </w:t>
      </w:r>
      <w:r>
        <w:t>collecting</w:t>
      </w:r>
    </w:p>
    <w:p w:rsidR="00435EE5" w:rsidRDefault="00435EE5">
      <w:pPr>
        <w:pStyle w:val="BodyText"/>
        <w:rPr>
          <w:sz w:val="20"/>
        </w:rPr>
      </w:pPr>
    </w:p>
    <w:p w:rsidR="00435EE5" w:rsidRDefault="00435EE5">
      <w:pPr>
        <w:pStyle w:val="BodyText"/>
        <w:spacing w:before="3"/>
        <w:rPr>
          <w:sz w:val="25"/>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4" name="Line 8"/>
                        <wps:cNvCnPr/>
                        <wps:spPr bwMode="auto">
                          <a:xfrm>
                            <a:off x="0" y="6"/>
                            <a:ext cx="28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">
                <v:line id="Line 8"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hyqMIAAADbAAAADwAAAGRycy9kb3ducmV2LnhtbERPS2sCMRC+F/ofwgjeulmLiGyNIlLB&#10;g0XqA+pt2Mw+cDOJm9Td/ntTELzNx/ec2aI3jbhR62vLCkZJCoI4t7rmUsHxsH6bgvABWWNjmRT8&#10;kYfF/PVlhpm2HX/TbR9KEUPYZ6igCsFlUvq8IoM+sY44coVtDYYI21LqFrsYbhr5nqYTabDm2FCh&#10;o1VF+WX/axQUnfs8/Ix2V9bFabnZjd3XNpyVGg765QeIQH14ih/ujY7zx/D/SzxAz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ThyqMIAAADbAAAADwAAAAAAAAAAAAAA&#10;AAChAgAAZHJzL2Rvd25yZXYueG1sUEsFBgAAAAAEAAQA+QAAAJADAAAAAA==&#10;" strokeweight=".6pt"/>
                <w10:anchorlock/>
              </v:group>
            </w:pict>
          </mc:Fallback>
        </mc:AlternateContent>
      </w:r>
    </w:p>
    <w:p w:rsidR="00435EE5" w:rsidRDefault="00A54F5D">
      <w:pPr>
        <w:spacing w:before="86"/>
        <w:ind w:left="186" w:right="116"/>
        <w:jc w:val="both"/>
        <w:rPr>
          <w:sz w:val="18"/>
        </w:rPr>
      </w:pPr>
      <w:r w:rsidRPr="00D507A0">
        <w:rPr>
          <w:position w:val="6"/>
          <w:sz w:val="12"/>
          <w:lang w:val="es-MX"/>
        </w:rPr>
        <w:t xml:space="preserve">19 </w:t>
      </w:r>
      <w:r w:rsidRPr="00D507A0">
        <w:rPr>
          <w:sz w:val="18"/>
          <w:lang w:val="es-MX"/>
        </w:rPr>
        <w:t xml:space="preserve">American Post. </w:t>
      </w:r>
      <w:r w:rsidRPr="00D507A0">
        <w:rPr>
          <w:i/>
          <w:sz w:val="18"/>
          <w:lang w:val="es-MX"/>
        </w:rPr>
        <w:t xml:space="preserve">ONU pide el cese del bloqueo financiero a Venezuela. </w:t>
      </w:r>
      <w:r>
        <w:rPr>
          <w:sz w:val="18"/>
        </w:rPr>
        <w:t>[UN urges to stop the financial blockade against Venezuel</w:t>
      </w:r>
      <w:hyperlink r:id="rId29">
        <w:r>
          <w:rPr>
            <w:sz w:val="18"/>
          </w:rPr>
          <w:t>a] http://www.americanpost.online/2018/02/28/onu-pide-el-cese-de-la-persecucion-financiera-a-venezuela/</w:t>
        </w:r>
      </w:hyperlink>
    </w:p>
    <w:p w:rsidR="00435EE5" w:rsidRPr="00D507A0" w:rsidRDefault="00A54F5D">
      <w:pPr>
        <w:spacing w:before="11" w:line="223" w:lineRule="exact"/>
        <w:ind w:left="186"/>
        <w:rPr>
          <w:rFonts w:ascii="Georgia"/>
          <w:sz w:val="20"/>
          <w:lang w:val="es-MX"/>
        </w:rPr>
      </w:pPr>
      <w:r w:rsidRPr="00D507A0">
        <w:rPr>
          <w:rFonts w:ascii="Georgia"/>
          <w:position w:val="5"/>
          <w:sz w:val="13"/>
          <w:lang w:val="es-MX"/>
        </w:rPr>
        <w:t xml:space="preserve">20 </w:t>
      </w:r>
      <w:r w:rsidRPr="00D507A0">
        <w:rPr>
          <w:rFonts w:ascii="Georgia"/>
          <w:sz w:val="20"/>
          <w:lang w:val="es-MX"/>
        </w:rPr>
        <w:t xml:space="preserve">Ciudad Caracas. </w:t>
      </w:r>
      <w:hyperlink r:id="rId30">
        <w:r w:rsidRPr="00D507A0">
          <w:rPr>
            <w:rFonts w:ascii="Georgia"/>
            <w:sz w:val="20"/>
            <w:lang w:val="es-MX"/>
          </w:rPr>
          <w:t>http://ciudadccs.info/venezuela-denuncio-efectos-ataques-financieros-la-salud/</w:t>
        </w:r>
      </w:hyperlink>
    </w:p>
    <w:p w:rsidR="00435EE5" w:rsidRPr="00D507A0" w:rsidRDefault="00A54F5D">
      <w:pPr>
        <w:spacing w:line="242" w:lineRule="auto"/>
        <w:ind w:left="186" w:right="111"/>
        <w:jc w:val="both"/>
        <w:rPr>
          <w:sz w:val="18"/>
          <w:lang w:val="es-MX"/>
        </w:rPr>
      </w:pPr>
      <w:r w:rsidRPr="00D507A0">
        <w:rPr>
          <w:position w:val="6"/>
          <w:sz w:val="12"/>
          <w:lang w:val="es-MX"/>
        </w:rPr>
        <w:t xml:space="preserve">21 </w:t>
      </w:r>
      <w:r w:rsidRPr="00D507A0">
        <w:rPr>
          <w:i/>
          <w:sz w:val="18"/>
          <w:lang w:val="es-MX"/>
        </w:rPr>
        <w:t xml:space="preserve">¿Qué es Euroclear y por qué tienen secuestrado dinero venezolano? </w:t>
      </w:r>
      <w:r>
        <w:rPr>
          <w:sz w:val="18"/>
        </w:rPr>
        <w:t xml:space="preserve">[What is Euroclear and why is it holding Venezuelan money?] </w:t>
      </w:r>
      <w:r w:rsidRPr="00D507A0">
        <w:rPr>
          <w:sz w:val="18"/>
          <w:lang w:val="es-MX"/>
        </w:rPr>
        <w:t xml:space="preserve">Published: 11/25/2017 </w:t>
      </w:r>
      <w:hyperlink r:id="rId31">
        <w:r w:rsidRPr="00D507A0">
          <w:rPr>
            <w:sz w:val="18"/>
            <w:lang w:val="es-MX"/>
          </w:rPr>
          <w:t>http://minci.gob.ve/2017/11/que-es-euroclear-y-por-que-tienen-secuestrado-</w:t>
        </w:r>
      </w:hyperlink>
      <w:r w:rsidRPr="00D507A0">
        <w:rPr>
          <w:sz w:val="18"/>
          <w:lang w:val="es-MX"/>
        </w:rPr>
        <w:t xml:space="preserve"> diner</w:t>
      </w:r>
      <w:r w:rsidRPr="00D507A0">
        <w:rPr>
          <w:sz w:val="18"/>
          <w:lang w:val="es-MX"/>
        </w:rPr>
        <w:t>o-venezolano/</w:t>
      </w:r>
    </w:p>
    <w:p w:rsidR="00435EE5" w:rsidRPr="00D507A0" w:rsidRDefault="00435EE5">
      <w:pPr>
        <w:spacing w:line="242" w:lineRule="auto"/>
        <w:jc w:val="both"/>
        <w:rPr>
          <w:sz w:val="18"/>
          <w:lang w:val="es-MX"/>
        </w:rPr>
        <w:sectPr w:rsidR="00435EE5" w:rsidRPr="00D507A0">
          <w:pgSz w:w="12240" w:h="15840"/>
          <w:pgMar w:top="1660" w:right="1080" w:bottom="1220" w:left="1220" w:header="31" w:footer="946" w:gutter="0"/>
          <w:cols w:space="720"/>
        </w:sectPr>
      </w:pPr>
    </w:p>
    <w:p w:rsidR="00435EE5" w:rsidRPr="00D507A0" w:rsidRDefault="00435EE5">
      <w:pPr>
        <w:pStyle w:val="BodyText"/>
        <w:rPr>
          <w:sz w:val="20"/>
          <w:lang w:val="es-MX"/>
        </w:rPr>
      </w:pPr>
    </w:p>
    <w:p w:rsidR="00435EE5" w:rsidRPr="00D507A0" w:rsidRDefault="00435EE5">
      <w:pPr>
        <w:pStyle w:val="BodyText"/>
        <w:spacing w:before="8"/>
        <w:rPr>
          <w:sz w:val="21"/>
          <w:lang w:val="es-MX"/>
        </w:rPr>
      </w:pPr>
    </w:p>
    <w:p w:rsidR="00435EE5" w:rsidRDefault="00A54F5D">
      <w:pPr>
        <w:pStyle w:val="BodyText"/>
        <w:spacing w:before="95" w:line="355" w:lineRule="auto"/>
        <w:ind w:left="186" w:right="303"/>
        <w:jc w:val="both"/>
      </w:pPr>
      <w:r>
        <w:t>its</w:t>
      </w:r>
      <w:r>
        <w:rPr>
          <w:spacing w:val="-14"/>
        </w:rPr>
        <w:t xml:space="preserve"> </w:t>
      </w:r>
      <w:r>
        <w:t>profits</w:t>
      </w:r>
      <w:r>
        <w:rPr>
          <w:spacing w:val="-14"/>
        </w:rPr>
        <w:t xml:space="preserve"> </w:t>
      </w:r>
      <w:r>
        <w:t>from</w:t>
      </w:r>
      <w:r>
        <w:rPr>
          <w:spacing w:val="-12"/>
        </w:rPr>
        <w:t xml:space="preserve"> </w:t>
      </w:r>
      <w:r>
        <w:t>its</w:t>
      </w:r>
      <w:r>
        <w:rPr>
          <w:spacing w:val="-14"/>
        </w:rPr>
        <w:t xml:space="preserve"> </w:t>
      </w:r>
      <w:r>
        <w:t>economic</w:t>
      </w:r>
      <w:r>
        <w:rPr>
          <w:spacing w:val="-12"/>
        </w:rPr>
        <w:t xml:space="preserve"> </w:t>
      </w:r>
      <w:r>
        <w:t>activities</w:t>
      </w:r>
      <w:r>
        <w:rPr>
          <w:spacing w:val="-13"/>
        </w:rPr>
        <w:t xml:space="preserve"> </w:t>
      </w:r>
      <w:r>
        <w:t>provided</w:t>
      </w:r>
      <w:r>
        <w:rPr>
          <w:spacing w:val="-10"/>
        </w:rPr>
        <w:t xml:space="preserve"> </w:t>
      </w:r>
      <w:r>
        <w:t>to</w:t>
      </w:r>
      <w:r>
        <w:rPr>
          <w:spacing w:val="-13"/>
        </w:rPr>
        <w:t xml:space="preserve"> </w:t>
      </w:r>
      <w:r>
        <w:t>other</w:t>
      </w:r>
      <w:r>
        <w:rPr>
          <w:spacing w:val="-12"/>
        </w:rPr>
        <w:t xml:space="preserve"> </w:t>
      </w:r>
      <w:r>
        <w:t>States</w:t>
      </w:r>
      <w:r>
        <w:rPr>
          <w:spacing w:val="-13"/>
        </w:rPr>
        <w:t xml:space="preserve"> </w:t>
      </w:r>
      <w:r>
        <w:t>or</w:t>
      </w:r>
      <w:r>
        <w:rPr>
          <w:spacing w:val="-12"/>
        </w:rPr>
        <w:t xml:space="preserve"> </w:t>
      </w:r>
      <w:r>
        <w:t>foreign</w:t>
      </w:r>
      <w:r>
        <w:rPr>
          <w:spacing w:val="-13"/>
        </w:rPr>
        <w:t xml:space="preserve"> </w:t>
      </w:r>
      <w:r>
        <w:t>companies.</w:t>
      </w:r>
      <w:r>
        <w:rPr>
          <w:spacing w:val="-12"/>
        </w:rPr>
        <w:t xml:space="preserve"> </w:t>
      </w:r>
      <w:r>
        <w:t>In</w:t>
      </w:r>
      <w:r>
        <w:rPr>
          <w:spacing w:val="-12"/>
        </w:rPr>
        <w:t xml:space="preserve"> </w:t>
      </w:r>
      <w:r>
        <w:t>this way, the Wells Fargo Bank, a private financial entity, held and canceled the payment of 7,500,000</w:t>
      </w:r>
      <w:r>
        <w:rPr>
          <w:spacing w:val="-19"/>
        </w:rPr>
        <w:t xml:space="preserve"> </w:t>
      </w:r>
      <w:r>
        <w:t>dollars</w:t>
      </w:r>
      <w:r>
        <w:rPr>
          <w:spacing w:val="-19"/>
        </w:rPr>
        <w:t xml:space="preserve"> </w:t>
      </w:r>
      <w:r>
        <w:t>to</w:t>
      </w:r>
      <w:r>
        <w:rPr>
          <w:spacing w:val="-19"/>
        </w:rPr>
        <w:t xml:space="preserve"> </w:t>
      </w:r>
      <w:r>
        <w:t>our</w:t>
      </w:r>
      <w:r>
        <w:rPr>
          <w:spacing w:val="-19"/>
        </w:rPr>
        <w:t xml:space="preserve"> </w:t>
      </w:r>
      <w:r>
        <w:t>country</w:t>
      </w:r>
      <w:r>
        <w:rPr>
          <w:spacing w:val="-19"/>
        </w:rPr>
        <w:t xml:space="preserve"> </w:t>
      </w:r>
      <w:r>
        <w:t>made</w:t>
      </w:r>
      <w:r>
        <w:rPr>
          <w:spacing w:val="-20"/>
        </w:rPr>
        <w:t xml:space="preserve"> </w:t>
      </w:r>
      <w:r>
        <w:t>by</w:t>
      </w:r>
      <w:r>
        <w:rPr>
          <w:spacing w:val="-17"/>
        </w:rPr>
        <w:t xml:space="preserve"> </w:t>
      </w:r>
      <w:r>
        <w:t>Brazil</w:t>
      </w:r>
      <w:r>
        <w:rPr>
          <w:spacing w:val="-20"/>
        </w:rPr>
        <w:t xml:space="preserve"> </w:t>
      </w:r>
      <w:r>
        <w:t>for</w:t>
      </w:r>
      <w:r>
        <w:rPr>
          <w:spacing w:val="-18"/>
        </w:rPr>
        <w:t xml:space="preserve"> </w:t>
      </w:r>
      <w:r>
        <w:t>energy</w:t>
      </w:r>
      <w:r>
        <w:rPr>
          <w:spacing w:val="-19"/>
        </w:rPr>
        <w:t xml:space="preserve"> </w:t>
      </w:r>
      <w:r>
        <w:t>sales,</w:t>
      </w:r>
      <w:r>
        <w:rPr>
          <w:spacing w:val="-19"/>
        </w:rPr>
        <w:t xml:space="preserve"> </w:t>
      </w:r>
      <w:r>
        <w:t>which</w:t>
      </w:r>
      <w:r>
        <w:rPr>
          <w:spacing w:val="-19"/>
        </w:rPr>
        <w:t xml:space="preserve"> </w:t>
      </w:r>
      <w:r>
        <w:t>made</w:t>
      </w:r>
      <w:r>
        <w:rPr>
          <w:spacing w:val="-19"/>
        </w:rPr>
        <w:t xml:space="preserve"> </w:t>
      </w:r>
      <w:r>
        <w:t>impossible</w:t>
      </w:r>
      <w:r>
        <w:rPr>
          <w:spacing w:val="-18"/>
        </w:rPr>
        <w:t xml:space="preserve"> </w:t>
      </w:r>
      <w:r>
        <w:t xml:space="preserve">to </w:t>
      </w:r>
      <w:r>
        <w:rPr>
          <w:w w:val="95"/>
        </w:rPr>
        <w:t>execute</w:t>
      </w:r>
      <w:r>
        <w:rPr>
          <w:spacing w:val="-20"/>
          <w:w w:val="95"/>
        </w:rPr>
        <w:t xml:space="preserve"> </w:t>
      </w:r>
      <w:r>
        <w:rPr>
          <w:w w:val="95"/>
        </w:rPr>
        <w:t>this</w:t>
      </w:r>
      <w:r>
        <w:rPr>
          <w:spacing w:val="-16"/>
          <w:w w:val="95"/>
        </w:rPr>
        <w:t xml:space="preserve"> </w:t>
      </w:r>
      <w:r>
        <w:rPr>
          <w:w w:val="95"/>
        </w:rPr>
        <w:t>economic</w:t>
      </w:r>
      <w:r>
        <w:rPr>
          <w:spacing w:val="-17"/>
          <w:w w:val="95"/>
        </w:rPr>
        <w:t xml:space="preserve"> </w:t>
      </w:r>
      <w:r>
        <w:rPr>
          <w:w w:val="95"/>
        </w:rPr>
        <w:t>operation</w:t>
      </w:r>
      <w:r>
        <w:rPr>
          <w:w w:val="95"/>
          <w:position w:val="6"/>
          <w:sz w:val="16"/>
        </w:rPr>
        <w:t>22</w:t>
      </w:r>
      <w:r>
        <w:rPr>
          <w:w w:val="95"/>
        </w:rPr>
        <w:t>.</w:t>
      </w:r>
      <w:r>
        <w:rPr>
          <w:spacing w:val="-18"/>
          <w:w w:val="95"/>
        </w:rPr>
        <w:t xml:space="preserve"> </w:t>
      </w:r>
      <w:r>
        <w:rPr>
          <w:w w:val="95"/>
        </w:rPr>
        <w:t>This</w:t>
      </w:r>
      <w:r>
        <w:rPr>
          <w:spacing w:val="-19"/>
          <w:w w:val="95"/>
        </w:rPr>
        <w:t xml:space="preserve"> </w:t>
      </w:r>
      <w:r>
        <w:rPr>
          <w:w w:val="95"/>
        </w:rPr>
        <w:t>is</w:t>
      </w:r>
      <w:r>
        <w:rPr>
          <w:spacing w:val="-19"/>
          <w:w w:val="95"/>
        </w:rPr>
        <w:t xml:space="preserve"> </w:t>
      </w:r>
      <w:r>
        <w:rPr>
          <w:w w:val="95"/>
        </w:rPr>
        <w:t>also</w:t>
      </w:r>
      <w:r>
        <w:rPr>
          <w:spacing w:val="-17"/>
          <w:w w:val="95"/>
        </w:rPr>
        <w:t xml:space="preserve"> </w:t>
      </w:r>
      <w:r>
        <w:rPr>
          <w:w w:val="95"/>
        </w:rPr>
        <w:t>the</w:t>
      </w:r>
      <w:r>
        <w:rPr>
          <w:spacing w:val="-16"/>
          <w:w w:val="95"/>
        </w:rPr>
        <w:t xml:space="preserve"> </w:t>
      </w:r>
      <w:r>
        <w:rPr>
          <w:w w:val="95"/>
        </w:rPr>
        <w:t>case</w:t>
      </w:r>
      <w:r>
        <w:rPr>
          <w:spacing w:val="-19"/>
          <w:w w:val="95"/>
        </w:rPr>
        <w:t xml:space="preserve"> </w:t>
      </w:r>
      <w:r>
        <w:rPr>
          <w:w w:val="95"/>
        </w:rPr>
        <w:t>of</w:t>
      </w:r>
      <w:r>
        <w:rPr>
          <w:spacing w:val="-17"/>
          <w:w w:val="95"/>
        </w:rPr>
        <w:t xml:space="preserve"> </w:t>
      </w:r>
      <w:r>
        <w:rPr>
          <w:w w:val="95"/>
        </w:rPr>
        <w:t>the</w:t>
      </w:r>
      <w:r>
        <w:rPr>
          <w:spacing w:val="-20"/>
          <w:w w:val="95"/>
        </w:rPr>
        <w:t xml:space="preserve"> </w:t>
      </w:r>
      <w:r>
        <w:rPr>
          <w:w w:val="95"/>
        </w:rPr>
        <w:t>Venezuelan</w:t>
      </w:r>
      <w:r>
        <w:rPr>
          <w:spacing w:val="-16"/>
          <w:w w:val="95"/>
        </w:rPr>
        <w:t xml:space="preserve"> </w:t>
      </w:r>
      <w:r>
        <w:rPr>
          <w:w w:val="95"/>
        </w:rPr>
        <w:t>oil</w:t>
      </w:r>
      <w:r>
        <w:rPr>
          <w:spacing w:val="-19"/>
          <w:w w:val="95"/>
        </w:rPr>
        <w:t xml:space="preserve"> </w:t>
      </w:r>
      <w:r>
        <w:rPr>
          <w:w w:val="95"/>
        </w:rPr>
        <w:t>company</w:t>
      </w:r>
      <w:r>
        <w:rPr>
          <w:spacing w:val="-18"/>
          <w:w w:val="95"/>
        </w:rPr>
        <w:t xml:space="preserve"> </w:t>
      </w:r>
      <w:r>
        <w:rPr>
          <w:w w:val="95"/>
        </w:rPr>
        <w:t xml:space="preserve">CITGO, </w:t>
      </w:r>
      <w:r>
        <w:t>based in U.S.A., and which carries out its economic activities in this country. Since the economic sanctions have been imposed it has been able to transfer its profits out of the United</w:t>
      </w:r>
      <w:r>
        <w:rPr>
          <w:spacing w:val="-38"/>
        </w:rPr>
        <w:t xml:space="preserve"> </w:t>
      </w:r>
      <w:r>
        <w:t>States</w:t>
      </w:r>
      <w:r>
        <w:rPr>
          <w:spacing w:val="-38"/>
        </w:rPr>
        <w:t xml:space="preserve"> </w:t>
      </w:r>
      <w:r>
        <w:t>of</w:t>
      </w:r>
      <w:r>
        <w:rPr>
          <w:spacing w:val="-37"/>
        </w:rPr>
        <w:t xml:space="preserve"> </w:t>
      </w:r>
      <w:r>
        <w:t>America,</w:t>
      </w:r>
      <w:r>
        <w:rPr>
          <w:spacing w:val="-38"/>
        </w:rPr>
        <w:t xml:space="preserve"> </w:t>
      </w:r>
      <w:r>
        <w:t>preventing</w:t>
      </w:r>
      <w:r>
        <w:rPr>
          <w:spacing w:val="-37"/>
        </w:rPr>
        <w:t xml:space="preserve"> </w:t>
      </w:r>
      <w:r>
        <w:t>Venezuela</w:t>
      </w:r>
      <w:r>
        <w:rPr>
          <w:spacing w:val="-37"/>
        </w:rPr>
        <w:t xml:space="preserve"> </w:t>
      </w:r>
      <w:r>
        <w:t>from</w:t>
      </w:r>
      <w:r>
        <w:rPr>
          <w:spacing w:val="-37"/>
        </w:rPr>
        <w:t xml:space="preserve"> </w:t>
      </w:r>
      <w:r>
        <w:t>disposing</w:t>
      </w:r>
      <w:r>
        <w:rPr>
          <w:spacing w:val="-38"/>
        </w:rPr>
        <w:t xml:space="preserve"> </w:t>
      </w:r>
      <w:r>
        <w:t>of</w:t>
      </w:r>
      <w:r>
        <w:rPr>
          <w:spacing w:val="-37"/>
        </w:rPr>
        <w:t xml:space="preserve"> </w:t>
      </w:r>
      <w:r>
        <w:t>billions</w:t>
      </w:r>
      <w:r>
        <w:rPr>
          <w:spacing w:val="-38"/>
        </w:rPr>
        <w:t xml:space="preserve"> </w:t>
      </w:r>
      <w:r>
        <w:t>of</w:t>
      </w:r>
      <w:r>
        <w:rPr>
          <w:spacing w:val="-37"/>
        </w:rPr>
        <w:t xml:space="preserve"> </w:t>
      </w:r>
      <w:r>
        <w:t>dollars</w:t>
      </w:r>
      <w:r>
        <w:rPr>
          <w:spacing w:val="-37"/>
        </w:rPr>
        <w:t xml:space="preserve"> </w:t>
      </w:r>
      <w:r>
        <w:t>to</w:t>
      </w:r>
      <w:r>
        <w:rPr>
          <w:spacing w:val="-37"/>
        </w:rPr>
        <w:t xml:space="preserve"> </w:t>
      </w:r>
      <w:r>
        <w:t>ensure human</w:t>
      </w:r>
      <w:r>
        <w:rPr>
          <w:spacing w:val="-10"/>
        </w:rPr>
        <w:t xml:space="preserve"> </w:t>
      </w:r>
      <w:r>
        <w:t>rights</w:t>
      </w:r>
      <w:r>
        <w:rPr>
          <w:spacing w:val="-10"/>
        </w:rPr>
        <w:t xml:space="preserve"> </w:t>
      </w:r>
      <w:r>
        <w:t>and</w:t>
      </w:r>
      <w:r>
        <w:rPr>
          <w:spacing w:val="-9"/>
        </w:rPr>
        <w:t xml:space="preserve"> </w:t>
      </w:r>
      <w:r>
        <w:t>need</w:t>
      </w:r>
      <w:r>
        <w:rPr>
          <w:spacing w:val="-7"/>
        </w:rPr>
        <w:t xml:space="preserve"> </w:t>
      </w:r>
      <w:r>
        <w:t>of</w:t>
      </w:r>
      <w:r>
        <w:rPr>
          <w:spacing w:val="-8"/>
        </w:rPr>
        <w:t xml:space="preserve"> </w:t>
      </w:r>
      <w:r>
        <w:t>those</w:t>
      </w:r>
      <w:r>
        <w:rPr>
          <w:spacing w:val="-11"/>
        </w:rPr>
        <w:t xml:space="preserve"> </w:t>
      </w:r>
      <w:r>
        <w:t>who</w:t>
      </w:r>
      <w:r>
        <w:rPr>
          <w:spacing w:val="-9"/>
        </w:rPr>
        <w:t xml:space="preserve"> </w:t>
      </w:r>
      <w:r>
        <w:t>live</w:t>
      </w:r>
      <w:r>
        <w:rPr>
          <w:spacing w:val="-8"/>
        </w:rPr>
        <w:t xml:space="preserve"> </w:t>
      </w:r>
      <w:r>
        <w:t>in</w:t>
      </w:r>
      <w:r>
        <w:rPr>
          <w:spacing w:val="-9"/>
        </w:rPr>
        <w:t xml:space="preserve"> </w:t>
      </w:r>
      <w:r>
        <w:t>our</w:t>
      </w:r>
      <w:r>
        <w:rPr>
          <w:spacing w:val="-8"/>
        </w:rPr>
        <w:t xml:space="preserve"> </w:t>
      </w:r>
      <w:r>
        <w:t>country.</w:t>
      </w:r>
    </w:p>
    <w:p w:rsidR="00435EE5" w:rsidRDefault="00435EE5">
      <w:pPr>
        <w:pStyle w:val="BodyText"/>
        <w:spacing w:before="9"/>
        <w:rPr>
          <w:sz w:val="20"/>
        </w:rPr>
      </w:pPr>
    </w:p>
    <w:p w:rsidR="00435EE5" w:rsidRDefault="00A54F5D">
      <w:pPr>
        <w:pStyle w:val="BodyText"/>
        <w:spacing w:line="355" w:lineRule="auto"/>
        <w:ind w:left="186" w:right="302"/>
        <w:jc w:val="both"/>
      </w:pPr>
      <w:r>
        <w:t>In fact, the financial embargo has escalated to such an extent that Bitfinex, the greatest private</w:t>
      </w:r>
      <w:r>
        <w:rPr>
          <w:spacing w:val="-36"/>
        </w:rPr>
        <w:t xml:space="preserve"> </w:t>
      </w:r>
      <w:r>
        <w:t>platform</w:t>
      </w:r>
      <w:r>
        <w:rPr>
          <w:spacing w:val="-35"/>
        </w:rPr>
        <w:t xml:space="preserve"> </w:t>
      </w:r>
      <w:r>
        <w:t>for</w:t>
      </w:r>
      <w:r>
        <w:rPr>
          <w:spacing w:val="-34"/>
        </w:rPr>
        <w:t xml:space="preserve"> </w:t>
      </w:r>
      <w:r>
        <w:t>the</w:t>
      </w:r>
      <w:r>
        <w:rPr>
          <w:spacing w:val="-34"/>
        </w:rPr>
        <w:t xml:space="preserve"> </w:t>
      </w:r>
      <w:r>
        <w:t>digital</w:t>
      </w:r>
      <w:r>
        <w:rPr>
          <w:spacing w:val="-33"/>
        </w:rPr>
        <w:t xml:space="preserve"> </w:t>
      </w:r>
      <w:r>
        <w:t>exchange</w:t>
      </w:r>
      <w:r>
        <w:rPr>
          <w:spacing w:val="-36"/>
        </w:rPr>
        <w:t xml:space="preserve"> </w:t>
      </w:r>
      <w:r>
        <w:t>of</w:t>
      </w:r>
      <w:r>
        <w:rPr>
          <w:spacing w:val="-34"/>
        </w:rPr>
        <w:t xml:space="preserve"> </w:t>
      </w:r>
      <w:r>
        <w:t>Bitcoins</w:t>
      </w:r>
      <w:r>
        <w:rPr>
          <w:spacing w:val="-35"/>
        </w:rPr>
        <w:t xml:space="preserve"> </w:t>
      </w:r>
      <w:r>
        <w:t>and</w:t>
      </w:r>
      <w:r>
        <w:rPr>
          <w:spacing w:val="-35"/>
        </w:rPr>
        <w:t xml:space="preserve"> </w:t>
      </w:r>
      <w:r>
        <w:t>whose</w:t>
      </w:r>
      <w:r>
        <w:rPr>
          <w:spacing w:val="-36"/>
        </w:rPr>
        <w:t xml:space="preserve"> </w:t>
      </w:r>
      <w:r>
        <w:t>headquarters</w:t>
      </w:r>
      <w:r>
        <w:rPr>
          <w:spacing w:val="-34"/>
        </w:rPr>
        <w:t xml:space="preserve"> </w:t>
      </w:r>
      <w:r>
        <w:t>is</w:t>
      </w:r>
      <w:r>
        <w:rPr>
          <w:spacing w:val="-35"/>
        </w:rPr>
        <w:t xml:space="preserve"> </w:t>
      </w:r>
      <w:r>
        <w:t>in</w:t>
      </w:r>
      <w:r>
        <w:rPr>
          <w:spacing w:val="-35"/>
        </w:rPr>
        <w:t xml:space="preserve"> </w:t>
      </w:r>
      <w:r>
        <w:t>Hong</w:t>
      </w:r>
      <w:r>
        <w:rPr>
          <w:spacing w:val="-35"/>
        </w:rPr>
        <w:t xml:space="preserve"> </w:t>
      </w:r>
      <w:r>
        <w:t>Kong, publicly</w:t>
      </w:r>
      <w:r>
        <w:rPr>
          <w:spacing w:val="-19"/>
        </w:rPr>
        <w:t xml:space="preserve"> </w:t>
      </w:r>
      <w:r>
        <w:t>announced</w:t>
      </w:r>
      <w:r>
        <w:rPr>
          <w:spacing w:val="-17"/>
        </w:rPr>
        <w:t xml:space="preserve"> </w:t>
      </w:r>
      <w:r>
        <w:t>that</w:t>
      </w:r>
      <w:r>
        <w:rPr>
          <w:spacing w:val="-18"/>
        </w:rPr>
        <w:t xml:space="preserve"> </w:t>
      </w:r>
      <w:r>
        <w:t>it</w:t>
      </w:r>
      <w:r>
        <w:rPr>
          <w:spacing w:val="-17"/>
        </w:rPr>
        <w:t xml:space="preserve"> </w:t>
      </w:r>
      <w:r>
        <w:t>would</w:t>
      </w:r>
      <w:r>
        <w:rPr>
          <w:spacing w:val="-17"/>
        </w:rPr>
        <w:t xml:space="preserve"> </w:t>
      </w:r>
      <w:r>
        <w:t>not</w:t>
      </w:r>
      <w:r>
        <w:rPr>
          <w:spacing w:val="-17"/>
        </w:rPr>
        <w:t xml:space="preserve"> </w:t>
      </w:r>
      <w:r>
        <w:t>trade</w:t>
      </w:r>
      <w:r>
        <w:rPr>
          <w:spacing w:val="-18"/>
        </w:rPr>
        <w:t xml:space="preserve"> </w:t>
      </w:r>
      <w:r>
        <w:t>with</w:t>
      </w:r>
      <w:r>
        <w:rPr>
          <w:spacing w:val="-18"/>
        </w:rPr>
        <w:t xml:space="preserve"> </w:t>
      </w:r>
      <w:r>
        <w:t>the</w:t>
      </w:r>
      <w:r>
        <w:rPr>
          <w:spacing w:val="-18"/>
        </w:rPr>
        <w:t xml:space="preserve"> </w:t>
      </w:r>
      <w:r>
        <w:t>cryptocurrency</w:t>
      </w:r>
      <w:r>
        <w:rPr>
          <w:spacing w:val="-16"/>
        </w:rPr>
        <w:t xml:space="preserve"> </w:t>
      </w:r>
      <w:r>
        <w:t>of</w:t>
      </w:r>
      <w:r>
        <w:rPr>
          <w:spacing w:val="-15"/>
        </w:rPr>
        <w:t xml:space="preserve"> </w:t>
      </w:r>
      <w:r>
        <w:t>the</w:t>
      </w:r>
      <w:r>
        <w:rPr>
          <w:spacing w:val="-18"/>
        </w:rPr>
        <w:t xml:space="preserve"> </w:t>
      </w:r>
      <w:r>
        <w:t>Venezuelan</w:t>
      </w:r>
      <w:r>
        <w:rPr>
          <w:spacing w:val="-17"/>
        </w:rPr>
        <w:t xml:space="preserve"> </w:t>
      </w:r>
      <w:r>
        <w:t>State, the</w:t>
      </w:r>
      <w:r>
        <w:rPr>
          <w:spacing w:val="-5"/>
        </w:rPr>
        <w:t xml:space="preserve"> </w:t>
      </w:r>
      <w:r>
        <w:t>“Petro”,</w:t>
      </w:r>
      <w:r>
        <w:rPr>
          <w:spacing w:val="-2"/>
        </w:rPr>
        <w:t xml:space="preserve"> </w:t>
      </w:r>
      <w:r>
        <w:t>in</w:t>
      </w:r>
      <w:r>
        <w:rPr>
          <w:spacing w:val="-4"/>
        </w:rPr>
        <w:t xml:space="preserve"> </w:t>
      </w:r>
      <w:r>
        <w:t>order</w:t>
      </w:r>
      <w:r>
        <w:rPr>
          <w:spacing w:val="-4"/>
        </w:rPr>
        <w:t xml:space="preserve"> </w:t>
      </w:r>
      <w:r>
        <w:t>not</w:t>
      </w:r>
      <w:r>
        <w:rPr>
          <w:spacing w:val="-4"/>
        </w:rPr>
        <w:t xml:space="preserve"> </w:t>
      </w:r>
      <w:r>
        <w:t>to</w:t>
      </w:r>
      <w:r>
        <w:rPr>
          <w:spacing w:val="-4"/>
        </w:rPr>
        <w:t xml:space="preserve"> </w:t>
      </w:r>
      <w:r>
        <w:t>be</w:t>
      </w:r>
      <w:r>
        <w:rPr>
          <w:spacing w:val="-2"/>
        </w:rPr>
        <w:t xml:space="preserve"> </w:t>
      </w:r>
      <w:r>
        <w:t>exposed</w:t>
      </w:r>
      <w:r>
        <w:rPr>
          <w:spacing w:val="-4"/>
        </w:rPr>
        <w:t xml:space="preserve"> </w:t>
      </w:r>
      <w:r>
        <w:t>to</w:t>
      </w:r>
      <w:r>
        <w:rPr>
          <w:spacing w:val="-3"/>
        </w:rPr>
        <w:t xml:space="preserve"> </w:t>
      </w:r>
      <w:r>
        <w:t>the</w:t>
      </w:r>
      <w:r>
        <w:rPr>
          <w:spacing w:val="-5"/>
        </w:rPr>
        <w:t xml:space="preserve"> </w:t>
      </w:r>
      <w:r>
        <w:t>U.S.</w:t>
      </w:r>
      <w:r>
        <w:rPr>
          <w:spacing w:val="-3"/>
        </w:rPr>
        <w:t xml:space="preserve"> </w:t>
      </w:r>
      <w:r>
        <w:t>government’s</w:t>
      </w:r>
      <w:r>
        <w:rPr>
          <w:spacing w:val="-3"/>
        </w:rPr>
        <w:t xml:space="preserve"> </w:t>
      </w:r>
      <w:r>
        <w:t>sanctions.</w:t>
      </w:r>
      <w:r>
        <w:rPr>
          <w:spacing w:val="-2"/>
        </w:rPr>
        <w:t xml:space="preserve"> </w:t>
      </w:r>
      <w:r>
        <w:t>This</w:t>
      </w:r>
      <w:r>
        <w:rPr>
          <w:spacing w:val="-5"/>
        </w:rPr>
        <w:t xml:space="preserve"> </w:t>
      </w:r>
      <w:r>
        <w:t>company highlighted</w:t>
      </w:r>
      <w:r>
        <w:rPr>
          <w:spacing w:val="-13"/>
        </w:rPr>
        <w:t xml:space="preserve"> </w:t>
      </w:r>
      <w:r>
        <w:t>that</w:t>
      </w:r>
      <w:r>
        <w:rPr>
          <w:spacing w:val="-15"/>
        </w:rPr>
        <w:t xml:space="preserve"> </w:t>
      </w:r>
      <w:r>
        <w:t>due</w:t>
      </w:r>
      <w:r>
        <w:rPr>
          <w:spacing w:val="-16"/>
        </w:rPr>
        <w:t xml:space="preserve"> </w:t>
      </w:r>
      <w:r>
        <w:t>to</w:t>
      </w:r>
      <w:r>
        <w:rPr>
          <w:spacing w:val="-13"/>
        </w:rPr>
        <w:t xml:space="preserve"> </w:t>
      </w:r>
      <w:r>
        <w:t>the</w:t>
      </w:r>
      <w:r>
        <w:rPr>
          <w:spacing w:val="-16"/>
        </w:rPr>
        <w:t xml:space="preserve"> </w:t>
      </w:r>
      <w:r>
        <w:t>sanctions</w:t>
      </w:r>
      <w:r>
        <w:rPr>
          <w:spacing w:val="-14"/>
        </w:rPr>
        <w:t xml:space="preserve"> </w:t>
      </w:r>
      <w:r>
        <w:t>U.S.</w:t>
      </w:r>
      <w:r>
        <w:rPr>
          <w:spacing w:val="-14"/>
        </w:rPr>
        <w:t xml:space="preserve"> </w:t>
      </w:r>
      <w:r>
        <w:t>its</w:t>
      </w:r>
      <w:r>
        <w:rPr>
          <w:spacing w:val="-16"/>
        </w:rPr>
        <w:t xml:space="preserve"> </w:t>
      </w:r>
      <w:r>
        <w:t>contractors</w:t>
      </w:r>
      <w:r>
        <w:rPr>
          <w:spacing w:val="-16"/>
        </w:rPr>
        <w:t xml:space="preserve"> </w:t>
      </w:r>
      <w:r>
        <w:t>and</w:t>
      </w:r>
      <w:r>
        <w:rPr>
          <w:spacing w:val="-14"/>
        </w:rPr>
        <w:t xml:space="preserve"> </w:t>
      </w:r>
      <w:r>
        <w:t>staff,</w:t>
      </w:r>
      <w:r>
        <w:rPr>
          <w:spacing w:val="-15"/>
        </w:rPr>
        <w:t xml:space="preserve"> </w:t>
      </w:r>
      <w:r>
        <w:t>“wherever</w:t>
      </w:r>
      <w:r>
        <w:rPr>
          <w:spacing w:val="-13"/>
        </w:rPr>
        <w:t xml:space="preserve"> </w:t>
      </w:r>
      <w:r>
        <w:t>they</w:t>
      </w:r>
      <w:r>
        <w:rPr>
          <w:spacing w:val="-15"/>
        </w:rPr>
        <w:t xml:space="preserve"> </w:t>
      </w:r>
      <w:r>
        <w:t>are”,</w:t>
      </w:r>
      <w:r>
        <w:rPr>
          <w:spacing w:val="-15"/>
        </w:rPr>
        <w:t xml:space="preserve"> </w:t>
      </w:r>
      <w:r>
        <w:t>are prohibited from trading with this currency</w:t>
      </w:r>
      <w:r>
        <w:rPr>
          <w:position w:val="6"/>
          <w:sz w:val="16"/>
        </w:rPr>
        <w:t>23</w:t>
      </w:r>
      <w:r>
        <w:t>. In other words, this private company based outside</w:t>
      </w:r>
      <w:r>
        <w:rPr>
          <w:spacing w:val="-26"/>
        </w:rPr>
        <w:t xml:space="preserve"> </w:t>
      </w:r>
      <w:r>
        <w:t>the</w:t>
      </w:r>
      <w:r>
        <w:rPr>
          <w:spacing w:val="-27"/>
        </w:rPr>
        <w:t xml:space="preserve"> </w:t>
      </w:r>
      <w:r>
        <w:t>jurisdiction</w:t>
      </w:r>
      <w:r>
        <w:rPr>
          <w:spacing w:val="-23"/>
        </w:rPr>
        <w:t xml:space="preserve"> </w:t>
      </w:r>
      <w:r>
        <w:t>of</w:t>
      </w:r>
      <w:r>
        <w:rPr>
          <w:spacing w:val="-25"/>
        </w:rPr>
        <w:t xml:space="preserve"> </w:t>
      </w:r>
      <w:r>
        <w:t>the</w:t>
      </w:r>
      <w:r>
        <w:rPr>
          <w:spacing w:val="-26"/>
        </w:rPr>
        <w:t xml:space="preserve"> </w:t>
      </w:r>
      <w:r>
        <w:t>U.S.</w:t>
      </w:r>
      <w:r>
        <w:rPr>
          <w:spacing w:val="-25"/>
        </w:rPr>
        <w:t xml:space="preserve"> </w:t>
      </w:r>
      <w:r>
        <w:t>government,</w:t>
      </w:r>
      <w:r>
        <w:rPr>
          <w:spacing w:val="-24"/>
        </w:rPr>
        <w:t xml:space="preserve"> </w:t>
      </w:r>
      <w:r>
        <w:t>is</w:t>
      </w:r>
      <w:r>
        <w:rPr>
          <w:spacing w:val="-26"/>
        </w:rPr>
        <w:t xml:space="preserve"> </w:t>
      </w:r>
      <w:r>
        <w:t>forced</w:t>
      </w:r>
      <w:r>
        <w:rPr>
          <w:spacing w:val="-25"/>
        </w:rPr>
        <w:t xml:space="preserve"> </w:t>
      </w:r>
      <w:r>
        <w:t>to</w:t>
      </w:r>
      <w:r>
        <w:rPr>
          <w:spacing w:val="-25"/>
        </w:rPr>
        <w:t xml:space="preserve"> </w:t>
      </w:r>
      <w:r>
        <w:t>comply</w:t>
      </w:r>
      <w:r>
        <w:rPr>
          <w:spacing w:val="-25"/>
        </w:rPr>
        <w:t xml:space="preserve"> </w:t>
      </w:r>
      <w:r>
        <w:t>with</w:t>
      </w:r>
      <w:r>
        <w:rPr>
          <w:spacing w:val="-26"/>
        </w:rPr>
        <w:t xml:space="preserve"> </w:t>
      </w:r>
      <w:r>
        <w:t>the</w:t>
      </w:r>
      <w:r>
        <w:rPr>
          <w:spacing w:val="-26"/>
        </w:rPr>
        <w:t xml:space="preserve"> </w:t>
      </w:r>
      <w:r>
        <w:t>sanctions</w:t>
      </w:r>
      <w:r>
        <w:rPr>
          <w:spacing w:val="-26"/>
        </w:rPr>
        <w:t xml:space="preserve"> </w:t>
      </w:r>
      <w:r>
        <w:t>issued by</w:t>
      </w:r>
      <w:r>
        <w:rPr>
          <w:spacing w:val="-11"/>
        </w:rPr>
        <w:t xml:space="preserve"> </w:t>
      </w:r>
      <w:r>
        <w:t>President</w:t>
      </w:r>
      <w:r>
        <w:rPr>
          <w:spacing w:val="-10"/>
        </w:rPr>
        <w:t xml:space="preserve"> </w:t>
      </w:r>
      <w:r>
        <w:t>Donald</w:t>
      </w:r>
      <w:r>
        <w:rPr>
          <w:spacing w:val="-11"/>
        </w:rPr>
        <w:t xml:space="preserve"> </w:t>
      </w:r>
      <w:r>
        <w:t>Trump</w:t>
      </w:r>
      <w:r>
        <w:rPr>
          <w:spacing w:val="-11"/>
        </w:rPr>
        <w:t xml:space="preserve"> </w:t>
      </w:r>
      <w:r>
        <w:t>regarding</w:t>
      </w:r>
      <w:r>
        <w:rPr>
          <w:spacing w:val="-11"/>
        </w:rPr>
        <w:t xml:space="preserve"> </w:t>
      </w:r>
      <w:r>
        <w:t>the</w:t>
      </w:r>
      <w:r>
        <w:rPr>
          <w:spacing w:val="-12"/>
        </w:rPr>
        <w:t xml:space="preserve"> </w:t>
      </w:r>
      <w:r>
        <w:t>“Petro</w:t>
      </w:r>
      <w:r>
        <w:t>”,</w:t>
      </w:r>
      <w:r>
        <w:rPr>
          <w:spacing w:val="-11"/>
        </w:rPr>
        <w:t xml:space="preserve"> </w:t>
      </w:r>
      <w:r>
        <w:t>on</w:t>
      </w:r>
      <w:r>
        <w:rPr>
          <w:spacing w:val="-11"/>
        </w:rPr>
        <w:t xml:space="preserve"> </w:t>
      </w:r>
      <w:r>
        <w:t>March</w:t>
      </w:r>
      <w:r>
        <w:rPr>
          <w:spacing w:val="-11"/>
        </w:rPr>
        <w:t xml:space="preserve"> </w:t>
      </w:r>
      <w:r>
        <w:t>19</w:t>
      </w:r>
      <w:r>
        <w:rPr>
          <w:position w:val="6"/>
          <w:sz w:val="16"/>
        </w:rPr>
        <w:t>th</w:t>
      </w:r>
      <w:r>
        <w:t>,</w:t>
      </w:r>
      <w:r>
        <w:rPr>
          <w:spacing w:val="-11"/>
        </w:rPr>
        <w:t xml:space="preserve"> </w:t>
      </w:r>
      <w:r>
        <w:t>2018.</w:t>
      </w:r>
    </w:p>
    <w:p w:rsidR="00435EE5" w:rsidRDefault="00435EE5">
      <w:pPr>
        <w:pStyle w:val="BodyText"/>
        <w:spacing w:before="9"/>
        <w:rPr>
          <w:sz w:val="20"/>
        </w:rPr>
      </w:pPr>
    </w:p>
    <w:p w:rsidR="00435EE5" w:rsidRDefault="00A54F5D">
      <w:pPr>
        <w:pStyle w:val="BodyText"/>
        <w:spacing w:line="355" w:lineRule="auto"/>
        <w:ind w:left="186" w:right="301"/>
        <w:jc w:val="both"/>
      </w:pPr>
      <w:r>
        <w:t>The</w:t>
      </w:r>
      <w:r>
        <w:rPr>
          <w:spacing w:val="-29"/>
        </w:rPr>
        <w:t xml:space="preserve"> </w:t>
      </w:r>
      <w:r>
        <w:t>fears</w:t>
      </w:r>
      <w:r>
        <w:rPr>
          <w:spacing w:val="-29"/>
        </w:rPr>
        <w:t xml:space="preserve"> </w:t>
      </w:r>
      <w:r>
        <w:t>of</w:t>
      </w:r>
      <w:r>
        <w:rPr>
          <w:spacing w:val="-28"/>
        </w:rPr>
        <w:t xml:space="preserve"> </w:t>
      </w:r>
      <w:r>
        <w:t>Bitfinex</w:t>
      </w:r>
      <w:r>
        <w:rPr>
          <w:spacing w:val="-28"/>
        </w:rPr>
        <w:t xml:space="preserve"> </w:t>
      </w:r>
      <w:r>
        <w:t>and</w:t>
      </w:r>
      <w:r>
        <w:rPr>
          <w:spacing w:val="-28"/>
        </w:rPr>
        <w:t xml:space="preserve"> </w:t>
      </w:r>
      <w:r>
        <w:t>other</w:t>
      </w:r>
      <w:r>
        <w:rPr>
          <w:spacing w:val="-28"/>
        </w:rPr>
        <w:t xml:space="preserve"> </w:t>
      </w:r>
      <w:r>
        <w:t>private</w:t>
      </w:r>
      <w:r>
        <w:rPr>
          <w:spacing w:val="-29"/>
        </w:rPr>
        <w:t xml:space="preserve"> </w:t>
      </w:r>
      <w:r>
        <w:t>companies,</w:t>
      </w:r>
      <w:r>
        <w:rPr>
          <w:spacing w:val="-28"/>
        </w:rPr>
        <w:t xml:space="preserve"> </w:t>
      </w:r>
      <w:r>
        <w:t>inside</w:t>
      </w:r>
      <w:r>
        <w:rPr>
          <w:spacing w:val="-29"/>
        </w:rPr>
        <w:t xml:space="preserve"> </w:t>
      </w:r>
      <w:r>
        <w:t>and</w:t>
      </w:r>
      <w:r>
        <w:rPr>
          <w:spacing w:val="-28"/>
        </w:rPr>
        <w:t xml:space="preserve"> </w:t>
      </w:r>
      <w:r>
        <w:t>outside</w:t>
      </w:r>
      <w:r>
        <w:rPr>
          <w:spacing w:val="-28"/>
        </w:rPr>
        <w:t xml:space="preserve"> </w:t>
      </w:r>
      <w:r>
        <w:t>the</w:t>
      </w:r>
      <w:r>
        <w:rPr>
          <w:spacing w:val="-29"/>
        </w:rPr>
        <w:t xml:space="preserve"> </w:t>
      </w:r>
      <w:r>
        <w:t>U.S.</w:t>
      </w:r>
      <w:r>
        <w:rPr>
          <w:spacing w:val="-26"/>
        </w:rPr>
        <w:t xml:space="preserve"> </w:t>
      </w:r>
      <w:r>
        <w:t>territory,</w:t>
      </w:r>
      <w:r>
        <w:rPr>
          <w:spacing w:val="-28"/>
        </w:rPr>
        <w:t xml:space="preserve"> </w:t>
      </w:r>
      <w:r>
        <w:t>to</w:t>
      </w:r>
      <w:r>
        <w:rPr>
          <w:spacing w:val="-29"/>
        </w:rPr>
        <w:t xml:space="preserve"> </w:t>
      </w:r>
      <w:r>
        <w:t>the imposition of sanctions are not unfounded. In fact, the application of criminal sanctions derived</w:t>
      </w:r>
      <w:r>
        <w:rPr>
          <w:spacing w:val="-17"/>
        </w:rPr>
        <w:t xml:space="preserve"> </w:t>
      </w:r>
      <w:r>
        <w:t>from</w:t>
      </w:r>
      <w:r>
        <w:rPr>
          <w:spacing w:val="-16"/>
        </w:rPr>
        <w:t xml:space="preserve"> </w:t>
      </w:r>
      <w:r>
        <w:t>the</w:t>
      </w:r>
      <w:r>
        <w:rPr>
          <w:spacing w:val="-18"/>
        </w:rPr>
        <w:t xml:space="preserve"> </w:t>
      </w:r>
      <w:r>
        <w:t>non-compliance</w:t>
      </w:r>
      <w:r>
        <w:rPr>
          <w:spacing w:val="-17"/>
        </w:rPr>
        <w:t xml:space="preserve"> </w:t>
      </w:r>
      <w:r>
        <w:t>with</w:t>
      </w:r>
      <w:r>
        <w:rPr>
          <w:spacing w:val="-15"/>
        </w:rPr>
        <w:t xml:space="preserve"> </w:t>
      </w:r>
      <w:r>
        <w:t>the</w:t>
      </w:r>
      <w:r>
        <w:rPr>
          <w:spacing w:val="-17"/>
        </w:rPr>
        <w:t xml:space="preserve"> </w:t>
      </w:r>
      <w:r>
        <w:t>113-278</w:t>
      </w:r>
      <w:r>
        <w:rPr>
          <w:spacing w:val="-19"/>
        </w:rPr>
        <w:t xml:space="preserve"> </w:t>
      </w:r>
      <w:r>
        <w:t>Law</w:t>
      </w:r>
      <w:r>
        <w:rPr>
          <w:spacing w:val="-16"/>
        </w:rPr>
        <w:t xml:space="preserve"> </w:t>
      </w:r>
      <w:r>
        <w:t>of</w:t>
      </w:r>
      <w:r>
        <w:rPr>
          <w:spacing w:val="-16"/>
        </w:rPr>
        <w:t xml:space="preserve"> </w:t>
      </w:r>
      <w:r>
        <w:t>the</w:t>
      </w:r>
      <w:r>
        <w:rPr>
          <w:spacing w:val="-17"/>
        </w:rPr>
        <w:t xml:space="preserve"> </w:t>
      </w:r>
      <w:r>
        <w:t>U.S.</w:t>
      </w:r>
      <w:r>
        <w:rPr>
          <w:spacing w:val="-17"/>
        </w:rPr>
        <w:t xml:space="preserve"> </w:t>
      </w:r>
      <w:r>
        <w:t>Congress</w:t>
      </w:r>
      <w:r>
        <w:rPr>
          <w:spacing w:val="-17"/>
        </w:rPr>
        <w:t xml:space="preserve"> </w:t>
      </w:r>
      <w:r>
        <w:t>has</w:t>
      </w:r>
      <w:r>
        <w:rPr>
          <w:spacing w:val="-18"/>
        </w:rPr>
        <w:t xml:space="preserve"> </w:t>
      </w:r>
      <w:r>
        <w:t>started</w:t>
      </w:r>
      <w:r>
        <w:rPr>
          <w:spacing w:val="-16"/>
        </w:rPr>
        <w:t xml:space="preserve"> </w:t>
      </w:r>
      <w:r>
        <w:t>to materialize.</w:t>
      </w:r>
      <w:r>
        <w:rPr>
          <w:spacing w:val="-38"/>
        </w:rPr>
        <w:t xml:space="preserve"> </w:t>
      </w:r>
      <w:r>
        <w:t>The</w:t>
      </w:r>
      <w:r>
        <w:rPr>
          <w:spacing w:val="-37"/>
        </w:rPr>
        <w:t xml:space="preserve"> </w:t>
      </w:r>
      <w:r>
        <w:t>Justice</w:t>
      </w:r>
      <w:r>
        <w:rPr>
          <w:spacing w:val="-36"/>
        </w:rPr>
        <w:t xml:space="preserve"> </w:t>
      </w:r>
      <w:r>
        <w:t>Department</w:t>
      </w:r>
      <w:r>
        <w:rPr>
          <w:spacing w:val="-38"/>
        </w:rPr>
        <w:t xml:space="preserve"> </w:t>
      </w:r>
      <w:r>
        <w:t>of</w:t>
      </w:r>
      <w:r>
        <w:rPr>
          <w:spacing w:val="-36"/>
        </w:rPr>
        <w:t xml:space="preserve"> </w:t>
      </w:r>
      <w:r>
        <w:t>the</w:t>
      </w:r>
      <w:r>
        <w:rPr>
          <w:spacing w:val="-36"/>
        </w:rPr>
        <w:t xml:space="preserve"> </w:t>
      </w:r>
      <w:r>
        <w:t>U.S.</w:t>
      </w:r>
      <w:r>
        <w:rPr>
          <w:spacing w:val="-36"/>
        </w:rPr>
        <w:t xml:space="preserve"> </w:t>
      </w:r>
      <w:r>
        <w:t>government</w:t>
      </w:r>
      <w:r>
        <w:rPr>
          <w:spacing w:val="-38"/>
        </w:rPr>
        <w:t xml:space="preserve"> </w:t>
      </w:r>
      <w:r>
        <w:t>recently</w:t>
      </w:r>
      <w:r>
        <w:rPr>
          <w:spacing w:val="-37"/>
        </w:rPr>
        <w:t xml:space="preserve"> </w:t>
      </w:r>
      <w:r>
        <w:t>informed</w:t>
      </w:r>
      <w:r>
        <w:rPr>
          <w:spacing w:val="-36"/>
        </w:rPr>
        <w:t xml:space="preserve"> </w:t>
      </w:r>
      <w:r>
        <w:t>in</w:t>
      </w:r>
      <w:r>
        <w:rPr>
          <w:spacing w:val="-36"/>
        </w:rPr>
        <w:t xml:space="preserve"> </w:t>
      </w:r>
      <w:r>
        <w:t>March</w:t>
      </w:r>
      <w:r>
        <w:rPr>
          <w:spacing w:val="-37"/>
        </w:rPr>
        <w:t xml:space="preserve"> </w:t>
      </w:r>
      <w:r>
        <w:t>2017 that a private businessman was arrested in U.S. territory and criminally prosecuted for “avoiding”</w:t>
      </w:r>
      <w:r>
        <w:rPr>
          <w:spacing w:val="-27"/>
        </w:rPr>
        <w:t xml:space="preserve"> </w:t>
      </w:r>
      <w:r>
        <w:t>the</w:t>
      </w:r>
      <w:r>
        <w:rPr>
          <w:spacing w:val="-28"/>
        </w:rPr>
        <w:t xml:space="preserve"> </w:t>
      </w:r>
      <w:r>
        <w:t>fulfillment</w:t>
      </w:r>
      <w:r>
        <w:rPr>
          <w:spacing w:val="-29"/>
        </w:rPr>
        <w:t xml:space="preserve"> </w:t>
      </w:r>
      <w:r>
        <w:t>of</w:t>
      </w:r>
      <w:r>
        <w:rPr>
          <w:spacing w:val="-26"/>
        </w:rPr>
        <w:t xml:space="preserve"> </w:t>
      </w:r>
      <w:r>
        <w:t>the</w:t>
      </w:r>
      <w:r>
        <w:rPr>
          <w:spacing w:val="-29"/>
        </w:rPr>
        <w:t xml:space="preserve"> </w:t>
      </w:r>
      <w:r>
        <w:t>aforementioned</w:t>
      </w:r>
      <w:r>
        <w:rPr>
          <w:spacing w:val="-27"/>
        </w:rPr>
        <w:t xml:space="preserve"> </w:t>
      </w:r>
      <w:r>
        <w:t>Law,</w:t>
      </w:r>
      <w:r>
        <w:rPr>
          <w:spacing w:val="-28"/>
        </w:rPr>
        <w:t xml:space="preserve"> </w:t>
      </w:r>
      <w:r>
        <w:t>by</w:t>
      </w:r>
      <w:r>
        <w:rPr>
          <w:spacing w:val="-27"/>
        </w:rPr>
        <w:t xml:space="preserve"> </w:t>
      </w:r>
      <w:r>
        <w:t>performing</w:t>
      </w:r>
      <w:r>
        <w:rPr>
          <w:spacing w:val="-28"/>
        </w:rPr>
        <w:t xml:space="preserve"> </w:t>
      </w:r>
      <w:r>
        <w:t>commercial</w:t>
      </w:r>
      <w:r>
        <w:rPr>
          <w:spacing w:val="-27"/>
        </w:rPr>
        <w:t xml:space="preserve"> </w:t>
      </w:r>
      <w:r>
        <w:t>transactions with</w:t>
      </w:r>
      <w:r>
        <w:rPr>
          <w:spacing w:val="-11"/>
        </w:rPr>
        <w:t xml:space="preserve"> </w:t>
      </w:r>
      <w:r>
        <w:t>the</w:t>
      </w:r>
      <w:r>
        <w:rPr>
          <w:spacing w:val="-10"/>
        </w:rPr>
        <w:t xml:space="preserve"> </w:t>
      </w:r>
      <w:r>
        <w:t>Venezuelan</w:t>
      </w:r>
      <w:r>
        <w:rPr>
          <w:spacing w:val="-9"/>
        </w:rPr>
        <w:t xml:space="preserve"> </w:t>
      </w:r>
      <w:r>
        <w:t>State</w:t>
      </w:r>
      <w:r>
        <w:rPr>
          <w:spacing w:val="-12"/>
        </w:rPr>
        <w:t xml:space="preserve"> </w:t>
      </w:r>
      <w:r>
        <w:t>through</w:t>
      </w:r>
      <w:r>
        <w:rPr>
          <w:spacing w:val="-11"/>
        </w:rPr>
        <w:t xml:space="preserve"> </w:t>
      </w:r>
      <w:r>
        <w:t>the</w:t>
      </w:r>
      <w:r>
        <w:rPr>
          <w:spacing w:val="-9"/>
        </w:rPr>
        <w:t xml:space="preserve"> </w:t>
      </w:r>
      <w:r>
        <w:t>U.S.</w:t>
      </w:r>
      <w:r>
        <w:rPr>
          <w:spacing w:val="-11"/>
        </w:rPr>
        <w:t xml:space="preserve"> </w:t>
      </w:r>
      <w:r>
        <w:t>financial</w:t>
      </w:r>
      <w:r>
        <w:rPr>
          <w:spacing w:val="-12"/>
        </w:rPr>
        <w:t xml:space="preserve"> </w:t>
      </w:r>
      <w:r>
        <w:t>system</w:t>
      </w:r>
      <w:r>
        <w:rPr>
          <w:position w:val="6"/>
          <w:sz w:val="16"/>
        </w:rPr>
        <w:t>24</w:t>
      </w:r>
      <w:r>
        <w:t>.</w:t>
      </w:r>
    </w:p>
    <w:p w:rsidR="00435EE5" w:rsidRDefault="00435EE5">
      <w:pPr>
        <w:pStyle w:val="BodyText"/>
        <w:spacing w:before="2"/>
        <w:rPr>
          <w:sz w:val="29"/>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1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2" name="Line 6"/>
                        <wps:cNvCnPr/>
                        <wps:spPr bwMode="auto">
                          <a:xfrm>
                            <a:off x="0" y="6"/>
                            <a:ext cx="28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">
                <v:line id="Line 6"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1PR8IAAADbAAAADwAAAGRycy9kb3ducmV2LnhtbERPyWrDMBC9F/IPYgq91XJCKcWJYkxJ&#10;IIeWkA3S22CNF2qNFEuN3b+vAoXc5vHWWeSj6cSVet9aVjBNUhDEpdUt1wqOh/XzGwgfkDV2lknB&#10;L3nIl5OHBWbaDryj6z7UIoawz1BBE4LLpPRlQwZ9Yh1x5CrbGwwR9rXUPQ4x3HRylqav0mDLsaFB&#10;R+8Nld/7H6OgGtzqcJ5uL6yrU7HZvrjPj/Cl1NPjWMxBBBrDXfzv3ug4fwa3X+IBcvk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Z1PR8IAAADbAAAADwAAAAAAAAAAAAAA&#10;AAChAgAAZHJzL2Rvd25yZXYueG1sUEsFBgAAAAAEAAQA+QAAAJADAAAAAA==&#10;" strokeweight=".6pt"/>
                <w10:anchorlock/>
              </v:group>
            </w:pict>
          </mc:Fallback>
        </mc:AlternateContent>
      </w:r>
    </w:p>
    <w:p w:rsidR="00435EE5" w:rsidRDefault="00A54F5D">
      <w:pPr>
        <w:spacing w:before="86"/>
        <w:ind w:left="186" w:right="113"/>
        <w:jc w:val="both"/>
        <w:rPr>
          <w:sz w:val="18"/>
        </w:rPr>
      </w:pPr>
      <w:r>
        <w:rPr>
          <w:position w:val="6"/>
          <w:sz w:val="12"/>
        </w:rPr>
        <w:t xml:space="preserve">22 </w:t>
      </w:r>
      <w:r>
        <w:rPr>
          <w:sz w:val="18"/>
        </w:rPr>
        <w:t xml:space="preserve">Analítica. </w:t>
      </w:r>
      <w:r>
        <w:rPr>
          <w:i/>
          <w:sz w:val="18"/>
        </w:rPr>
        <w:t>Motta Domínguez dice que Wells Fargo retuvo un pag</w:t>
      </w:r>
      <w:r>
        <w:rPr>
          <w:i/>
          <w:sz w:val="18"/>
        </w:rPr>
        <w:t xml:space="preserve">o a Corpoelec por $7, 4 millones </w:t>
      </w:r>
      <w:r>
        <w:rPr>
          <w:sz w:val="18"/>
        </w:rPr>
        <w:t>[Motta Dominguez says that Wells Fargo hold a payment of 7,4 million $ to Corpoelec] . Published: 12/04/2017 https</w:t>
      </w:r>
      <w:hyperlink r:id="rId32">
        <w:r>
          <w:rPr>
            <w:sz w:val="18"/>
          </w:rPr>
          <w:t>://www.a</w:t>
        </w:r>
      </w:hyperlink>
      <w:r>
        <w:rPr>
          <w:sz w:val="18"/>
        </w:rPr>
        <w:t>n</w:t>
      </w:r>
      <w:hyperlink r:id="rId33">
        <w:r>
          <w:rPr>
            <w:sz w:val="18"/>
          </w:rPr>
          <w:t>alitica.com/economia/motta-dominguez-dice-que-wells-fargo-retuvo-un-pago-a-corpoelec-por</w:t>
        </w:r>
        <w:r>
          <w:rPr>
            <w:sz w:val="18"/>
          </w:rPr>
          <w:t>-74-millones/</w:t>
        </w:r>
      </w:hyperlink>
    </w:p>
    <w:p w:rsidR="00435EE5" w:rsidRDefault="00A54F5D">
      <w:pPr>
        <w:spacing w:line="208" w:lineRule="exact"/>
        <w:ind w:left="186"/>
        <w:rPr>
          <w:sz w:val="18"/>
        </w:rPr>
      </w:pPr>
      <w:r>
        <w:rPr>
          <w:position w:val="6"/>
          <w:sz w:val="12"/>
        </w:rPr>
        <w:t xml:space="preserve">23 </w:t>
      </w:r>
      <w:hyperlink r:id="rId34">
        <w:r>
          <w:rPr>
            <w:sz w:val="18"/>
          </w:rPr>
          <w:t>http://elestimulo.com/elinteres/plataforma-china-de-intercambio-de-bitcoin-no-transara-petros/</w:t>
        </w:r>
      </w:hyperlink>
    </w:p>
    <w:p w:rsidR="00435EE5" w:rsidRDefault="00A54F5D">
      <w:pPr>
        <w:ind w:left="186" w:right="111"/>
        <w:rPr>
          <w:sz w:val="18"/>
        </w:rPr>
      </w:pPr>
      <w:r>
        <w:rPr>
          <w:position w:val="6"/>
          <w:sz w:val="12"/>
        </w:rPr>
        <w:t xml:space="preserve">24 </w:t>
      </w:r>
      <w:r>
        <w:rPr>
          <w:sz w:val="18"/>
        </w:rPr>
        <w:t>https:/</w:t>
      </w:r>
      <w:hyperlink r:id="rId35">
        <w:r>
          <w:rPr>
            <w:sz w:val="18"/>
          </w:rPr>
          <w:t>/www.j</w:t>
        </w:r>
      </w:hyperlink>
      <w:r>
        <w:rPr>
          <w:sz w:val="18"/>
        </w:rPr>
        <w:t>u</w:t>
      </w:r>
      <w:hyperlink r:id="rId36">
        <w:r>
          <w:rPr>
            <w:sz w:val="18"/>
          </w:rPr>
          <w:t>stice.gov/usao-sdny/pr/iranian-national-arrested-scheme-evade-us-economic-sanctions-illicitly-sending-</w:t>
        </w:r>
      </w:hyperlink>
      <w:r>
        <w:rPr>
          <w:sz w:val="18"/>
        </w:rPr>
        <w:t xml:space="preserve"> more-115</w:t>
      </w:r>
    </w:p>
    <w:p w:rsidR="00435EE5" w:rsidRDefault="00A54F5D">
      <w:pPr>
        <w:ind w:left="186" w:right="783"/>
        <w:rPr>
          <w:sz w:val="18"/>
        </w:rPr>
      </w:pPr>
      <w:r>
        <w:rPr>
          <w:sz w:val="18"/>
        </w:rPr>
        <w:t>https</w:t>
      </w:r>
      <w:hyperlink r:id="rId37">
        <w:r>
          <w:rPr>
            <w:sz w:val="18"/>
          </w:rPr>
          <w:t>://www.re</w:t>
        </w:r>
      </w:hyperlink>
      <w:r>
        <w:rPr>
          <w:sz w:val="18"/>
        </w:rPr>
        <w:t>u</w:t>
      </w:r>
      <w:hyperlink r:id="rId38">
        <w:r>
          <w:rPr>
            <w:sz w:val="18"/>
          </w:rPr>
          <w:t>ters.com/article/us-usa-iran-crime/u-s-arrests-iranian-over-alleged-115-million-sanctions-evasion-</w:t>
        </w:r>
      </w:hyperlink>
      <w:r>
        <w:rPr>
          <w:sz w:val="18"/>
        </w:rPr>
        <w:t xml:space="preserve"> sch</w:t>
      </w:r>
      <w:r>
        <w:rPr>
          <w:sz w:val="18"/>
        </w:rPr>
        <w:t>eme-idUSKBN1GW32E</w:t>
      </w:r>
    </w:p>
    <w:p w:rsidR="00435EE5" w:rsidRDefault="00A54F5D">
      <w:pPr>
        <w:ind w:left="186"/>
        <w:jc w:val="both"/>
        <w:rPr>
          <w:sz w:val="18"/>
        </w:rPr>
      </w:pPr>
      <w:hyperlink r:id="rId39">
        <w:r>
          <w:rPr>
            <w:sz w:val="18"/>
          </w:rPr>
          <w:t>http://radiomundial.com.ve/article/banquero-iran%C3%AD-es-arrestado-por-transferir-dinero-venezolano-eeuu</w:t>
        </w:r>
      </w:hyperlink>
    </w:p>
    <w:p w:rsidR="00435EE5" w:rsidRDefault="00435EE5">
      <w:pPr>
        <w:jc w:val="both"/>
        <w:rPr>
          <w:sz w:val="18"/>
        </w:rPr>
        <w:sectPr w:rsidR="00435EE5">
          <w:pgSz w:w="12240" w:h="15840"/>
          <w:pgMar w:top="1660" w:right="1080" w:bottom="1220" w:left="1220" w:header="31" w:footer="94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line="355" w:lineRule="auto"/>
        <w:ind w:left="186" w:right="298"/>
        <w:jc w:val="both"/>
      </w:pPr>
      <w:r>
        <w:t>The</w:t>
      </w:r>
      <w:r>
        <w:rPr>
          <w:spacing w:val="-9"/>
        </w:rPr>
        <w:t xml:space="preserve"> </w:t>
      </w:r>
      <w:r>
        <w:t>last</w:t>
      </w:r>
      <w:r>
        <w:rPr>
          <w:spacing w:val="-8"/>
        </w:rPr>
        <w:t xml:space="preserve"> </w:t>
      </w:r>
      <w:r>
        <w:t>particular</w:t>
      </w:r>
      <w:r>
        <w:rPr>
          <w:spacing w:val="-9"/>
        </w:rPr>
        <w:t xml:space="preserve"> </w:t>
      </w:r>
      <w:r>
        <w:t>case</w:t>
      </w:r>
      <w:r>
        <w:rPr>
          <w:spacing w:val="-9"/>
        </w:rPr>
        <w:t xml:space="preserve"> </w:t>
      </w:r>
      <w:r>
        <w:t>of</w:t>
      </w:r>
      <w:r>
        <w:rPr>
          <w:spacing w:val="-8"/>
        </w:rPr>
        <w:t xml:space="preserve"> </w:t>
      </w:r>
      <w:r>
        <w:t>serious</w:t>
      </w:r>
      <w:r>
        <w:rPr>
          <w:spacing w:val="-10"/>
        </w:rPr>
        <w:t xml:space="preserve"> </w:t>
      </w:r>
      <w:r>
        <w:t>violations</w:t>
      </w:r>
      <w:r>
        <w:rPr>
          <w:spacing w:val="-8"/>
        </w:rPr>
        <w:t xml:space="preserve"> </w:t>
      </w:r>
      <w:r>
        <w:t>to</w:t>
      </w:r>
      <w:r>
        <w:rPr>
          <w:spacing w:val="-8"/>
        </w:rPr>
        <w:t xml:space="preserve"> </w:t>
      </w:r>
      <w:r>
        <w:t>the</w:t>
      </w:r>
      <w:r>
        <w:rPr>
          <w:spacing w:val="-10"/>
        </w:rPr>
        <w:t xml:space="preserve"> </w:t>
      </w:r>
      <w:r>
        <w:t>Venezuelan</w:t>
      </w:r>
      <w:r>
        <w:rPr>
          <w:spacing w:val="-8"/>
        </w:rPr>
        <w:t xml:space="preserve"> </w:t>
      </w:r>
      <w:r>
        <w:t>people’s</w:t>
      </w:r>
      <w:r>
        <w:rPr>
          <w:spacing w:val="-10"/>
        </w:rPr>
        <w:t xml:space="preserve"> </w:t>
      </w:r>
      <w:r>
        <w:t>human</w:t>
      </w:r>
      <w:r>
        <w:rPr>
          <w:spacing w:val="-8"/>
        </w:rPr>
        <w:t xml:space="preserve"> </w:t>
      </w:r>
      <w:r>
        <w:t>rights</w:t>
      </w:r>
      <w:r>
        <w:rPr>
          <w:spacing w:val="-10"/>
        </w:rPr>
        <w:t xml:space="preserve"> </w:t>
      </w:r>
      <w:r>
        <w:t>and health</w:t>
      </w:r>
      <w:r>
        <w:rPr>
          <w:spacing w:val="-39"/>
        </w:rPr>
        <w:t xml:space="preserve"> </w:t>
      </w:r>
      <w:r>
        <w:t>as</w:t>
      </w:r>
      <w:r>
        <w:rPr>
          <w:spacing w:val="-39"/>
        </w:rPr>
        <w:t xml:space="preserve"> </w:t>
      </w:r>
      <w:r>
        <w:t>a</w:t>
      </w:r>
      <w:r>
        <w:rPr>
          <w:spacing w:val="-39"/>
        </w:rPr>
        <w:t xml:space="preserve"> </w:t>
      </w:r>
      <w:r>
        <w:t>direct</w:t>
      </w:r>
      <w:r>
        <w:rPr>
          <w:spacing w:val="-38"/>
        </w:rPr>
        <w:t xml:space="preserve"> </w:t>
      </w:r>
      <w:r>
        <w:t>result</w:t>
      </w:r>
      <w:r>
        <w:rPr>
          <w:spacing w:val="-37"/>
        </w:rPr>
        <w:t xml:space="preserve"> </w:t>
      </w:r>
      <w:r>
        <w:t>of</w:t>
      </w:r>
      <w:r>
        <w:rPr>
          <w:spacing w:val="-38"/>
        </w:rPr>
        <w:t xml:space="preserve"> </w:t>
      </w:r>
      <w:r>
        <w:t>the</w:t>
      </w:r>
      <w:r>
        <w:rPr>
          <w:spacing w:val="-39"/>
        </w:rPr>
        <w:t xml:space="preserve"> </w:t>
      </w:r>
      <w:r>
        <w:t>unilateral</w:t>
      </w:r>
      <w:r>
        <w:rPr>
          <w:spacing w:val="-38"/>
        </w:rPr>
        <w:t xml:space="preserve"> </w:t>
      </w:r>
      <w:r>
        <w:t>sanctions</w:t>
      </w:r>
      <w:r>
        <w:rPr>
          <w:spacing w:val="-39"/>
        </w:rPr>
        <w:t xml:space="preserve"> </w:t>
      </w:r>
      <w:r>
        <w:t>imposed</w:t>
      </w:r>
      <w:r>
        <w:rPr>
          <w:spacing w:val="-38"/>
        </w:rPr>
        <w:t xml:space="preserve"> </w:t>
      </w:r>
      <w:r>
        <w:t>by</w:t>
      </w:r>
      <w:r>
        <w:rPr>
          <w:spacing w:val="-38"/>
        </w:rPr>
        <w:t xml:space="preserve"> </w:t>
      </w:r>
      <w:r>
        <w:t>the</w:t>
      </w:r>
      <w:r>
        <w:rPr>
          <w:spacing w:val="-39"/>
        </w:rPr>
        <w:t xml:space="preserve"> </w:t>
      </w:r>
      <w:r>
        <w:t>U.S.A.,</w:t>
      </w:r>
      <w:r>
        <w:rPr>
          <w:spacing w:val="-39"/>
        </w:rPr>
        <w:t xml:space="preserve"> </w:t>
      </w:r>
      <w:r>
        <w:t>registered</w:t>
      </w:r>
      <w:r>
        <w:rPr>
          <w:spacing w:val="-38"/>
        </w:rPr>
        <w:t xml:space="preserve"> </w:t>
      </w:r>
      <w:r>
        <w:t>by</w:t>
      </w:r>
      <w:r>
        <w:rPr>
          <w:spacing w:val="-38"/>
        </w:rPr>
        <w:t xml:space="preserve"> </w:t>
      </w:r>
      <w:r>
        <w:t>Sures, was verified in May 2018, when the People’s Power Minister for Health himself publicly informed</w:t>
      </w:r>
      <w:r>
        <w:rPr>
          <w:spacing w:val="-15"/>
        </w:rPr>
        <w:t xml:space="preserve"> </w:t>
      </w:r>
      <w:r>
        <w:t>through</w:t>
      </w:r>
      <w:r>
        <w:rPr>
          <w:spacing w:val="-14"/>
        </w:rPr>
        <w:t xml:space="preserve"> </w:t>
      </w:r>
      <w:r>
        <w:t>the</w:t>
      </w:r>
      <w:r>
        <w:rPr>
          <w:spacing w:val="-14"/>
        </w:rPr>
        <w:t xml:space="preserve"> </w:t>
      </w:r>
      <w:r>
        <w:t>media</w:t>
      </w:r>
      <w:r>
        <w:rPr>
          <w:spacing w:val="-15"/>
        </w:rPr>
        <w:t xml:space="preserve"> </w:t>
      </w:r>
      <w:r>
        <w:t>that</w:t>
      </w:r>
      <w:r>
        <w:rPr>
          <w:spacing w:val="-16"/>
        </w:rPr>
        <w:t xml:space="preserve"> </w:t>
      </w:r>
      <w:r>
        <w:t>a</w:t>
      </w:r>
      <w:r>
        <w:rPr>
          <w:spacing w:val="-15"/>
        </w:rPr>
        <w:t xml:space="preserve"> </w:t>
      </w:r>
      <w:r>
        <w:t>financial</w:t>
      </w:r>
      <w:r>
        <w:rPr>
          <w:spacing w:val="-14"/>
        </w:rPr>
        <w:t xml:space="preserve"> </w:t>
      </w:r>
      <w:r>
        <w:t>transaction</w:t>
      </w:r>
      <w:r>
        <w:rPr>
          <w:spacing w:val="-15"/>
        </w:rPr>
        <w:t xml:space="preserve"> </w:t>
      </w:r>
      <w:r>
        <w:t>of</w:t>
      </w:r>
      <w:r>
        <w:rPr>
          <w:spacing w:val="-14"/>
        </w:rPr>
        <w:t xml:space="preserve"> </w:t>
      </w:r>
      <w:r>
        <w:t>7,000,000</w:t>
      </w:r>
      <w:r>
        <w:rPr>
          <w:spacing w:val="-17"/>
        </w:rPr>
        <w:t xml:space="preserve"> </w:t>
      </w:r>
      <w:r>
        <w:t>dollars</w:t>
      </w:r>
      <w:r>
        <w:rPr>
          <w:spacing w:val="-14"/>
        </w:rPr>
        <w:t xml:space="preserve"> </w:t>
      </w:r>
      <w:r>
        <w:t>destined</w:t>
      </w:r>
      <w:r>
        <w:rPr>
          <w:spacing w:val="-15"/>
        </w:rPr>
        <w:t xml:space="preserve"> </w:t>
      </w:r>
      <w:r>
        <w:t>to</w:t>
      </w:r>
      <w:r>
        <w:rPr>
          <w:spacing w:val="-15"/>
        </w:rPr>
        <w:t xml:space="preserve"> </w:t>
      </w:r>
      <w:r>
        <w:t>the purchase</w:t>
      </w:r>
      <w:r>
        <w:rPr>
          <w:spacing w:val="-7"/>
        </w:rPr>
        <w:t xml:space="preserve"> </w:t>
      </w:r>
      <w:r>
        <w:t>of</w:t>
      </w:r>
      <w:r>
        <w:rPr>
          <w:spacing w:val="-6"/>
        </w:rPr>
        <w:t xml:space="preserve"> </w:t>
      </w:r>
      <w:r>
        <w:t>the</w:t>
      </w:r>
      <w:r>
        <w:rPr>
          <w:spacing w:val="-6"/>
        </w:rPr>
        <w:t xml:space="preserve"> </w:t>
      </w:r>
      <w:r>
        <w:t>dialysis</w:t>
      </w:r>
      <w:r>
        <w:rPr>
          <w:spacing w:val="-7"/>
        </w:rPr>
        <w:t xml:space="preserve"> </w:t>
      </w:r>
      <w:r>
        <w:t>treatment</w:t>
      </w:r>
      <w:r>
        <w:rPr>
          <w:spacing w:val="-7"/>
        </w:rPr>
        <w:t xml:space="preserve"> </w:t>
      </w:r>
      <w:r>
        <w:t>for</w:t>
      </w:r>
      <w:r>
        <w:rPr>
          <w:spacing w:val="-6"/>
        </w:rPr>
        <w:t xml:space="preserve"> </w:t>
      </w:r>
      <w:r>
        <w:t>patients</w:t>
      </w:r>
      <w:r>
        <w:rPr>
          <w:spacing w:val="-7"/>
        </w:rPr>
        <w:t xml:space="preserve"> </w:t>
      </w:r>
      <w:r>
        <w:t>requiring</w:t>
      </w:r>
      <w:r>
        <w:rPr>
          <w:spacing w:val="-4"/>
        </w:rPr>
        <w:t xml:space="preserve"> </w:t>
      </w:r>
      <w:r>
        <w:t>such</w:t>
      </w:r>
      <w:r>
        <w:rPr>
          <w:spacing w:val="-6"/>
        </w:rPr>
        <w:t xml:space="preserve"> </w:t>
      </w:r>
      <w:r>
        <w:t>treatm</w:t>
      </w:r>
      <w:r>
        <w:t>ent,</w:t>
      </w:r>
      <w:r>
        <w:rPr>
          <w:spacing w:val="-6"/>
        </w:rPr>
        <w:t xml:space="preserve"> </w:t>
      </w:r>
      <w:r>
        <w:t>including</w:t>
      </w:r>
      <w:r>
        <w:rPr>
          <w:spacing w:val="-6"/>
        </w:rPr>
        <w:t xml:space="preserve"> </w:t>
      </w:r>
      <w:r>
        <w:t>children and</w:t>
      </w:r>
      <w:r>
        <w:rPr>
          <w:spacing w:val="-40"/>
        </w:rPr>
        <w:t xml:space="preserve"> </w:t>
      </w:r>
      <w:r>
        <w:t>teenagers,</w:t>
      </w:r>
      <w:r>
        <w:rPr>
          <w:spacing w:val="-39"/>
        </w:rPr>
        <w:t xml:space="preserve"> </w:t>
      </w:r>
      <w:r>
        <w:t>had</w:t>
      </w:r>
      <w:r>
        <w:rPr>
          <w:spacing w:val="-40"/>
        </w:rPr>
        <w:t xml:space="preserve"> </w:t>
      </w:r>
      <w:r>
        <w:t>been</w:t>
      </w:r>
      <w:r>
        <w:rPr>
          <w:spacing w:val="-40"/>
        </w:rPr>
        <w:t xml:space="preserve"> </w:t>
      </w:r>
      <w:r>
        <w:t>“blocked”.</w:t>
      </w:r>
      <w:r>
        <w:rPr>
          <w:spacing w:val="-40"/>
        </w:rPr>
        <w:t xml:space="preserve"> </w:t>
      </w:r>
      <w:r>
        <w:t>The</w:t>
      </w:r>
      <w:r>
        <w:rPr>
          <w:spacing w:val="-38"/>
        </w:rPr>
        <w:t xml:space="preserve"> </w:t>
      </w:r>
      <w:r>
        <w:t>impossibility</w:t>
      </w:r>
      <w:r>
        <w:rPr>
          <w:spacing w:val="-39"/>
        </w:rPr>
        <w:t xml:space="preserve"> </w:t>
      </w:r>
      <w:r>
        <w:t>of</w:t>
      </w:r>
      <w:r>
        <w:rPr>
          <w:spacing w:val="-39"/>
        </w:rPr>
        <w:t xml:space="preserve"> </w:t>
      </w:r>
      <w:r>
        <w:t>timely</w:t>
      </w:r>
      <w:r>
        <w:rPr>
          <w:spacing w:val="-39"/>
        </w:rPr>
        <w:t xml:space="preserve"> </w:t>
      </w:r>
      <w:r>
        <w:t>acquiring</w:t>
      </w:r>
      <w:r>
        <w:rPr>
          <w:spacing w:val="-40"/>
        </w:rPr>
        <w:t xml:space="preserve"> </w:t>
      </w:r>
      <w:r>
        <w:t>these</w:t>
      </w:r>
      <w:r>
        <w:rPr>
          <w:spacing w:val="-38"/>
        </w:rPr>
        <w:t xml:space="preserve"> </w:t>
      </w:r>
      <w:r>
        <w:t>medicines</w:t>
      </w:r>
      <w:r>
        <w:rPr>
          <w:spacing w:val="-39"/>
        </w:rPr>
        <w:t xml:space="preserve"> </w:t>
      </w:r>
      <w:r>
        <w:t>and supplies</w:t>
      </w:r>
      <w:r>
        <w:rPr>
          <w:spacing w:val="-20"/>
        </w:rPr>
        <w:t xml:space="preserve"> </w:t>
      </w:r>
      <w:r>
        <w:t>due</w:t>
      </w:r>
      <w:r>
        <w:rPr>
          <w:spacing w:val="-19"/>
        </w:rPr>
        <w:t xml:space="preserve"> </w:t>
      </w:r>
      <w:r>
        <w:t>to</w:t>
      </w:r>
      <w:r>
        <w:rPr>
          <w:spacing w:val="-19"/>
        </w:rPr>
        <w:t xml:space="preserve"> </w:t>
      </w:r>
      <w:r>
        <w:t>the</w:t>
      </w:r>
      <w:r>
        <w:rPr>
          <w:spacing w:val="-19"/>
        </w:rPr>
        <w:t xml:space="preserve"> </w:t>
      </w:r>
      <w:r>
        <w:t>commercial</w:t>
      </w:r>
      <w:r>
        <w:rPr>
          <w:spacing w:val="-20"/>
        </w:rPr>
        <w:t xml:space="preserve"> </w:t>
      </w:r>
      <w:r>
        <w:t>and</w:t>
      </w:r>
      <w:r>
        <w:rPr>
          <w:spacing w:val="-19"/>
        </w:rPr>
        <w:t xml:space="preserve"> </w:t>
      </w:r>
      <w:r>
        <w:t>financial</w:t>
      </w:r>
      <w:r>
        <w:rPr>
          <w:spacing w:val="-19"/>
        </w:rPr>
        <w:t xml:space="preserve"> </w:t>
      </w:r>
      <w:r>
        <w:t>blockade</w:t>
      </w:r>
      <w:r>
        <w:rPr>
          <w:spacing w:val="-19"/>
        </w:rPr>
        <w:t xml:space="preserve"> </w:t>
      </w:r>
      <w:r>
        <w:t>represents</w:t>
      </w:r>
      <w:r>
        <w:rPr>
          <w:spacing w:val="-20"/>
        </w:rPr>
        <w:t xml:space="preserve"> </w:t>
      </w:r>
      <w:r>
        <w:t>an</w:t>
      </w:r>
      <w:r>
        <w:rPr>
          <w:spacing w:val="-18"/>
        </w:rPr>
        <w:t xml:space="preserve"> </w:t>
      </w:r>
      <w:r>
        <w:t>imminent</w:t>
      </w:r>
      <w:r>
        <w:rPr>
          <w:spacing w:val="-19"/>
        </w:rPr>
        <w:t xml:space="preserve"> </w:t>
      </w:r>
      <w:r>
        <w:t>threat</w:t>
      </w:r>
      <w:r>
        <w:rPr>
          <w:spacing w:val="-19"/>
        </w:rPr>
        <w:t xml:space="preserve"> </w:t>
      </w:r>
      <w:r>
        <w:t>to</w:t>
      </w:r>
      <w:r>
        <w:rPr>
          <w:spacing w:val="-19"/>
        </w:rPr>
        <w:t xml:space="preserve"> </w:t>
      </w:r>
      <w:r>
        <w:t>the life and health of these persons, a situation which is attributable to the States that have applied</w:t>
      </w:r>
      <w:r>
        <w:rPr>
          <w:spacing w:val="-45"/>
        </w:rPr>
        <w:t xml:space="preserve"> </w:t>
      </w:r>
      <w:r>
        <w:t>and</w:t>
      </w:r>
      <w:r>
        <w:rPr>
          <w:spacing w:val="-44"/>
        </w:rPr>
        <w:t xml:space="preserve"> </w:t>
      </w:r>
      <w:r>
        <w:t>contributed</w:t>
      </w:r>
      <w:r>
        <w:rPr>
          <w:spacing w:val="-45"/>
        </w:rPr>
        <w:t xml:space="preserve"> </w:t>
      </w:r>
      <w:r>
        <w:t>to</w:t>
      </w:r>
      <w:r>
        <w:rPr>
          <w:spacing w:val="-45"/>
        </w:rPr>
        <w:t xml:space="preserve"> </w:t>
      </w:r>
      <w:r>
        <w:t>apply</w:t>
      </w:r>
      <w:r>
        <w:rPr>
          <w:spacing w:val="-44"/>
        </w:rPr>
        <w:t xml:space="preserve"> </w:t>
      </w:r>
      <w:r>
        <w:t>these</w:t>
      </w:r>
      <w:r>
        <w:rPr>
          <w:spacing w:val="-46"/>
        </w:rPr>
        <w:t xml:space="preserve"> </w:t>
      </w:r>
      <w:r>
        <w:t>coercive</w:t>
      </w:r>
      <w:r>
        <w:rPr>
          <w:spacing w:val="-43"/>
        </w:rPr>
        <w:t xml:space="preserve"> </w:t>
      </w:r>
      <w:r>
        <w:t>and</w:t>
      </w:r>
      <w:r>
        <w:rPr>
          <w:spacing w:val="-45"/>
        </w:rPr>
        <w:t xml:space="preserve"> </w:t>
      </w:r>
      <w:r>
        <w:t>unilateral</w:t>
      </w:r>
      <w:r>
        <w:rPr>
          <w:spacing w:val="-46"/>
        </w:rPr>
        <w:t xml:space="preserve"> </w:t>
      </w:r>
      <w:r>
        <w:t>measures</w:t>
      </w:r>
      <w:r>
        <w:rPr>
          <w:spacing w:val="-45"/>
        </w:rPr>
        <w:t xml:space="preserve"> </w:t>
      </w:r>
      <w:r>
        <w:t>against</w:t>
      </w:r>
      <w:r>
        <w:rPr>
          <w:spacing w:val="-45"/>
        </w:rPr>
        <w:t xml:space="preserve"> </w:t>
      </w:r>
      <w:r>
        <w:t>Venezuela</w:t>
      </w:r>
      <w:r>
        <w:rPr>
          <w:position w:val="6"/>
          <w:sz w:val="16"/>
        </w:rPr>
        <w:t>25</w:t>
      </w:r>
      <w:r>
        <w:t>.</w:t>
      </w:r>
    </w:p>
    <w:p w:rsidR="00435EE5" w:rsidRDefault="00435EE5">
      <w:pPr>
        <w:pStyle w:val="BodyText"/>
        <w:rPr>
          <w:sz w:val="26"/>
        </w:rPr>
      </w:pPr>
    </w:p>
    <w:p w:rsidR="00435EE5" w:rsidRDefault="00435EE5">
      <w:pPr>
        <w:pStyle w:val="BodyText"/>
        <w:rPr>
          <w:sz w:val="26"/>
        </w:rPr>
      </w:pPr>
    </w:p>
    <w:p w:rsidR="00435EE5" w:rsidRDefault="00435EE5">
      <w:pPr>
        <w:pStyle w:val="BodyText"/>
        <w:spacing w:before="1"/>
        <w:rPr>
          <w:sz w:val="25"/>
        </w:rPr>
      </w:pPr>
    </w:p>
    <w:p w:rsidR="00435EE5" w:rsidRDefault="00A54F5D">
      <w:pPr>
        <w:pStyle w:val="BodyText"/>
        <w:ind w:left="186"/>
      </w:pPr>
      <w:r>
        <w:rPr>
          <w:w w:val="95"/>
        </w:rPr>
        <w:t>CONCLUSIONS</w:t>
      </w:r>
    </w:p>
    <w:p w:rsidR="00435EE5" w:rsidRDefault="00435EE5">
      <w:pPr>
        <w:pStyle w:val="BodyText"/>
        <w:spacing w:before="5"/>
        <w:rPr>
          <w:sz w:val="32"/>
        </w:rPr>
      </w:pPr>
    </w:p>
    <w:p w:rsidR="00435EE5" w:rsidRDefault="00A54F5D">
      <w:pPr>
        <w:pStyle w:val="ListParagraph"/>
        <w:numPr>
          <w:ilvl w:val="0"/>
          <w:numId w:val="24"/>
        </w:numPr>
        <w:tabs>
          <w:tab w:val="left" w:pos="480"/>
        </w:tabs>
        <w:spacing w:line="355" w:lineRule="auto"/>
        <w:ind w:right="302" w:firstLine="0"/>
        <w:jc w:val="both"/>
        <w:rPr>
          <w:sz w:val="24"/>
        </w:rPr>
      </w:pPr>
      <w:r>
        <w:rPr>
          <w:sz w:val="24"/>
        </w:rPr>
        <w:t>Since</w:t>
      </w:r>
      <w:r>
        <w:rPr>
          <w:spacing w:val="-35"/>
          <w:sz w:val="24"/>
        </w:rPr>
        <w:t xml:space="preserve"> </w:t>
      </w:r>
      <w:r>
        <w:rPr>
          <w:sz w:val="24"/>
        </w:rPr>
        <w:t>2014,</w:t>
      </w:r>
      <w:r>
        <w:rPr>
          <w:spacing w:val="-35"/>
          <w:sz w:val="24"/>
        </w:rPr>
        <w:t xml:space="preserve"> </w:t>
      </w:r>
      <w:r>
        <w:rPr>
          <w:sz w:val="24"/>
        </w:rPr>
        <w:t>the</w:t>
      </w:r>
      <w:r>
        <w:rPr>
          <w:spacing w:val="-35"/>
          <w:sz w:val="24"/>
        </w:rPr>
        <w:t xml:space="preserve"> </w:t>
      </w:r>
      <w:r>
        <w:rPr>
          <w:sz w:val="24"/>
        </w:rPr>
        <w:t>Bolivarian</w:t>
      </w:r>
      <w:r>
        <w:rPr>
          <w:spacing w:val="-35"/>
          <w:sz w:val="24"/>
        </w:rPr>
        <w:t xml:space="preserve"> </w:t>
      </w:r>
      <w:r>
        <w:rPr>
          <w:sz w:val="24"/>
        </w:rPr>
        <w:t>Republican</w:t>
      </w:r>
      <w:r>
        <w:rPr>
          <w:spacing w:val="-35"/>
          <w:sz w:val="24"/>
        </w:rPr>
        <w:t xml:space="preserve"> </w:t>
      </w:r>
      <w:r>
        <w:rPr>
          <w:sz w:val="24"/>
        </w:rPr>
        <w:t>of</w:t>
      </w:r>
      <w:r>
        <w:rPr>
          <w:spacing w:val="-34"/>
          <w:sz w:val="24"/>
        </w:rPr>
        <w:t xml:space="preserve"> </w:t>
      </w:r>
      <w:r>
        <w:rPr>
          <w:sz w:val="24"/>
        </w:rPr>
        <w:t>Venezuela</w:t>
      </w:r>
      <w:r>
        <w:rPr>
          <w:spacing w:val="-34"/>
          <w:sz w:val="24"/>
        </w:rPr>
        <w:t xml:space="preserve"> </w:t>
      </w:r>
      <w:r>
        <w:rPr>
          <w:sz w:val="24"/>
        </w:rPr>
        <w:t>has</w:t>
      </w:r>
      <w:r>
        <w:rPr>
          <w:spacing w:val="-36"/>
          <w:sz w:val="24"/>
        </w:rPr>
        <w:t xml:space="preserve"> </w:t>
      </w:r>
      <w:r>
        <w:rPr>
          <w:sz w:val="24"/>
        </w:rPr>
        <w:t>been</w:t>
      </w:r>
      <w:r>
        <w:rPr>
          <w:spacing w:val="-34"/>
          <w:sz w:val="24"/>
        </w:rPr>
        <w:t xml:space="preserve"> </w:t>
      </w:r>
      <w:r>
        <w:rPr>
          <w:sz w:val="24"/>
        </w:rPr>
        <w:t>object</w:t>
      </w:r>
      <w:r>
        <w:rPr>
          <w:spacing w:val="-36"/>
          <w:sz w:val="24"/>
        </w:rPr>
        <w:t xml:space="preserve"> </w:t>
      </w:r>
      <w:r>
        <w:rPr>
          <w:sz w:val="24"/>
        </w:rPr>
        <w:t>of</w:t>
      </w:r>
      <w:r>
        <w:rPr>
          <w:spacing w:val="-34"/>
          <w:sz w:val="24"/>
        </w:rPr>
        <w:t xml:space="preserve"> </w:t>
      </w:r>
      <w:r>
        <w:rPr>
          <w:sz w:val="24"/>
        </w:rPr>
        <w:t>unilateral</w:t>
      </w:r>
      <w:r>
        <w:rPr>
          <w:spacing w:val="-35"/>
          <w:sz w:val="24"/>
        </w:rPr>
        <w:t xml:space="preserve"> </w:t>
      </w:r>
      <w:r>
        <w:rPr>
          <w:sz w:val="24"/>
        </w:rPr>
        <w:t>coercive measures imposed by the United States of America, Canada, the European Union, the Helvetic</w:t>
      </w:r>
      <w:r>
        <w:rPr>
          <w:spacing w:val="-26"/>
          <w:sz w:val="24"/>
        </w:rPr>
        <w:t xml:space="preserve"> </w:t>
      </w:r>
      <w:r>
        <w:rPr>
          <w:sz w:val="24"/>
        </w:rPr>
        <w:t>Confederation</w:t>
      </w:r>
      <w:r>
        <w:rPr>
          <w:spacing w:val="-25"/>
          <w:sz w:val="24"/>
        </w:rPr>
        <w:t xml:space="preserve"> </w:t>
      </w:r>
      <w:r>
        <w:rPr>
          <w:sz w:val="24"/>
        </w:rPr>
        <w:t>and</w:t>
      </w:r>
      <w:r>
        <w:rPr>
          <w:spacing w:val="-26"/>
          <w:sz w:val="24"/>
        </w:rPr>
        <w:t xml:space="preserve"> </w:t>
      </w:r>
      <w:r>
        <w:rPr>
          <w:sz w:val="24"/>
        </w:rPr>
        <w:t>Panama.</w:t>
      </w:r>
      <w:r>
        <w:rPr>
          <w:spacing w:val="-26"/>
          <w:sz w:val="24"/>
        </w:rPr>
        <w:t xml:space="preserve"> </w:t>
      </w:r>
      <w:r>
        <w:rPr>
          <w:sz w:val="24"/>
        </w:rPr>
        <w:t>These</w:t>
      </w:r>
      <w:r>
        <w:rPr>
          <w:spacing w:val="-27"/>
          <w:sz w:val="24"/>
        </w:rPr>
        <w:t xml:space="preserve"> </w:t>
      </w:r>
      <w:r>
        <w:rPr>
          <w:sz w:val="24"/>
        </w:rPr>
        <w:t>extraterritorial</w:t>
      </w:r>
      <w:r>
        <w:rPr>
          <w:spacing w:val="-27"/>
          <w:sz w:val="24"/>
        </w:rPr>
        <w:t xml:space="preserve"> </w:t>
      </w:r>
      <w:r>
        <w:rPr>
          <w:sz w:val="24"/>
        </w:rPr>
        <w:t>sanctions</w:t>
      </w:r>
      <w:r>
        <w:rPr>
          <w:spacing w:val="-27"/>
          <w:sz w:val="24"/>
        </w:rPr>
        <w:t xml:space="preserve"> </w:t>
      </w:r>
      <w:r>
        <w:rPr>
          <w:sz w:val="24"/>
        </w:rPr>
        <w:t>from</w:t>
      </w:r>
      <w:r>
        <w:rPr>
          <w:spacing w:val="-27"/>
          <w:sz w:val="24"/>
        </w:rPr>
        <w:t xml:space="preserve"> </w:t>
      </w:r>
      <w:r>
        <w:rPr>
          <w:sz w:val="24"/>
        </w:rPr>
        <w:t>the</w:t>
      </w:r>
      <w:r>
        <w:rPr>
          <w:spacing w:val="-26"/>
          <w:sz w:val="24"/>
        </w:rPr>
        <w:t xml:space="preserve"> </w:t>
      </w:r>
      <w:r>
        <w:rPr>
          <w:sz w:val="24"/>
        </w:rPr>
        <w:t>juridical</w:t>
      </w:r>
      <w:r>
        <w:rPr>
          <w:spacing w:val="-27"/>
          <w:sz w:val="24"/>
        </w:rPr>
        <w:t xml:space="preserve"> </w:t>
      </w:r>
      <w:r>
        <w:rPr>
          <w:sz w:val="24"/>
        </w:rPr>
        <w:t>point of</w:t>
      </w:r>
      <w:r>
        <w:rPr>
          <w:spacing w:val="-30"/>
          <w:sz w:val="24"/>
        </w:rPr>
        <w:t xml:space="preserve"> </w:t>
      </w:r>
      <w:r>
        <w:rPr>
          <w:sz w:val="24"/>
        </w:rPr>
        <w:t>view</w:t>
      </w:r>
      <w:r>
        <w:rPr>
          <w:spacing w:val="-30"/>
          <w:sz w:val="24"/>
        </w:rPr>
        <w:t xml:space="preserve"> </w:t>
      </w:r>
      <w:r>
        <w:rPr>
          <w:sz w:val="24"/>
        </w:rPr>
        <w:t>and</w:t>
      </w:r>
      <w:r>
        <w:rPr>
          <w:spacing w:val="-30"/>
          <w:sz w:val="24"/>
        </w:rPr>
        <w:t xml:space="preserve"> </w:t>
      </w:r>
      <w:r>
        <w:rPr>
          <w:sz w:val="24"/>
        </w:rPr>
        <w:t>by</w:t>
      </w:r>
      <w:r>
        <w:rPr>
          <w:spacing w:val="-31"/>
          <w:sz w:val="24"/>
        </w:rPr>
        <w:t xml:space="preserve"> </w:t>
      </w:r>
      <w:r>
        <w:rPr>
          <w:sz w:val="24"/>
        </w:rPr>
        <w:t>concrete</w:t>
      </w:r>
      <w:r>
        <w:rPr>
          <w:spacing w:val="-30"/>
          <w:sz w:val="24"/>
        </w:rPr>
        <w:t xml:space="preserve"> </w:t>
      </w:r>
      <w:r>
        <w:rPr>
          <w:sz w:val="24"/>
        </w:rPr>
        <w:t>effects</w:t>
      </w:r>
      <w:r>
        <w:rPr>
          <w:spacing w:val="-31"/>
          <w:sz w:val="24"/>
        </w:rPr>
        <w:t xml:space="preserve"> </w:t>
      </w:r>
      <w:r>
        <w:rPr>
          <w:sz w:val="24"/>
        </w:rPr>
        <w:t>generate</w:t>
      </w:r>
      <w:r>
        <w:rPr>
          <w:spacing w:val="-31"/>
          <w:sz w:val="24"/>
        </w:rPr>
        <w:t xml:space="preserve"> </w:t>
      </w:r>
      <w:r>
        <w:rPr>
          <w:sz w:val="24"/>
        </w:rPr>
        <w:t>an</w:t>
      </w:r>
      <w:r>
        <w:rPr>
          <w:spacing w:val="-30"/>
          <w:sz w:val="24"/>
        </w:rPr>
        <w:t xml:space="preserve"> </w:t>
      </w:r>
      <w:r>
        <w:rPr>
          <w:sz w:val="24"/>
        </w:rPr>
        <w:t>economical,</w:t>
      </w:r>
      <w:r>
        <w:rPr>
          <w:spacing w:val="-31"/>
          <w:sz w:val="24"/>
        </w:rPr>
        <w:t xml:space="preserve"> </w:t>
      </w:r>
      <w:r>
        <w:rPr>
          <w:sz w:val="24"/>
        </w:rPr>
        <w:t>financial,</w:t>
      </w:r>
      <w:r>
        <w:rPr>
          <w:spacing w:val="-30"/>
          <w:sz w:val="24"/>
        </w:rPr>
        <w:t xml:space="preserve"> </w:t>
      </w:r>
      <w:r>
        <w:rPr>
          <w:sz w:val="24"/>
        </w:rPr>
        <w:t>and</w:t>
      </w:r>
      <w:r>
        <w:rPr>
          <w:spacing w:val="-31"/>
          <w:sz w:val="24"/>
        </w:rPr>
        <w:t xml:space="preserve"> </w:t>
      </w:r>
      <w:r>
        <w:rPr>
          <w:sz w:val="24"/>
        </w:rPr>
        <w:t>commercial</w:t>
      </w:r>
      <w:r>
        <w:rPr>
          <w:spacing w:val="-31"/>
          <w:sz w:val="24"/>
        </w:rPr>
        <w:t xml:space="preserve"> </w:t>
      </w:r>
      <w:r>
        <w:rPr>
          <w:sz w:val="24"/>
        </w:rPr>
        <w:t>blockade against</w:t>
      </w:r>
      <w:r>
        <w:rPr>
          <w:spacing w:val="-46"/>
          <w:sz w:val="24"/>
        </w:rPr>
        <w:t xml:space="preserve"> </w:t>
      </w:r>
      <w:r>
        <w:rPr>
          <w:sz w:val="24"/>
        </w:rPr>
        <w:t>Venezuela.</w:t>
      </w:r>
      <w:r>
        <w:rPr>
          <w:spacing w:val="-46"/>
          <w:sz w:val="24"/>
        </w:rPr>
        <w:t xml:space="preserve"> </w:t>
      </w:r>
      <w:r>
        <w:rPr>
          <w:sz w:val="24"/>
        </w:rPr>
        <w:t>The</w:t>
      </w:r>
      <w:r>
        <w:rPr>
          <w:spacing w:val="-45"/>
          <w:sz w:val="24"/>
        </w:rPr>
        <w:t xml:space="preserve"> </w:t>
      </w:r>
      <w:r>
        <w:rPr>
          <w:sz w:val="24"/>
        </w:rPr>
        <w:t>sanctions</w:t>
      </w:r>
      <w:r>
        <w:rPr>
          <w:spacing w:val="-46"/>
          <w:sz w:val="24"/>
        </w:rPr>
        <w:t xml:space="preserve"> </w:t>
      </w:r>
      <w:r>
        <w:rPr>
          <w:sz w:val="24"/>
        </w:rPr>
        <w:t>and</w:t>
      </w:r>
      <w:r>
        <w:rPr>
          <w:spacing w:val="-45"/>
          <w:sz w:val="24"/>
        </w:rPr>
        <w:t xml:space="preserve"> </w:t>
      </w:r>
      <w:r>
        <w:rPr>
          <w:sz w:val="24"/>
        </w:rPr>
        <w:t>the</w:t>
      </w:r>
      <w:r>
        <w:rPr>
          <w:spacing w:val="-46"/>
          <w:sz w:val="24"/>
        </w:rPr>
        <w:t xml:space="preserve"> </w:t>
      </w:r>
      <w:r>
        <w:rPr>
          <w:sz w:val="24"/>
        </w:rPr>
        <w:t>economic</w:t>
      </w:r>
      <w:r>
        <w:rPr>
          <w:spacing w:val="-46"/>
          <w:sz w:val="24"/>
        </w:rPr>
        <w:t xml:space="preserve"> </w:t>
      </w:r>
      <w:r>
        <w:rPr>
          <w:sz w:val="24"/>
        </w:rPr>
        <w:t>blockade</w:t>
      </w:r>
      <w:r>
        <w:rPr>
          <w:spacing w:val="-45"/>
          <w:sz w:val="24"/>
        </w:rPr>
        <w:t xml:space="preserve"> </w:t>
      </w:r>
      <w:r>
        <w:rPr>
          <w:sz w:val="24"/>
        </w:rPr>
        <w:t>has</w:t>
      </w:r>
      <w:r>
        <w:rPr>
          <w:spacing w:val="-46"/>
          <w:sz w:val="24"/>
        </w:rPr>
        <w:t xml:space="preserve"> </w:t>
      </w:r>
      <w:r>
        <w:rPr>
          <w:sz w:val="24"/>
        </w:rPr>
        <w:t>been</w:t>
      </w:r>
      <w:r>
        <w:rPr>
          <w:spacing w:val="-46"/>
          <w:sz w:val="24"/>
        </w:rPr>
        <w:t xml:space="preserve"> </w:t>
      </w:r>
      <w:r>
        <w:rPr>
          <w:sz w:val="24"/>
        </w:rPr>
        <w:t>increased,</w:t>
      </w:r>
      <w:r>
        <w:rPr>
          <w:spacing w:val="-45"/>
          <w:sz w:val="24"/>
        </w:rPr>
        <w:t xml:space="preserve"> </w:t>
      </w:r>
      <w:r>
        <w:rPr>
          <w:sz w:val="24"/>
        </w:rPr>
        <w:t>expanded and</w:t>
      </w:r>
      <w:r>
        <w:rPr>
          <w:spacing w:val="-7"/>
          <w:sz w:val="24"/>
        </w:rPr>
        <w:t xml:space="preserve"> </w:t>
      </w:r>
      <w:r>
        <w:rPr>
          <w:sz w:val="24"/>
        </w:rPr>
        <w:t>intensified</w:t>
      </w:r>
      <w:r>
        <w:rPr>
          <w:spacing w:val="-6"/>
          <w:sz w:val="24"/>
        </w:rPr>
        <w:t xml:space="preserve"> </w:t>
      </w:r>
      <w:r>
        <w:rPr>
          <w:sz w:val="24"/>
        </w:rPr>
        <w:t>since</w:t>
      </w:r>
      <w:r>
        <w:rPr>
          <w:spacing w:val="-7"/>
          <w:sz w:val="24"/>
        </w:rPr>
        <w:t xml:space="preserve"> </w:t>
      </w:r>
      <w:r>
        <w:rPr>
          <w:sz w:val="24"/>
        </w:rPr>
        <w:t>2017,</w:t>
      </w:r>
      <w:r>
        <w:rPr>
          <w:spacing w:val="-6"/>
          <w:sz w:val="24"/>
        </w:rPr>
        <w:t xml:space="preserve"> </w:t>
      </w:r>
      <w:r>
        <w:rPr>
          <w:sz w:val="24"/>
        </w:rPr>
        <w:t>particularly</w:t>
      </w:r>
      <w:r>
        <w:rPr>
          <w:spacing w:val="-7"/>
          <w:sz w:val="24"/>
        </w:rPr>
        <w:t xml:space="preserve"> </w:t>
      </w:r>
      <w:r>
        <w:rPr>
          <w:sz w:val="24"/>
        </w:rPr>
        <w:t>since</w:t>
      </w:r>
      <w:r>
        <w:rPr>
          <w:spacing w:val="-4"/>
          <w:sz w:val="24"/>
        </w:rPr>
        <w:t xml:space="preserve"> </w:t>
      </w:r>
      <w:r>
        <w:rPr>
          <w:sz w:val="24"/>
        </w:rPr>
        <w:t>the</w:t>
      </w:r>
      <w:r>
        <w:rPr>
          <w:spacing w:val="-7"/>
          <w:sz w:val="24"/>
        </w:rPr>
        <w:t xml:space="preserve"> </w:t>
      </w:r>
      <w:r>
        <w:rPr>
          <w:sz w:val="24"/>
        </w:rPr>
        <w:t>calling</w:t>
      </w:r>
      <w:r>
        <w:rPr>
          <w:spacing w:val="-5"/>
          <w:sz w:val="24"/>
        </w:rPr>
        <w:t xml:space="preserve"> </w:t>
      </w:r>
      <w:r>
        <w:rPr>
          <w:sz w:val="24"/>
        </w:rPr>
        <w:t>for</w:t>
      </w:r>
      <w:r>
        <w:rPr>
          <w:spacing w:val="-7"/>
          <w:sz w:val="24"/>
        </w:rPr>
        <w:t xml:space="preserve"> </w:t>
      </w:r>
      <w:r>
        <w:rPr>
          <w:sz w:val="24"/>
        </w:rPr>
        <w:t>elections,</w:t>
      </w:r>
      <w:r>
        <w:rPr>
          <w:spacing w:val="-7"/>
          <w:sz w:val="24"/>
        </w:rPr>
        <w:t xml:space="preserve"> </w:t>
      </w:r>
      <w:r>
        <w:rPr>
          <w:sz w:val="24"/>
        </w:rPr>
        <w:t>establishment</w:t>
      </w:r>
      <w:r>
        <w:rPr>
          <w:spacing w:val="-6"/>
          <w:sz w:val="24"/>
        </w:rPr>
        <w:t xml:space="preserve"> </w:t>
      </w:r>
      <w:r>
        <w:rPr>
          <w:sz w:val="24"/>
        </w:rPr>
        <w:t>of</w:t>
      </w:r>
      <w:r>
        <w:rPr>
          <w:spacing w:val="-5"/>
          <w:sz w:val="24"/>
        </w:rPr>
        <w:t xml:space="preserve"> </w:t>
      </w:r>
      <w:r>
        <w:rPr>
          <w:sz w:val="24"/>
        </w:rPr>
        <w:t>the National Constituent Assembly and the holding of election processes to choose the representatives to the Public Power of the federal entities (state governors) and the municipalities</w:t>
      </w:r>
      <w:r>
        <w:rPr>
          <w:spacing w:val="-9"/>
          <w:sz w:val="24"/>
        </w:rPr>
        <w:t xml:space="preserve"> </w:t>
      </w:r>
      <w:r>
        <w:rPr>
          <w:sz w:val="24"/>
        </w:rPr>
        <w:t>(mayors).</w:t>
      </w:r>
    </w:p>
    <w:p w:rsidR="00435EE5" w:rsidRDefault="00A54F5D">
      <w:pPr>
        <w:pStyle w:val="ListParagraph"/>
        <w:numPr>
          <w:ilvl w:val="0"/>
          <w:numId w:val="24"/>
        </w:numPr>
        <w:tabs>
          <w:tab w:val="left" w:pos="480"/>
        </w:tabs>
        <w:spacing w:line="355" w:lineRule="auto"/>
        <w:ind w:right="302" w:firstLine="0"/>
        <w:jc w:val="both"/>
        <w:rPr>
          <w:sz w:val="24"/>
        </w:rPr>
      </w:pPr>
      <w:r>
        <w:rPr>
          <w:sz w:val="24"/>
        </w:rPr>
        <w:t>From 2014, the economic sanctions and economic, financial a</w:t>
      </w:r>
      <w:r>
        <w:rPr>
          <w:sz w:val="24"/>
        </w:rPr>
        <w:t>nd commercial</w:t>
      </w:r>
      <w:r>
        <w:rPr>
          <w:spacing w:val="-33"/>
          <w:sz w:val="24"/>
        </w:rPr>
        <w:t xml:space="preserve"> </w:t>
      </w:r>
      <w:r>
        <w:rPr>
          <w:sz w:val="24"/>
        </w:rPr>
        <w:t>blockade against</w:t>
      </w:r>
      <w:r>
        <w:rPr>
          <w:spacing w:val="-18"/>
          <w:sz w:val="24"/>
        </w:rPr>
        <w:t xml:space="preserve"> </w:t>
      </w:r>
      <w:r>
        <w:rPr>
          <w:sz w:val="24"/>
        </w:rPr>
        <w:t>the</w:t>
      </w:r>
      <w:r>
        <w:rPr>
          <w:spacing w:val="-18"/>
          <w:sz w:val="24"/>
        </w:rPr>
        <w:t xml:space="preserve"> </w:t>
      </w:r>
      <w:r>
        <w:rPr>
          <w:sz w:val="24"/>
        </w:rPr>
        <w:t>Bolivarian</w:t>
      </w:r>
      <w:r>
        <w:rPr>
          <w:spacing w:val="-16"/>
          <w:sz w:val="24"/>
        </w:rPr>
        <w:t xml:space="preserve"> </w:t>
      </w:r>
      <w:r>
        <w:rPr>
          <w:sz w:val="24"/>
        </w:rPr>
        <w:t>Republic</w:t>
      </w:r>
      <w:r>
        <w:rPr>
          <w:spacing w:val="-16"/>
          <w:sz w:val="24"/>
        </w:rPr>
        <w:t xml:space="preserve"> </w:t>
      </w:r>
      <w:r>
        <w:rPr>
          <w:sz w:val="24"/>
        </w:rPr>
        <w:t>of</w:t>
      </w:r>
      <w:r>
        <w:rPr>
          <w:spacing w:val="-17"/>
          <w:sz w:val="24"/>
        </w:rPr>
        <w:t xml:space="preserve"> </w:t>
      </w:r>
      <w:r>
        <w:rPr>
          <w:sz w:val="24"/>
        </w:rPr>
        <w:t>Venezuela</w:t>
      </w:r>
      <w:r>
        <w:rPr>
          <w:spacing w:val="-16"/>
          <w:sz w:val="24"/>
        </w:rPr>
        <w:t xml:space="preserve"> </w:t>
      </w:r>
      <w:r>
        <w:rPr>
          <w:sz w:val="24"/>
        </w:rPr>
        <w:t>have</w:t>
      </w:r>
      <w:r>
        <w:rPr>
          <w:spacing w:val="-17"/>
          <w:sz w:val="24"/>
        </w:rPr>
        <w:t xml:space="preserve"> </w:t>
      </w:r>
      <w:r>
        <w:rPr>
          <w:sz w:val="24"/>
        </w:rPr>
        <w:t>hindered</w:t>
      </w:r>
      <w:r>
        <w:rPr>
          <w:spacing w:val="-17"/>
          <w:sz w:val="24"/>
        </w:rPr>
        <w:t xml:space="preserve"> </w:t>
      </w:r>
      <w:r>
        <w:rPr>
          <w:sz w:val="24"/>
        </w:rPr>
        <w:t>and</w:t>
      </w:r>
      <w:r>
        <w:rPr>
          <w:spacing w:val="-17"/>
          <w:sz w:val="24"/>
        </w:rPr>
        <w:t xml:space="preserve"> </w:t>
      </w:r>
      <w:r>
        <w:rPr>
          <w:sz w:val="24"/>
        </w:rPr>
        <w:t>prevented</w:t>
      </w:r>
      <w:r>
        <w:rPr>
          <w:spacing w:val="-17"/>
          <w:sz w:val="24"/>
        </w:rPr>
        <w:t xml:space="preserve"> </w:t>
      </w:r>
      <w:r>
        <w:rPr>
          <w:sz w:val="24"/>
        </w:rPr>
        <w:t>the</w:t>
      </w:r>
      <w:r>
        <w:rPr>
          <w:spacing w:val="-18"/>
          <w:sz w:val="24"/>
        </w:rPr>
        <w:t xml:space="preserve"> </w:t>
      </w:r>
      <w:r>
        <w:rPr>
          <w:sz w:val="24"/>
        </w:rPr>
        <w:t>State</w:t>
      </w:r>
      <w:r>
        <w:rPr>
          <w:spacing w:val="-18"/>
          <w:sz w:val="24"/>
        </w:rPr>
        <w:t xml:space="preserve"> </w:t>
      </w:r>
      <w:r>
        <w:rPr>
          <w:sz w:val="24"/>
        </w:rPr>
        <w:t>doing importation of goods and the payment of the required services since such goods are not produced</w:t>
      </w:r>
      <w:r>
        <w:rPr>
          <w:spacing w:val="-17"/>
          <w:sz w:val="24"/>
        </w:rPr>
        <w:t xml:space="preserve"> </w:t>
      </w:r>
      <w:r>
        <w:rPr>
          <w:sz w:val="24"/>
        </w:rPr>
        <w:t>or</w:t>
      </w:r>
      <w:r>
        <w:rPr>
          <w:spacing w:val="-17"/>
          <w:sz w:val="24"/>
        </w:rPr>
        <w:t xml:space="preserve"> </w:t>
      </w:r>
      <w:r>
        <w:rPr>
          <w:sz w:val="24"/>
        </w:rPr>
        <w:t>provide</w:t>
      </w:r>
      <w:r>
        <w:rPr>
          <w:spacing w:val="-18"/>
          <w:sz w:val="24"/>
        </w:rPr>
        <w:t xml:space="preserve"> </w:t>
      </w:r>
      <w:r>
        <w:rPr>
          <w:sz w:val="24"/>
        </w:rPr>
        <w:t>in</w:t>
      </w:r>
      <w:r>
        <w:rPr>
          <w:spacing w:val="-16"/>
          <w:sz w:val="24"/>
        </w:rPr>
        <w:t xml:space="preserve"> </w:t>
      </w:r>
      <w:r>
        <w:rPr>
          <w:sz w:val="24"/>
        </w:rPr>
        <w:t>our</w:t>
      </w:r>
      <w:r>
        <w:rPr>
          <w:spacing w:val="-17"/>
          <w:sz w:val="24"/>
        </w:rPr>
        <w:t xml:space="preserve"> </w:t>
      </w:r>
      <w:r>
        <w:rPr>
          <w:sz w:val="24"/>
        </w:rPr>
        <w:t>country,</w:t>
      </w:r>
      <w:r>
        <w:rPr>
          <w:spacing w:val="-17"/>
          <w:sz w:val="24"/>
        </w:rPr>
        <w:t xml:space="preserve"> </w:t>
      </w:r>
      <w:r>
        <w:rPr>
          <w:sz w:val="24"/>
        </w:rPr>
        <w:t>but</w:t>
      </w:r>
      <w:r>
        <w:rPr>
          <w:spacing w:val="-17"/>
          <w:sz w:val="24"/>
        </w:rPr>
        <w:t xml:space="preserve"> </w:t>
      </w:r>
      <w:r>
        <w:rPr>
          <w:sz w:val="24"/>
        </w:rPr>
        <w:t>to</w:t>
      </w:r>
      <w:r>
        <w:rPr>
          <w:spacing w:val="-17"/>
          <w:sz w:val="24"/>
        </w:rPr>
        <w:t xml:space="preserve"> </w:t>
      </w:r>
      <w:r>
        <w:rPr>
          <w:sz w:val="24"/>
        </w:rPr>
        <w:t>which</w:t>
      </w:r>
      <w:r>
        <w:rPr>
          <w:spacing w:val="-18"/>
          <w:sz w:val="24"/>
        </w:rPr>
        <w:t xml:space="preserve"> </w:t>
      </w:r>
      <w:r>
        <w:rPr>
          <w:sz w:val="24"/>
        </w:rPr>
        <w:t>it</w:t>
      </w:r>
      <w:r>
        <w:rPr>
          <w:spacing w:val="-17"/>
          <w:sz w:val="24"/>
        </w:rPr>
        <w:t xml:space="preserve"> </w:t>
      </w:r>
      <w:r>
        <w:rPr>
          <w:sz w:val="24"/>
        </w:rPr>
        <w:t>had</w:t>
      </w:r>
      <w:r>
        <w:rPr>
          <w:spacing w:val="-18"/>
          <w:sz w:val="24"/>
        </w:rPr>
        <w:t xml:space="preserve"> </w:t>
      </w:r>
      <w:r>
        <w:rPr>
          <w:sz w:val="24"/>
        </w:rPr>
        <w:t>h</w:t>
      </w:r>
      <w:r>
        <w:rPr>
          <w:sz w:val="24"/>
        </w:rPr>
        <w:t>istorically</w:t>
      </w:r>
      <w:r>
        <w:rPr>
          <w:spacing w:val="-17"/>
          <w:sz w:val="24"/>
        </w:rPr>
        <w:t xml:space="preserve"> </w:t>
      </w:r>
      <w:r>
        <w:rPr>
          <w:sz w:val="24"/>
        </w:rPr>
        <w:t>been</w:t>
      </w:r>
      <w:r>
        <w:rPr>
          <w:spacing w:val="-17"/>
          <w:sz w:val="24"/>
        </w:rPr>
        <w:t xml:space="preserve"> </w:t>
      </w:r>
      <w:r>
        <w:rPr>
          <w:sz w:val="24"/>
        </w:rPr>
        <w:t>able</w:t>
      </w:r>
      <w:r>
        <w:rPr>
          <w:spacing w:val="-18"/>
          <w:sz w:val="24"/>
        </w:rPr>
        <w:t xml:space="preserve"> </w:t>
      </w:r>
      <w:r>
        <w:rPr>
          <w:sz w:val="24"/>
        </w:rPr>
        <w:t>to</w:t>
      </w:r>
      <w:r>
        <w:rPr>
          <w:spacing w:val="-17"/>
          <w:sz w:val="24"/>
        </w:rPr>
        <w:t xml:space="preserve"> </w:t>
      </w:r>
      <w:r>
        <w:rPr>
          <w:sz w:val="24"/>
        </w:rPr>
        <w:t>have</w:t>
      </w:r>
      <w:r>
        <w:rPr>
          <w:spacing w:val="-18"/>
          <w:sz w:val="24"/>
        </w:rPr>
        <w:t xml:space="preserve"> </w:t>
      </w:r>
      <w:r>
        <w:rPr>
          <w:sz w:val="24"/>
        </w:rPr>
        <w:t>access without limitations or restrictions, among them, those aimed at obtaining food,</w:t>
      </w:r>
      <w:r>
        <w:rPr>
          <w:spacing w:val="52"/>
          <w:sz w:val="24"/>
        </w:rPr>
        <w:t xml:space="preserve"> </w:t>
      </w:r>
      <w:r>
        <w:rPr>
          <w:sz w:val="24"/>
        </w:rPr>
        <w:t>medicines</w:t>
      </w:r>
    </w:p>
    <w:p w:rsidR="00435EE5" w:rsidRDefault="00435EE5">
      <w:pPr>
        <w:pStyle w:val="BodyText"/>
        <w:rPr>
          <w:sz w:val="20"/>
        </w:rPr>
      </w:pPr>
    </w:p>
    <w:p w:rsidR="00435EE5" w:rsidRDefault="00435EE5">
      <w:pPr>
        <w:pStyle w:val="BodyText"/>
        <w:spacing w:before="2"/>
        <w:rPr>
          <w:sz w:val="25"/>
        </w:rPr>
      </w:pPr>
    </w:p>
    <w:p w:rsidR="00435EE5" w:rsidRDefault="00D507A0">
      <w:pPr>
        <w:pStyle w:val="BodyText"/>
        <w:spacing w:line="20" w:lineRule="exact"/>
        <w:ind w:left="-247"/>
        <w:rPr>
          <w:sz w:val="2"/>
        </w:rPr>
      </w:pPr>
      <w:r>
        <w:rPr>
          <w:noProof/>
          <w:sz w:val="2"/>
          <w:lang w:val="fr-CA" w:eastAsia="fr-CA"/>
        </w:rPr>
        <mc:AlternateContent>
          <mc:Choice Requires="wpg">
            <w:drawing>
              <wp:inline distT="0" distB="0" distL="0" distR="0">
                <wp:extent cx="1829435" cy="7620"/>
                <wp:effectExtent l="9525" t="9525" r="8890" b="1905"/>
                <wp:docPr id="9"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10" name="Line 4"/>
                        <wps:cNvCnPr/>
                        <wps:spPr bwMode="auto">
                          <a:xfrm>
                            <a:off x="0" y="6"/>
                            <a:ext cx="288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3"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">
                <v:line id="Line 4" o:spid="_x0000_s1027" style="position:absolute;visibility:visible;mso-wrap-style:square" from="0,6" to="2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dBscUAAADbAAAADwAAAGRycy9kb3ducmV2LnhtbESPQWvCQBCF74X+h2UKvYhuFLSauglS&#10;aatHbUC8DdlpEpqdDdmtxn/vHAq9zfDevPfNOh9cqy7Uh8azgekkAUVcettwZaD4eh8vQYWIbLH1&#10;TAZuFCDPHh/WmFp/5QNdjrFSEsIhRQN1jF2qdShrchgmviMW7dv3DqOsfaVtj1cJd62eJclCO2xY&#10;Gmrs6K2m8uf46wxsF7fVULTT+fnzfPqoNty9jIq9Mc9Pw+YVVKQh/pv/rndW8IVefpEBdH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PdBscUAAADbAAAADwAAAAAAAAAA&#10;AAAAAAChAgAAZHJzL2Rvd25yZXYueG1sUEsFBgAAAAAEAAQA+QAAAJMDAAAAAA==&#10;" strokeweight=".21169mm"/>
                <w10:anchorlock/>
              </v:group>
            </w:pict>
          </mc:Fallback>
        </mc:AlternateContent>
      </w:r>
    </w:p>
    <w:p w:rsidR="00435EE5" w:rsidRPr="00D507A0" w:rsidRDefault="00A54F5D">
      <w:pPr>
        <w:spacing w:before="86" w:line="242" w:lineRule="auto"/>
        <w:ind w:left="186" w:right="113"/>
        <w:jc w:val="both"/>
        <w:rPr>
          <w:sz w:val="18"/>
          <w:lang w:val="es-MX"/>
        </w:rPr>
      </w:pPr>
      <w:r w:rsidRPr="00D507A0">
        <w:rPr>
          <w:position w:val="6"/>
          <w:sz w:val="12"/>
          <w:lang w:val="es-MX"/>
        </w:rPr>
        <w:t xml:space="preserve">25 </w:t>
      </w:r>
      <w:r w:rsidRPr="00D507A0">
        <w:rPr>
          <w:i/>
          <w:sz w:val="18"/>
          <w:lang w:val="es-MX"/>
        </w:rPr>
        <w:t>Bloqueo internacional impide la compra de tratamientos para pacientes con diálisis</w:t>
      </w:r>
      <w:r w:rsidRPr="00D507A0">
        <w:rPr>
          <w:sz w:val="18"/>
          <w:lang w:val="es-MX"/>
        </w:rPr>
        <w:t xml:space="preserve">. [International blockade hampers the purchase of the treatment for patients with dialysis] </w:t>
      </w:r>
      <w:hyperlink r:id="rId40">
        <w:r w:rsidRPr="00D507A0">
          <w:rPr>
            <w:sz w:val="18"/>
            <w:lang w:val="es-MX"/>
          </w:rPr>
          <w:t>http://www.ultimasnoticias.com.ve/noticias/comunidad/bloqueo-</w:t>
        </w:r>
      </w:hyperlink>
      <w:r w:rsidRPr="00D507A0">
        <w:rPr>
          <w:sz w:val="18"/>
          <w:lang w:val="es-MX"/>
        </w:rPr>
        <w:t xml:space="preserve"> internacional-impide-compra-de-tratamientos-para-pacientes-con-dialisis/</w:t>
      </w:r>
    </w:p>
    <w:p w:rsidR="00435EE5" w:rsidRPr="00D507A0" w:rsidRDefault="00435EE5">
      <w:pPr>
        <w:spacing w:line="242" w:lineRule="auto"/>
        <w:jc w:val="both"/>
        <w:rPr>
          <w:sz w:val="18"/>
          <w:lang w:val="es-MX"/>
        </w:rPr>
        <w:sectPr w:rsidR="00435EE5" w:rsidRPr="00D507A0">
          <w:pgSz w:w="12240" w:h="15840"/>
          <w:pgMar w:top="1660" w:right="1080" w:bottom="1220" w:left="1220" w:header="31" w:footer="946" w:gutter="0"/>
          <w:cols w:space="720"/>
        </w:sectPr>
      </w:pPr>
    </w:p>
    <w:p w:rsidR="00435EE5" w:rsidRPr="00D507A0" w:rsidRDefault="00435EE5">
      <w:pPr>
        <w:pStyle w:val="BodyText"/>
        <w:rPr>
          <w:sz w:val="20"/>
          <w:lang w:val="es-MX"/>
        </w:rPr>
      </w:pPr>
    </w:p>
    <w:p w:rsidR="00435EE5" w:rsidRPr="00D507A0" w:rsidRDefault="00435EE5">
      <w:pPr>
        <w:pStyle w:val="BodyText"/>
        <w:spacing w:before="8"/>
        <w:rPr>
          <w:sz w:val="21"/>
          <w:lang w:val="es-MX"/>
        </w:rPr>
      </w:pPr>
    </w:p>
    <w:p w:rsidR="00435EE5" w:rsidRDefault="00A54F5D">
      <w:pPr>
        <w:pStyle w:val="BodyText"/>
        <w:spacing w:before="95" w:line="355" w:lineRule="auto"/>
        <w:ind w:left="186" w:right="299"/>
        <w:jc w:val="both"/>
      </w:pPr>
      <w:r>
        <w:t>and inputs for health, transport and communication services. These measures have also hindered</w:t>
      </w:r>
      <w:r>
        <w:rPr>
          <w:spacing w:val="-14"/>
        </w:rPr>
        <w:t xml:space="preserve"> </w:t>
      </w:r>
      <w:r>
        <w:t>and</w:t>
      </w:r>
      <w:r>
        <w:rPr>
          <w:spacing w:val="-14"/>
        </w:rPr>
        <w:t xml:space="preserve"> </w:t>
      </w:r>
      <w:r>
        <w:t>made</w:t>
      </w:r>
      <w:r>
        <w:rPr>
          <w:spacing w:val="-14"/>
        </w:rPr>
        <w:t xml:space="preserve"> </w:t>
      </w:r>
      <w:r>
        <w:t>it</w:t>
      </w:r>
      <w:r>
        <w:rPr>
          <w:spacing w:val="-15"/>
        </w:rPr>
        <w:t xml:space="preserve"> </w:t>
      </w:r>
      <w:r>
        <w:t>impossible</w:t>
      </w:r>
      <w:r>
        <w:rPr>
          <w:spacing w:val="-14"/>
        </w:rPr>
        <w:t xml:space="preserve"> </w:t>
      </w:r>
      <w:r>
        <w:t>for</w:t>
      </w:r>
      <w:r>
        <w:rPr>
          <w:spacing w:val="-14"/>
        </w:rPr>
        <w:t xml:space="preserve"> </w:t>
      </w:r>
      <w:r>
        <w:t>the</w:t>
      </w:r>
      <w:r>
        <w:rPr>
          <w:spacing w:val="-15"/>
        </w:rPr>
        <w:t xml:space="preserve"> </w:t>
      </w:r>
      <w:r>
        <w:t>Venezuelan</w:t>
      </w:r>
      <w:r>
        <w:rPr>
          <w:spacing w:val="-14"/>
        </w:rPr>
        <w:t xml:space="preserve"> </w:t>
      </w:r>
      <w:r>
        <w:t>State</w:t>
      </w:r>
      <w:r>
        <w:rPr>
          <w:spacing w:val="-14"/>
        </w:rPr>
        <w:t xml:space="preserve"> </w:t>
      </w:r>
      <w:r>
        <w:t>to</w:t>
      </w:r>
      <w:r>
        <w:rPr>
          <w:spacing w:val="-14"/>
        </w:rPr>
        <w:t xml:space="preserve"> </w:t>
      </w:r>
      <w:r>
        <w:t>receive</w:t>
      </w:r>
      <w:r>
        <w:rPr>
          <w:spacing w:val="-13"/>
        </w:rPr>
        <w:t xml:space="preserve"> </w:t>
      </w:r>
      <w:r>
        <w:t>timely</w:t>
      </w:r>
      <w:r>
        <w:rPr>
          <w:spacing w:val="-15"/>
        </w:rPr>
        <w:t xml:space="preserve"> </w:t>
      </w:r>
      <w:r>
        <w:t>payment</w:t>
      </w:r>
      <w:r>
        <w:rPr>
          <w:spacing w:val="-14"/>
        </w:rPr>
        <w:t xml:space="preserve"> </w:t>
      </w:r>
      <w:r>
        <w:t>for</w:t>
      </w:r>
      <w:r>
        <w:rPr>
          <w:spacing w:val="-12"/>
        </w:rPr>
        <w:t xml:space="preserve"> </w:t>
      </w:r>
      <w:r>
        <w:t>its exports</w:t>
      </w:r>
      <w:r>
        <w:rPr>
          <w:spacing w:val="-21"/>
        </w:rPr>
        <w:t xml:space="preserve"> </w:t>
      </w:r>
      <w:r>
        <w:t>and</w:t>
      </w:r>
      <w:r>
        <w:rPr>
          <w:spacing w:val="-19"/>
        </w:rPr>
        <w:t xml:space="preserve"> </w:t>
      </w:r>
      <w:r>
        <w:t>the</w:t>
      </w:r>
      <w:r>
        <w:rPr>
          <w:spacing w:val="-20"/>
        </w:rPr>
        <w:t xml:space="preserve"> </w:t>
      </w:r>
      <w:r>
        <w:t>provision</w:t>
      </w:r>
      <w:r>
        <w:rPr>
          <w:spacing w:val="-19"/>
        </w:rPr>
        <w:t xml:space="preserve"> </w:t>
      </w:r>
      <w:r>
        <w:t>of</w:t>
      </w:r>
      <w:r>
        <w:rPr>
          <w:spacing w:val="-19"/>
        </w:rPr>
        <w:t xml:space="preserve"> </w:t>
      </w:r>
      <w:r>
        <w:t>services</w:t>
      </w:r>
      <w:r>
        <w:rPr>
          <w:spacing w:val="-17"/>
        </w:rPr>
        <w:t xml:space="preserve"> </w:t>
      </w:r>
      <w:r>
        <w:t>to</w:t>
      </w:r>
      <w:r>
        <w:rPr>
          <w:spacing w:val="-20"/>
        </w:rPr>
        <w:t xml:space="preserve"> </w:t>
      </w:r>
      <w:r>
        <w:t>foreign</w:t>
      </w:r>
      <w:r>
        <w:rPr>
          <w:spacing w:val="-19"/>
        </w:rPr>
        <w:t xml:space="preserve"> </w:t>
      </w:r>
      <w:r>
        <w:t>States</w:t>
      </w:r>
      <w:r>
        <w:rPr>
          <w:spacing w:val="-20"/>
        </w:rPr>
        <w:t xml:space="preserve"> </w:t>
      </w:r>
      <w:r>
        <w:t>and</w:t>
      </w:r>
      <w:r>
        <w:rPr>
          <w:spacing w:val="-18"/>
        </w:rPr>
        <w:t xml:space="preserve"> </w:t>
      </w:r>
      <w:r>
        <w:t>companies,</w:t>
      </w:r>
      <w:r>
        <w:rPr>
          <w:spacing w:val="-19"/>
        </w:rPr>
        <w:t xml:space="preserve"> </w:t>
      </w:r>
      <w:r>
        <w:t>as</w:t>
      </w:r>
      <w:r>
        <w:rPr>
          <w:spacing w:val="-19"/>
        </w:rPr>
        <w:t xml:space="preserve"> </w:t>
      </w:r>
      <w:r>
        <w:t>well</w:t>
      </w:r>
      <w:r>
        <w:rPr>
          <w:spacing w:val="-20"/>
        </w:rPr>
        <w:t xml:space="preserve"> </w:t>
      </w:r>
      <w:r>
        <w:t>as</w:t>
      </w:r>
      <w:r>
        <w:rPr>
          <w:spacing w:val="-18"/>
        </w:rPr>
        <w:t xml:space="preserve"> </w:t>
      </w:r>
      <w:r>
        <w:t>the</w:t>
      </w:r>
      <w:r>
        <w:rPr>
          <w:spacing w:val="-20"/>
        </w:rPr>
        <w:t xml:space="preserve"> </w:t>
      </w:r>
      <w:r>
        <w:t>profits generated</w:t>
      </w:r>
      <w:r>
        <w:rPr>
          <w:spacing w:val="-13"/>
        </w:rPr>
        <w:t xml:space="preserve"> </w:t>
      </w:r>
      <w:r>
        <w:t>by</w:t>
      </w:r>
      <w:r>
        <w:rPr>
          <w:spacing w:val="-12"/>
        </w:rPr>
        <w:t xml:space="preserve"> </w:t>
      </w:r>
      <w:r>
        <w:t>its</w:t>
      </w:r>
      <w:r>
        <w:rPr>
          <w:spacing w:val="-13"/>
        </w:rPr>
        <w:t xml:space="preserve"> </w:t>
      </w:r>
      <w:r>
        <w:t>hydrocarbon</w:t>
      </w:r>
      <w:r>
        <w:rPr>
          <w:spacing w:val="-12"/>
        </w:rPr>
        <w:t xml:space="preserve"> </w:t>
      </w:r>
      <w:r>
        <w:t>companies</w:t>
      </w:r>
      <w:r>
        <w:rPr>
          <w:spacing w:val="-13"/>
        </w:rPr>
        <w:t xml:space="preserve"> </w:t>
      </w:r>
      <w:r>
        <w:t>domiciled</w:t>
      </w:r>
      <w:r>
        <w:rPr>
          <w:spacing w:val="-12"/>
        </w:rPr>
        <w:t xml:space="preserve"> </w:t>
      </w:r>
      <w:r>
        <w:t>in</w:t>
      </w:r>
      <w:r>
        <w:rPr>
          <w:spacing w:val="-10"/>
        </w:rPr>
        <w:t xml:space="preserve"> </w:t>
      </w:r>
      <w:r>
        <w:t>the</w:t>
      </w:r>
      <w:r>
        <w:rPr>
          <w:spacing w:val="-12"/>
        </w:rPr>
        <w:t xml:space="preserve"> </w:t>
      </w:r>
      <w:r>
        <w:t>United</w:t>
      </w:r>
      <w:r>
        <w:rPr>
          <w:spacing w:val="-12"/>
        </w:rPr>
        <w:t xml:space="preserve"> </w:t>
      </w:r>
      <w:r>
        <w:t>States.</w:t>
      </w:r>
    </w:p>
    <w:p w:rsidR="00435EE5" w:rsidRDefault="00A54F5D">
      <w:pPr>
        <w:pStyle w:val="ListParagraph"/>
        <w:numPr>
          <w:ilvl w:val="0"/>
          <w:numId w:val="24"/>
        </w:numPr>
        <w:tabs>
          <w:tab w:val="left" w:pos="480"/>
        </w:tabs>
        <w:spacing w:line="355" w:lineRule="auto"/>
        <w:ind w:right="302" w:firstLine="0"/>
        <w:jc w:val="both"/>
        <w:rPr>
          <w:sz w:val="24"/>
        </w:rPr>
      </w:pPr>
      <w:r>
        <w:rPr>
          <w:sz w:val="24"/>
        </w:rPr>
        <w:t>Economic sanctions and economic, financial and commercial blockade against the Bolivarian</w:t>
      </w:r>
      <w:r>
        <w:rPr>
          <w:spacing w:val="-22"/>
          <w:sz w:val="24"/>
        </w:rPr>
        <w:t xml:space="preserve"> </w:t>
      </w:r>
      <w:r>
        <w:rPr>
          <w:sz w:val="24"/>
        </w:rPr>
        <w:t>Republic</w:t>
      </w:r>
      <w:r>
        <w:rPr>
          <w:spacing w:val="-21"/>
          <w:sz w:val="24"/>
        </w:rPr>
        <w:t xml:space="preserve"> </w:t>
      </w:r>
      <w:r>
        <w:rPr>
          <w:sz w:val="24"/>
        </w:rPr>
        <w:t>of</w:t>
      </w:r>
      <w:r>
        <w:rPr>
          <w:spacing w:val="-20"/>
          <w:sz w:val="24"/>
        </w:rPr>
        <w:t xml:space="preserve"> </w:t>
      </w:r>
      <w:r>
        <w:rPr>
          <w:sz w:val="24"/>
        </w:rPr>
        <w:t>Venezuela</w:t>
      </w:r>
      <w:r>
        <w:rPr>
          <w:spacing w:val="-22"/>
          <w:sz w:val="24"/>
        </w:rPr>
        <w:t xml:space="preserve"> </w:t>
      </w:r>
      <w:r>
        <w:rPr>
          <w:sz w:val="24"/>
        </w:rPr>
        <w:t>violate</w:t>
      </w:r>
      <w:r>
        <w:rPr>
          <w:spacing w:val="-22"/>
          <w:sz w:val="24"/>
        </w:rPr>
        <w:t xml:space="preserve"> </w:t>
      </w:r>
      <w:r>
        <w:rPr>
          <w:sz w:val="24"/>
        </w:rPr>
        <w:t>the</w:t>
      </w:r>
      <w:r>
        <w:rPr>
          <w:spacing w:val="-22"/>
          <w:sz w:val="24"/>
        </w:rPr>
        <w:t xml:space="preserve"> </w:t>
      </w:r>
      <w:r>
        <w:rPr>
          <w:sz w:val="24"/>
        </w:rPr>
        <w:t>human</w:t>
      </w:r>
      <w:r>
        <w:rPr>
          <w:spacing w:val="-22"/>
          <w:sz w:val="24"/>
        </w:rPr>
        <w:t xml:space="preserve"> </w:t>
      </w:r>
      <w:r>
        <w:rPr>
          <w:sz w:val="24"/>
        </w:rPr>
        <w:t>rights</w:t>
      </w:r>
      <w:r>
        <w:rPr>
          <w:spacing w:val="-22"/>
          <w:sz w:val="24"/>
        </w:rPr>
        <w:t xml:space="preserve"> </w:t>
      </w:r>
      <w:r>
        <w:rPr>
          <w:sz w:val="24"/>
        </w:rPr>
        <w:t>of</w:t>
      </w:r>
      <w:r>
        <w:rPr>
          <w:spacing w:val="-20"/>
          <w:sz w:val="24"/>
        </w:rPr>
        <w:t xml:space="preserve"> </w:t>
      </w:r>
      <w:r>
        <w:rPr>
          <w:sz w:val="24"/>
        </w:rPr>
        <w:t>the</w:t>
      </w:r>
      <w:r>
        <w:rPr>
          <w:spacing w:val="-22"/>
          <w:sz w:val="24"/>
        </w:rPr>
        <w:t xml:space="preserve"> </w:t>
      </w:r>
      <w:r>
        <w:rPr>
          <w:sz w:val="24"/>
        </w:rPr>
        <w:t>people</w:t>
      </w:r>
      <w:r>
        <w:rPr>
          <w:spacing w:val="-22"/>
          <w:sz w:val="24"/>
        </w:rPr>
        <w:t xml:space="preserve"> </w:t>
      </w:r>
      <w:r>
        <w:rPr>
          <w:sz w:val="24"/>
        </w:rPr>
        <w:t>living</w:t>
      </w:r>
      <w:r>
        <w:rPr>
          <w:spacing w:val="-19"/>
          <w:sz w:val="24"/>
        </w:rPr>
        <w:t xml:space="preserve"> </w:t>
      </w:r>
      <w:r>
        <w:rPr>
          <w:sz w:val="24"/>
        </w:rPr>
        <w:t>in</w:t>
      </w:r>
      <w:r>
        <w:rPr>
          <w:spacing w:val="-21"/>
          <w:sz w:val="24"/>
        </w:rPr>
        <w:t xml:space="preserve"> </w:t>
      </w:r>
      <w:r>
        <w:rPr>
          <w:sz w:val="24"/>
        </w:rPr>
        <w:t>its</w:t>
      </w:r>
      <w:r>
        <w:rPr>
          <w:spacing w:val="-23"/>
          <w:sz w:val="24"/>
        </w:rPr>
        <w:t xml:space="preserve"> </w:t>
      </w:r>
      <w:r>
        <w:rPr>
          <w:sz w:val="24"/>
        </w:rPr>
        <w:t>terri</w:t>
      </w:r>
      <w:r>
        <w:rPr>
          <w:sz w:val="24"/>
        </w:rPr>
        <w:t>tory, inter</w:t>
      </w:r>
      <w:r>
        <w:rPr>
          <w:spacing w:val="-31"/>
          <w:sz w:val="24"/>
        </w:rPr>
        <w:t xml:space="preserve"> </w:t>
      </w:r>
      <w:r>
        <w:rPr>
          <w:sz w:val="24"/>
        </w:rPr>
        <w:t>alia,</w:t>
      </w:r>
      <w:r>
        <w:rPr>
          <w:spacing w:val="-33"/>
          <w:sz w:val="24"/>
        </w:rPr>
        <w:t xml:space="preserve"> </w:t>
      </w:r>
      <w:r>
        <w:rPr>
          <w:sz w:val="24"/>
        </w:rPr>
        <w:t>because</w:t>
      </w:r>
      <w:r>
        <w:rPr>
          <w:spacing w:val="-32"/>
          <w:sz w:val="24"/>
        </w:rPr>
        <w:t xml:space="preserve"> </w:t>
      </w:r>
      <w:r>
        <w:rPr>
          <w:sz w:val="24"/>
        </w:rPr>
        <w:t>they</w:t>
      </w:r>
      <w:r>
        <w:rPr>
          <w:spacing w:val="-31"/>
          <w:sz w:val="24"/>
        </w:rPr>
        <w:t xml:space="preserve"> </w:t>
      </w:r>
      <w:r>
        <w:rPr>
          <w:sz w:val="24"/>
        </w:rPr>
        <w:t>hinder</w:t>
      </w:r>
      <w:r>
        <w:rPr>
          <w:spacing w:val="-31"/>
          <w:sz w:val="24"/>
        </w:rPr>
        <w:t xml:space="preserve"> </w:t>
      </w:r>
      <w:r>
        <w:rPr>
          <w:sz w:val="24"/>
        </w:rPr>
        <w:t>and</w:t>
      </w:r>
      <w:r>
        <w:rPr>
          <w:spacing w:val="-32"/>
          <w:sz w:val="24"/>
        </w:rPr>
        <w:t xml:space="preserve"> </w:t>
      </w:r>
      <w:r>
        <w:rPr>
          <w:sz w:val="24"/>
        </w:rPr>
        <w:t>prevent</w:t>
      </w:r>
      <w:r>
        <w:rPr>
          <w:spacing w:val="-31"/>
          <w:sz w:val="24"/>
        </w:rPr>
        <w:t xml:space="preserve"> </w:t>
      </w:r>
      <w:r>
        <w:rPr>
          <w:sz w:val="24"/>
        </w:rPr>
        <w:t>the</w:t>
      </w:r>
      <w:r>
        <w:rPr>
          <w:spacing w:val="-29"/>
          <w:sz w:val="24"/>
        </w:rPr>
        <w:t xml:space="preserve"> </w:t>
      </w:r>
      <w:r>
        <w:rPr>
          <w:sz w:val="24"/>
        </w:rPr>
        <w:t>State</w:t>
      </w:r>
      <w:r>
        <w:rPr>
          <w:spacing w:val="-33"/>
          <w:sz w:val="24"/>
        </w:rPr>
        <w:t xml:space="preserve"> </w:t>
      </w:r>
      <w:r>
        <w:rPr>
          <w:sz w:val="24"/>
        </w:rPr>
        <w:t>from</w:t>
      </w:r>
      <w:r>
        <w:rPr>
          <w:spacing w:val="-33"/>
          <w:sz w:val="24"/>
        </w:rPr>
        <w:t xml:space="preserve"> </w:t>
      </w:r>
      <w:r>
        <w:rPr>
          <w:sz w:val="24"/>
        </w:rPr>
        <w:t>guaranteeing</w:t>
      </w:r>
      <w:r>
        <w:rPr>
          <w:spacing w:val="-31"/>
          <w:sz w:val="24"/>
        </w:rPr>
        <w:t xml:space="preserve"> </w:t>
      </w:r>
      <w:r>
        <w:rPr>
          <w:sz w:val="24"/>
        </w:rPr>
        <w:t>and</w:t>
      </w:r>
      <w:r>
        <w:rPr>
          <w:spacing w:val="-32"/>
          <w:sz w:val="24"/>
        </w:rPr>
        <w:t xml:space="preserve"> </w:t>
      </w:r>
      <w:r>
        <w:rPr>
          <w:sz w:val="24"/>
        </w:rPr>
        <w:t>protecting</w:t>
      </w:r>
      <w:r>
        <w:rPr>
          <w:spacing w:val="-32"/>
          <w:sz w:val="24"/>
        </w:rPr>
        <w:t xml:space="preserve"> </w:t>
      </w:r>
      <w:r>
        <w:rPr>
          <w:sz w:val="24"/>
        </w:rPr>
        <w:t>them, while</w:t>
      </w:r>
      <w:r>
        <w:rPr>
          <w:spacing w:val="-17"/>
          <w:sz w:val="24"/>
        </w:rPr>
        <w:t xml:space="preserve"> </w:t>
      </w:r>
      <w:r>
        <w:rPr>
          <w:sz w:val="24"/>
        </w:rPr>
        <w:t>negatively</w:t>
      </w:r>
      <w:r>
        <w:rPr>
          <w:spacing w:val="-16"/>
          <w:sz w:val="24"/>
        </w:rPr>
        <w:t xml:space="preserve"> </w:t>
      </w:r>
      <w:r>
        <w:rPr>
          <w:sz w:val="24"/>
        </w:rPr>
        <w:t>affecting</w:t>
      </w:r>
      <w:r>
        <w:rPr>
          <w:spacing w:val="-17"/>
          <w:sz w:val="24"/>
        </w:rPr>
        <w:t xml:space="preserve"> </w:t>
      </w:r>
      <w:r>
        <w:rPr>
          <w:sz w:val="24"/>
        </w:rPr>
        <w:t>the</w:t>
      </w:r>
      <w:r>
        <w:rPr>
          <w:spacing w:val="-16"/>
          <w:sz w:val="24"/>
        </w:rPr>
        <w:t xml:space="preserve"> </w:t>
      </w:r>
      <w:r>
        <w:rPr>
          <w:sz w:val="24"/>
        </w:rPr>
        <w:t>economic</w:t>
      </w:r>
      <w:r>
        <w:rPr>
          <w:spacing w:val="-17"/>
          <w:sz w:val="24"/>
        </w:rPr>
        <w:t xml:space="preserve"> </w:t>
      </w:r>
      <w:r>
        <w:rPr>
          <w:sz w:val="24"/>
        </w:rPr>
        <w:t>and</w:t>
      </w:r>
      <w:r>
        <w:rPr>
          <w:spacing w:val="-16"/>
          <w:sz w:val="24"/>
        </w:rPr>
        <w:t xml:space="preserve"> </w:t>
      </w:r>
      <w:r>
        <w:rPr>
          <w:sz w:val="24"/>
        </w:rPr>
        <w:t>social</w:t>
      </w:r>
      <w:r>
        <w:rPr>
          <w:spacing w:val="-18"/>
          <w:sz w:val="24"/>
        </w:rPr>
        <w:t xml:space="preserve"> </w:t>
      </w:r>
      <w:r>
        <w:rPr>
          <w:sz w:val="24"/>
        </w:rPr>
        <w:t>development</w:t>
      </w:r>
      <w:r>
        <w:rPr>
          <w:spacing w:val="-18"/>
          <w:sz w:val="24"/>
        </w:rPr>
        <w:t xml:space="preserve"> </w:t>
      </w:r>
      <w:r>
        <w:rPr>
          <w:sz w:val="24"/>
        </w:rPr>
        <w:t>of</w:t>
      </w:r>
      <w:r>
        <w:rPr>
          <w:spacing w:val="-16"/>
          <w:sz w:val="24"/>
        </w:rPr>
        <w:t xml:space="preserve"> </w:t>
      </w:r>
      <w:r>
        <w:rPr>
          <w:sz w:val="24"/>
        </w:rPr>
        <w:t>our</w:t>
      </w:r>
      <w:r>
        <w:rPr>
          <w:spacing w:val="-18"/>
          <w:sz w:val="24"/>
        </w:rPr>
        <w:t xml:space="preserve"> </w:t>
      </w:r>
      <w:r>
        <w:rPr>
          <w:sz w:val="24"/>
        </w:rPr>
        <w:t>country.</w:t>
      </w:r>
      <w:r>
        <w:rPr>
          <w:spacing w:val="-17"/>
          <w:sz w:val="24"/>
        </w:rPr>
        <w:t xml:space="preserve"> </w:t>
      </w:r>
      <w:r>
        <w:rPr>
          <w:sz w:val="24"/>
        </w:rPr>
        <w:t>Particularly this</w:t>
      </w:r>
      <w:r>
        <w:rPr>
          <w:spacing w:val="-22"/>
          <w:sz w:val="24"/>
        </w:rPr>
        <w:t xml:space="preserve"> </w:t>
      </w:r>
      <w:r>
        <w:rPr>
          <w:sz w:val="24"/>
        </w:rPr>
        <w:t>situation</w:t>
      </w:r>
      <w:r>
        <w:rPr>
          <w:spacing w:val="-24"/>
          <w:sz w:val="24"/>
        </w:rPr>
        <w:t xml:space="preserve"> </w:t>
      </w:r>
      <w:r>
        <w:rPr>
          <w:sz w:val="24"/>
        </w:rPr>
        <w:t>has</w:t>
      </w:r>
      <w:r>
        <w:rPr>
          <w:spacing w:val="-24"/>
          <w:sz w:val="24"/>
        </w:rPr>
        <w:t xml:space="preserve"> </w:t>
      </w:r>
      <w:r>
        <w:rPr>
          <w:sz w:val="24"/>
        </w:rPr>
        <w:t>a</w:t>
      </w:r>
      <w:r>
        <w:rPr>
          <w:spacing w:val="-21"/>
          <w:sz w:val="24"/>
        </w:rPr>
        <w:t xml:space="preserve"> </w:t>
      </w:r>
      <w:r>
        <w:rPr>
          <w:sz w:val="24"/>
        </w:rPr>
        <w:t>serious</w:t>
      </w:r>
      <w:r>
        <w:rPr>
          <w:spacing w:val="-23"/>
          <w:sz w:val="24"/>
        </w:rPr>
        <w:t xml:space="preserve"> </w:t>
      </w:r>
      <w:r>
        <w:rPr>
          <w:sz w:val="24"/>
        </w:rPr>
        <w:t>impact</w:t>
      </w:r>
      <w:r>
        <w:rPr>
          <w:spacing w:val="-24"/>
          <w:sz w:val="24"/>
        </w:rPr>
        <w:t xml:space="preserve"> </w:t>
      </w:r>
      <w:r>
        <w:rPr>
          <w:sz w:val="24"/>
        </w:rPr>
        <w:t>against</w:t>
      </w:r>
      <w:r>
        <w:rPr>
          <w:spacing w:val="-22"/>
          <w:sz w:val="24"/>
        </w:rPr>
        <w:t xml:space="preserve"> </w:t>
      </w:r>
      <w:r>
        <w:rPr>
          <w:sz w:val="24"/>
        </w:rPr>
        <w:t>the</w:t>
      </w:r>
      <w:r>
        <w:rPr>
          <w:spacing w:val="-22"/>
          <w:sz w:val="24"/>
        </w:rPr>
        <w:t xml:space="preserve"> </w:t>
      </w:r>
      <w:r>
        <w:rPr>
          <w:sz w:val="24"/>
        </w:rPr>
        <w:t>rights</w:t>
      </w:r>
      <w:r>
        <w:rPr>
          <w:spacing w:val="-22"/>
          <w:sz w:val="24"/>
        </w:rPr>
        <w:t xml:space="preserve"> </w:t>
      </w:r>
      <w:r>
        <w:rPr>
          <w:sz w:val="24"/>
        </w:rPr>
        <w:t>to</w:t>
      </w:r>
      <w:r>
        <w:rPr>
          <w:spacing w:val="-22"/>
          <w:sz w:val="24"/>
        </w:rPr>
        <w:t xml:space="preserve"> </w:t>
      </w:r>
      <w:r>
        <w:rPr>
          <w:sz w:val="24"/>
        </w:rPr>
        <w:t>life,</w:t>
      </w:r>
      <w:r>
        <w:rPr>
          <w:spacing w:val="-21"/>
          <w:sz w:val="24"/>
        </w:rPr>
        <w:t xml:space="preserve"> </w:t>
      </w:r>
      <w:r>
        <w:rPr>
          <w:sz w:val="24"/>
        </w:rPr>
        <w:t>personal</w:t>
      </w:r>
      <w:r>
        <w:rPr>
          <w:spacing w:val="-17"/>
          <w:sz w:val="24"/>
        </w:rPr>
        <w:t xml:space="preserve"> </w:t>
      </w:r>
      <w:r>
        <w:rPr>
          <w:sz w:val="24"/>
        </w:rPr>
        <w:t>integrity</w:t>
      </w:r>
      <w:r>
        <w:rPr>
          <w:spacing w:val="-24"/>
          <w:sz w:val="24"/>
        </w:rPr>
        <w:t xml:space="preserve"> </w:t>
      </w:r>
      <w:r>
        <w:rPr>
          <w:sz w:val="24"/>
        </w:rPr>
        <w:t>and</w:t>
      </w:r>
      <w:r>
        <w:rPr>
          <w:spacing w:val="-24"/>
          <w:sz w:val="24"/>
        </w:rPr>
        <w:t xml:space="preserve"> </w:t>
      </w:r>
      <w:r>
        <w:rPr>
          <w:sz w:val="24"/>
        </w:rPr>
        <w:t>food</w:t>
      </w:r>
      <w:r>
        <w:rPr>
          <w:spacing w:val="-22"/>
          <w:sz w:val="24"/>
        </w:rPr>
        <w:t xml:space="preserve"> </w:t>
      </w:r>
      <w:r>
        <w:rPr>
          <w:sz w:val="24"/>
        </w:rPr>
        <w:t>to</w:t>
      </w:r>
      <w:r>
        <w:rPr>
          <w:spacing w:val="-22"/>
          <w:sz w:val="24"/>
        </w:rPr>
        <w:t xml:space="preserve"> </w:t>
      </w:r>
      <w:r>
        <w:rPr>
          <w:sz w:val="24"/>
        </w:rPr>
        <w:t>the Venezuelan people. Therefore, this currently situation, represents one of the determining factors</w:t>
      </w:r>
      <w:r>
        <w:rPr>
          <w:spacing w:val="-11"/>
          <w:sz w:val="24"/>
        </w:rPr>
        <w:t xml:space="preserve"> </w:t>
      </w:r>
      <w:r>
        <w:rPr>
          <w:sz w:val="24"/>
        </w:rPr>
        <w:t>preventing</w:t>
      </w:r>
      <w:r>
        <w:rPr>
          <w:spacing w:val="-8"/>
          <w:sz w:val="24"/>
        </w:rPr>
        <w:t xml:space="preserve"> </w:t>
      </w:r>
      <w:r>
        <w:rPr>
          <w:sz w:val="24"/>
        </w:rPr>
        <w:t>people</w:t>
      </w:r>
      <w:r>
        <w:rPr>
          <w:spacing w:val="-10"/>
          <w:sz w:val="24"/>
        </w:rPr>
        <w:t xml:space="preserve"> </w:t>
      </w:r>
      <w:r>
        <w:rPr>
          <w:sz w:val="24"/>
        </w:rPr>
        <w:t>enjoys,</w:t>
      </w:r>
      <w:r>
        <w:rPr>
          <w:spacing w:val="-8"/>
          <w:sz w:val="24"/>
        </w:rPr>
        <w:t xml:space="preserve"> </w:t>
      </w:r>
      <w:r>
        <w:rPr>
          <w:sz w:val="24"/>
        </w:rPr>
        <w:t>in</w:t>
      </w:r>
      <w:r>
        <w:rPr>
          <w:spacing w:val="-9"/>
          <w:sz w:val="24"/>
        </w:rPr>
        <w:t xml:space="preserve"> </w:t>
      </w:r>
      <w:r>
        <w:rPr>
          <w:sz w:val="24"/>
        </w:rPr>
        <w:t>a</w:t>
      </w:r>
      <w:r>
        <w:rPr>
          <w:spacing w:val="-8"/>
          <w:sz w:val="24"/>
        </w:rPr>
        <w:t xml:space="preserve"> </w:t>
      </w:r>
      <w:r>
        <w:rPr>
          <w:sz w:val="24"/>
        </w:rPr>
        <w:t>full</w:t>
      </w:r>
      <w:r>
        <w:rPr>
          <w:spacing w:val="-9"/>
          <w:sz w:val="24"/>
        </w:rPr>
        <w:t xml:space="preserve"> </w:t>
      </w:r>
      <w:r>
        <w:rPr>
          <w:sz w:val="24"/>
        </w:rPr>
        <w:t>and</w:t>
      </w:r>
    </w:p>
    <w:p w:rsidR="00435EE5" w:rsidRDefault="00A54F5D">
      <w:pPr>
        <w:pStyle w:val="ListParagraph"/>
        <w:numPr>
          <w:ilvl w:val="0"/>
          <w:numId w:val="24"/>
        </w:numPr>
        <w:tabs>
          <w:tab w:val="left" w:pos="480"/>
        </w:tabs>
        <w:spacing w:line="355" w:lineRule="auto"/>
        <w:ind w:right="300" w:firstLine="0"/>
        <w:jc w:val="both"/>
        <w:rPr>
          <w:sz w:val="24"/>
        </w:rPr>
      </w:pPr>
      <w:r>
        <w:rPr>
          <w:sz w:val="24"/>
        </w:rPr>
        <w:t>Effective way, their human rights. Consequently, it is necessary to conclude that the sanctions</w:t>
      </w:r>
      <w:r>
        <w:rPr>
          <w:spacing w:val="-29"/>
          <w:sz w:val="24"/>
        </w:rPr>
        <w:t xml:space="preserve"> </w:t>
      </w:r>
      <w:r>
        <w:rPr>
          <w:sz w:val="24"/>
        </w:rPr>
        <w:t>and</w:t>
      </w:r>
      <w:r>
        <w:rPr>
          <w:spacing w:val="-27"/>
          <w:sz w:val="24"/>
        </w:rPr>
        <w:t xml:space="preserve"> </w:t>
      </w:r>
      <w:r>
        <w:rPr>
          <w:sz w:val="24"/>
        </w:rPr>
        <w:t>economic</w:t>
      </w:r>
      <w:r>
        <w:rPr>
          <w:spacing w:val="-27"/>
          <w:sz w:val="24"/>
        </w:rPr>
        <w:t xml:space="preserve"> </w:t>
      </w:r>
      <w:r>
        <w:rPr>
          <w:sz w:val="24"/>
        </w:rPr>
        <w:t>blockade</w:t>
      </w:r>
      <w:r>
        <w:rPr>
          <w:spacing w:val="-28"/>
          <w:sz w:val="24"/>
        </w:rPr>
        <w:t xml:space="preserve"> </w:t>
      </w:r>
      <w:r>
        <w:rPr>
          <w:sz w:val="24"/>
        </w:rPr>
        <w:t>infringe,</w:t>
      </w:r>
      <w:r>
        <w:rPr>
          <w:spacing w:val="-26"/>
          <w:sz w:val="24"/>
        </w:rPr>
        <w:t xml:space="preserve"> </w:t>
      </w:r>
      <w:r>
        <w:rPr>
          <w:sz w:val="24"/>
        </w:rPr>
        <w:t>among</w:t>
      </w:r>
      <w:r>
        <w:rPr>
          <w:spacing w:val="-28"/>
          <w:sz w:val="24"/>
        </w:rPr>
        <w:t xml:space="preserve"> </w:t>
      </w:r>
      <w:r>
        <w:rPr>
          <w:sz w:val="24"/>
        </w:rPr>
        <w:t>other:</w:t>
      </w:r>
      <w:r>
        <w:rPr>
          <w:spacing w:val="-28"/>
          <w:sz w:val="24"/>
        </w:rPr>
        <w:t xml:space="preserve"> </w:t>
      </w:r>
      <w:r>
        <w:rPr>
          <w:sz w:val="24"/>
        </w:rPr>
        <w:t>the</w:t>
      </w:r>
      <w:r>
        <w:rPr>
          <w:spacing w:val="-28"/>
          <w:sz w:val="24"/>
        </w:rPr>
        <w:t xml:space="preserve"> </w:t>
      </w:r>
      <w:r>
        <w:rPr>
          <w:sz w:val="24"/>
        </w:rPr>
        <w:t>Covenant</w:t>
      </w:r>
      <w:r>
        <w:rPr>
          <w:spacing w:val="-28"/>
          <w:sz w:val="24"/>
        </w:rPr>
        <w:t xml:space="preserve"> </w:t>
      </w:r>
      <w:r>
        <w:rPr>
          <w:sz w:val="24"/>
        </w:rPr>
        <w:t>on</w:t>
      </w:r>
      <w:r>
        <w:rPr>
          <w:spacing w:val="-27"/>
          <w:sz w:val="24"/>
        </w:rPr>
        <w:t xml:space="preserve"> </w:t>
      </w:r>
      <w:r>
        <w:rPr>
          <w:sz w:val="24"/>
        </w:rPr>
        <w:t>Economic,</w:t>
      </w:r>
      <w:r>
        <w:rPr>
          <w:spacing w:val="-28"/>
          <w:sz w:val="24"/>
        </w:rPr>
        <w:t xml:space="preserve"> </w:t>
      </w:r>
      <w:r>
        <w:rPr>
          <w:sz w:val="24"/>
        </w:rPr>
        <w:t>Social and</w:t>
      </w:r>
      <w:r>
        <w:rPr>
          <w:spacing w:val="-38"/>
          <w:sz w:val="24"/>
        </w:rPr>
        <w:t xml:space="preserve"> </w:t>
      </w:r>
      <w:r>
        <w:rPr>
          <w:sz w:val="24"/>
        </w:rPr>
        <w:t>Cultural</w:t>
      </w:r>
      <w:r>
        <w:rPr>
          <w:spacing w:val="-37"/>
          <w:sz w:val="24"/>
        </w:rPr>
        <w:t xml:space="preserve"> </w:t>
      </w:r>
      <w:r>
        <w:rPr>
          <w:sz w:val="24"/>
        </w:rPr>
        <w:t>Rights,</w:t>
      </w:r>
      <w:r>
        <w:rPr>
          <w:spacing w:val="-35"/>
          <w:sz w:val="24"/>
        </w:rPr>
        <w:t xml:space="preserve"> </w:t>
      </w:r>
      <w:r>
        <w:rPr>
          <w:sz w:val="24"/>
        </w:rPr>
        <w:t>the</w:t>
      </w:r>
      <w:r>
        <w:rPr>
          <w:spacing w:val="-36"/>
          <w:sz w:val="24"/>
        </w:rPr>
        <w:t xml:space="preserve"> </w:t>
      </w:r>
      <w:r>
        <w:rPr>
          <w:sz w:val="24"/>
        </w:rPr>
        <w:t>International</w:t>
      </w:r>
      <w:r>
        <w:rPr>
          <w:spacing w:val="-38"/>
          <w:sz w:val="24"/>
        </w:rPr>
        <w:t xml:space="preserve"> </w:t>
      </w:r>
      <w:r>
        <w:rPr>
          <w:sz w:val="24"/>
        </w:rPr>
        <w:t>Covenant</w:t>
      </w:r>
      <w:r>
        <w:rPr>
          <w:spacing w:val="-36"/>
          <w:sz w:val="24"/>
        </w:rPr>
        <w:t xml:space="preserve"> </w:t>
      </w:r>
      <w:r>
        <w:rPr>
          <w:sz w:val="24"/>
        </w:rPr>
        <w:t>on</w:t>
      </w:r>
      <w:r>
        <w:rPr>
          <w:spacing w:val="-37"/>
          <w:sz w:val="24"/>
        </w:rPr>
        <w:t xml:space="preserve"> </w:t>
      </w:r>
      <w:r>
        <w:rPr>
          <w:sz w:val="24"/>
        </w:rPr>
        <w:t>Civil</w:t>
      </w:r>
      <w:r>
        <w:rPr>
          <w:spacing w:val="-36"/>
          <w:sz w:val="24"/>
        </w:rPr>
        <w:t xml:space="preserve"> </w:t>
      </w:r>
      <w:r>
        <w:rPr>
          <w:sz w:val="24"/>
        </w:rPr>
        <w:t>and</w:t>
      </w:r>
      <w:r>
        <w:rPr>
          <w:spacing w:val="-37"/>
          <w:sz w:val="24"/>
        </w:rPr>
        <w:t xml:space="preserve"> </w:t>
      </w:r>
      <w:r>
        <w:rPr>
          <w:sz w:val="24"/>
        </w:rPr>
        <w:t>Politics</w:t>
      </w:r>
      <w:r>
        <w:rPr>
          <w:spacing w:val="-36"/>
          <w:sz w:val="24"/>
        </w:rPr>
        <w:t xml:space="preserve"> </w:t>
      </w:r>
      <w:r>
        <w:rPr>
          <w:sz w:val="24"/>
        </w:rPr>
        <w:t>rights,</w:t>
      </w:r>
      <w:r>
        <w:rPr>
          <w:spacing w:val="-37"/>
          <w:sz w:val="24"/>
        </w:rPr>
        <w:t xml:space="preserve"> </w:t>
      </w:r>
      <w:r>
        <w:rPr>
          <w:sz w:val="24"/>
        </w:rPr>
        <w:t>the</w:t>
      </w:r>
      <w:r>
        <w:rPr>
          <w:spacing w:val="-36"/>
          <w:sz w:val="24"/>
        </w:rPr>
        <w:t xml:space="preserve"> </w:t>
      </w:r>
      <w:r>
        <w:rPr>
          <w:sz w:val="24"/>
        </w:rPr>
        <w:t>United</w:t>
      </w:r>
      <w:r>
        <w:rPr>
          <w:spacing w:val="-37"/>
          <w:sz w:val="24"/>
        </w:rPr>
        <w:t xml:space="preserve"> </w:t>
      </w:r>
      <w:r>
        <w:rPr>
          <w:sz w:val="24"/>
        </w:rPr>
        <w:t>Nations Convention on the Rights of the Child and the American convention of human rights of American States</w:t>
      </w:r>
      <w:r>
        <w:rPr>
          <w:spacing w:val="-18"/>
          <w:sz w:val="24"/>
        </w:rPr>
        <w:t xml:space="preserve"> </w:t>
      </w:r>
      <w:r>
        <w:rPr>
          <w:sz w:val="24"/>
        </w:rPr>
        <w:t>Organization.</w:t>
      </w:r>
    </w:p>
    <w:p w:rsidR="00435EE5" w:rsidRDefault="00A54F5D">
      <w:pPr>
        <w:pStyle w:val="ListParagraph"/>
        <w:numPr>
          <w:ilvl w:val="0"/>
          <w:numId w:val="24"/>
        </w:numPr>
        <w:tabs>
          <w:tab w:val="left" w:pos="480"/>
        </w:tabs>
        <w:spacing w:line="355" w:lineRule="auto"/>
        <w:ind w:right="298" w:firstLine="0"/>
        <w:jc w:val="both"/>
        <w:rPr>
          <w:sz w:val="24"/>
        </w:rPr>
      </w:pPr>
      <w:r>
        <w:rPr>
          <w:sz w:val="24"/>
        </w:rPr>
        <w:t>Economic sanctions and the economic, financial and commercial blockade against the Bolivarian</w:t>
      </w:r>
      <w:r>
        <w:rPr>
          <w:spacing w:val="-28"/>
          <w:sz w:val="24"/>
        </w:rPr>
        <w:t xml:space="preserve"> </w:t>
      </w:r>
      <w:r>
        <w:rPr>
          <w:sz w:val="24"/>
        </w:rPr>
        <w:t>Republic</w:t>
      </w:r>
      <w:r>
        <w:rPr>
          <w:spacing w:val="-27"/>
          <w:sz w:val="24"/>
        </w:rPr>
        <w:t xml:space="preserve"> </w:t>
      </w:r>
      <w:r>
        <w:rPr>
          <w:sz w:val="24"/>
        </w:rPr>
        <w:t>of</w:t>
      </w:r>
      <w:r>
        <w:rPr>
          <w:spacing w:val="-26"/>
          <w:sz w:val="24"/>
        </w:rPr>
        <w:t xml:space="preserve"> </w:t>
      </w:r>
      <w:r>
        <w:rPr>
          <w:sz w:val="24"/>
        </w:rPr>
        <w:t>Venezuela</w:t>
      </w:r>
      <w:r>
        <w:rPr>
          <w:spacing w:val="-27"/>
          <w:sz w:val="24"/>
        </w:rPr>
        <w:t xml:space="preserve"> </w:t>
      </w:r>
      <w:r>
        <w:rPr>
          <w:sz w:val="24"/>
        </w:rPr>
        <w:t>imposed</w:t>
      </w:r>
      <w:r>
        <w:rPr>
          <w:spacing w:val="-27"/>
          <w:sz w:val="24"/>
        </w:rPr>
        <w:t xml:space="preserve"> </w:t>
      </w:r>
      <w:r>
        <w:rPr>
          <w:sz w:val="24"/>
        </w:rPr>
        <w:t>by</w:t>
      </w:r>
      <w:r>
        <w:rPr>
          <w:spacing w:val="-27"/>
          <w:sz w:val="24"/>
        </w:rPr>
        <w:t xml:space="preserve"> </w:t>
      </w:r>
      <w:r>
        <w:rPr>
          <w:sz w:val="24"/>
        </w:rPr>
        <w:t>the</w:t>
      </w:r>
      <w:r>
        <w:rPr>
          <w:spacing w:val="-28"/>
          <w:sz w:val="24"/>
        </w:rPr>
        <w:t xml:space="preserve"> </w:t>
      </w:r>
      <w:r>
        <w:rPr>
          <w:sz w:val="24"/>
        </w:rPr>
        <w:t>United</w:t>
      </w:r>
      <w:r>
        <w:rPr>
          <w:spacing w:val="-27"/>
          <w:sz w:val="24"/>
        </w:rPr>
        <w:t xml:space="preserve"> </w:t>
      </w:r>
      <w:r>
        <w:rPr>
          <w:sz w:val="24"/>
        </w:rPr>
        <w:t>States</w:t>
      </w:r>
      <w:r>
        <w:rPr>
          <w:spacing w:val="-28"/>
          <w:sz w:val="24"/>
        </w:rPr>
        <w:t xml:space="preserve"> </w:t>
      </w:r>
      <w:r>
        <w:rPr>
          <w:sz w:val="24"/>
        </w:rPr>
        <w:t>of</w:t>
      </w:r>
      <w:r>
        <w:rPr>
          <w:spacing w:val="-26"/>
          <w:sz w:val="24"/>
        </w:rPr>
        <w:t xml:space="preserve"> </w:t>
      </w:r>
      <w:r>
        <w:rPr>
          <w:sz w:val="24"/>
        </w:rPr>
        <w:t>America,</w:t>
      </w:r>
      <w:r>
        <w:rPr>
          <w:spacing w:val="-27"/>
          <w:sz w:val="24"/>
        </w:rPr>
        <w:t xml:space="preserve"> </w:t>
      </w:r>
      <w:r>
        <w:rPr>
          <w:sz w:val="24"/>
        </w:rPr>
        <w:t>Canada</w:t>
      </w:r>
      <w:r>
        <w:rPr>
          <w:spacing w:val="-27"/>
          <w:sz w:val="24"/>
        </w:rPr>
        <w:t xml:space="preserve"> </w:t>
      </w:r>
      <w:r>
        <w:rPr>
          <w:sz w:val="24"/>
        </w:rPr>
        <w:t>and</w:t>
      </w:r>
      <w:r>
        <w:rPr>
          <w:spacing w:val="-27"/>
          <w:sz w:val="24"/>
        </w:rPr>
        <w:t xml:space="preserve"> </w:t>
      </w:r>
      <w:r>
        <w:rPr>
          <w:sz w:val="24"/>
        </w:rPr>
        <w:t>the European Union, the Helvetic Confederation and Panama violate openly the fundamental principles</w:t>
      </w:r>
      <w:r>
        <w:rPr>
          <w:spacing w:val="-33"/>
          <w:sz w:val="24"/>
        </w:rPr>
        <w:t xml:space="preserve"> </w:t>
      </w:r>
      <w:r>
        <w:rPr>
          <w:sz w:val="24"/>
        </w:rPr>
        <w:t>of</w:t>
      </w:r>
      <w:r>
        <w:rPr>
          <w:spacing w:val="-31"/>
          <w:sz w:val="24"/>
        </w:rPr>
        <w:t xml:space="preserve"> </w:t>
      </w:r>
      <w:r>
        <w:rPr>
          <w:sz w:val="24"/>
        </w:rPr>
        <w:t>International</w:t>
      </w:r>
      <w:r>
        <w:rPr>
          <w:spacing w:val="-32"/>
          <w:sz w:val="24"/>
        </w:rPr>
        <w:t xml:space="preserve"> </w:t>
      </w:r>
      <w:r>
        <w:rPr>
          <w:sz w:val="24"/>
        </w:rPr>
        <w:t>Public</w:t>
      </w:r>
      <w:r>
        <w:rPr>
          <w:spacing w:val="-31"/>
          <w:sz w:val="24"/>
        </w:rPr>
        <w:t xml:space="preserve"> </w:t>
      </w:r>
      <w:r>
        <w:rPr>
          <w:sz w:val="24"/>
        </w:rPr>
        <w:t>Right,</w:t>
      </w:r>
      <w:r>
        <w:rPr>
          <w:spacing w:val="-33"/>
          <w:sz w:val="24"/>
        </w:rPr>
        <w:t xml:space="preserve"> </w:t>
      </w:r>
      <w:r>
        <w:rPr>
          <w:sz w:val="24"/>
        </w:rPr>
        <w:t>since</w:t>
      </w:r>
      <w:r>
        <w:rPr>
          <w:spacing w:val="-32"/>
          <w:sz w:val="24"/>
        </w:rPr>
        <w:t xml:space="preserve"> </w:t>
      </w:r>
      <w:r>
        <w:rPr>
          <w:sz w:val="24"/>
        </w:rPr>
        <w:t>it</w:t>
      </w:r>
      <w:r>
        <w:rPr>
          <w:spacing w:val="-30"/>
          <w:sz w:val="24"/>
        </w:rPr>
        <w:t xml:space="preserve"> </w:t>
      </w:r>
      <w:r>
        <w:rPr>
          <w:sz w:val="24"/>
        </w:rPr>
        <w:t>seeks</w:t>
      </w:r>
      <w:r>
        <w:rPr>
          <w:spacing w:val="-32"/>
          <w:sz w:val="24"/>
        </w:rPr>
        <w:t xml:space="preserve"> </w:t>
      </w:r>
      <w:r>
        <w:rPr>
          <w:sz w:val="24"/>
        </w:rPr>
        <w:t>to</w:t>
      </w:r>
      <w:r>
        <w:rPr>
          <w:spacing w:val="-32"/>
          <w:sz w:val="24"/>
        </w:rPr>
        <w:t xml:space="preserve"> </w:t>
      </w:r>
      <w:r>
        <w:rPr>
          <w:sz w:val="24"/>
        </w:rPr>
        <w:t>coerce</w:t>
      </w:r>
      <w:r>
        <w:rPr>
          <w:spacing w:val="-32"/>
          <w:sz w:val="24"/>
        </w:rPr>
        <w:t xml:space="preserve"> </w:t>
      </w:r>
      <w:r>
        <w:rPr>
          <w:sz w:val="24"/>
        </w:rPr>
        <w:t>the</w:t>
      </w:r>
      <w:r>
        <w:rPr>
          <w:spacing w:val="-32"/>
          <w:sz w:val="24"/>
        </w:rPr>
        <w:t xml:space="preserve"> </w:t>
      </w:r>
      <w:r>
        <w:rPr>
          <w:sz w:val="24"/>
        </w:rPr>
        <w:t>State</w:t>
      </w:r>
      <w:r>
        <w:rPr>
          <w:spacing w:val="-33"/>
          <w:sz w:val="24"/>
        </w:rPr>
        <w:t xml:space="preserve"> </w:t>
      </w:r>
      <w:r>
        <w:rPr>
          <w:sz w:val="24"/>
        </w:rPr>
        <w:t>and</w:t>
      </w:r>
      <w:r>
        <w:rPr>
          <w:spacing w:val="-31"/>
          <w:sz w:val="24"/>
        </w:rPr>
        <w:t xml:space="preserve"> </w:t>
      </w:r>
      <w:r>
        <w:rPr>
          <w:sz w:val="24"/>
        </w:rPr>
        <w:t>the</w:t>
      </w:r>
      <w:r>
        <w:rPr>
          <w:spacing w:val="-33"/>
          <w:sz w:val="24"/>
        </w:rPr>
        <w:t xml:space="preserve"> </w:t>
      </w:r>
      <w:r>
        <w:rPr>
          <w:sz w:val="24"/>
        </w:rPr>
        <w:t>Venezuelan people to impose their intere</w:t>
      </w:r>
      <w:r>
        <w:rPr>
          <w:sz w:val="24"/>
        </w:rPr>
        <w:t>sts and positions in the exercise of their sovereign rights</w:t>
      </w:r>
      <w:r>
        <w:rPr>
          <w:spacing w:val="-44"/>
          <w:sz w:val="24"/>
        </w:rPr>
        <w:t xml:space="preserve"> </w:t>
      </w:r>
      <w:r>
        <w:rPr>
          <w:sz w:val="24"/>
        </w:rPr>
        <w:t>and promoting</w:t>
      </w:r>
      <w:r>
        <w:rPr>
          <w:spacing w:val="-25"/>
          <w:sz w:val="24"/>
        </w:rPr>
        <w:t xml:space="preserve"> </w:t>
      </w:r>
      <w:r>
        <w:rPr>
          <w:sz w:val="24"/>
        </w:rPr>
        <w:t>a</w:t>
      </w:r>
      <w:r>
        <w:rPr>
          <w:spacing w:val="-25"/>
          <w:sz w:val="24"/>
        </w:rPr>
        <w:t xml:space="preserve"> </w:t>
      </w:r>
      <w:r>
        <w:rPr>
          <w:sz w:val="24"/>
        </w:rPr>
        <w:t>concrete</w:t>
      </w:r>
      <w:r>
        <w:rPr>
          <w:spacing w:val="-26"/>
          <w:sz w:val="24"/>
        </w:rPr>
        <w:t xml:space="preserve"> </w:t>
      </w:r>
      <w:r>
        <w:rPr>
          <w:sz w:val="24"/>
        </w:rPr>
        <w:t>change</w:t>
      </w:r>
      <w:r>
        <w:rPr>
          <w:spacing w:val="-25"/>
          <w:sz w:val="24"/>
        </w:rPr>
        <w:t xml:space="preserve"> </w:t>
      </w:r>
      <w:r>
        <w:rPr>
          <w:sz w:val="24"/>
        </w:rPr>
        <w:t>in</w:t>
      </w:r>
      <w:r>
        <w:rPr>
          <w:spacing w:val="-25"/>
          <w:sz w:val="24"/>
        </w:rPr>
        <w:t xml:space="preserve"> </w:t>
      </w:r>
      <w:r>
        <w:rPr>
          <w:sz w:val="24"/>
        </w:rPr>
        <w:t>the</w:t>
      </w:r>
      <w:r>
        <w:rPr>
          <w:spacing w:val="-26"/>
          <w:sz w:val="24"/>
        </w:rPr>
        <w:t xml:space="preserve"> </w:t>
      </w:r>
      <w:r>
        <w:rPr>
          <w:sz w:val="24"/>
        </w:rPr>
        <w:t>Venezuela’s</w:t>
      </w:r>
      <w:r>
        <w:rPr>
          <w:spacing w:val="-25"/>
          <w:sz w:val="24"/>
        </w:rPr>
        <w:t xml:space="preserve"> </w:t>
      </w:r>
      <w:r>
        <w:rPr>
          <w:sz w:val="24"/>
        </w:rPr>
        <w:t>policy.</w:t>
      </w:r>
      <w:r>
        <w:rPr>
          <w:spacing w:val="-24"/>
          <w:sz w:val="24"/>
        </w:rPr>
        <w:t xml:space="preserve"> </w:t>
      </w:r>
      <w:r>
        <w:rPr>
          <w:sz w:val="24"/>
        </w:rPr>
        <w:t>It</w:t>
      </w:r>
      <w:r>
        <w:rPr>
          <w:spacing w:val="-25"/>
          <w:sz w:val="24"/>
        </w:rPr>
        <w:t xml:space="preserve"> </w:t>
      </w:r>
      <w:r>
        <w:rPr>
          <w:sz w:val="24"/>
        </w:rPr>
        <w:t>is</w:t>
      </w:r>
      <w:r>
        <w:rPr>
          <w:spacing w:val="-26"/>
          <w:sz w:val="24"/>
        </w:rPr>
        <w:t xml:space="preserve"> </w:t>
      </w:r>
      <w:r>
        <w:rPr>
          <w:sz w:val="24"/>
        </w:rPr>
        <w:t>evidenced</w:t>
      </w:r>
      <w:r>
        <w:rPr>
          <w:spacing w:val="-24"/>
          <w:sz w:val="24"/>
        </w:rPr>
        <w:t xml:space="preserve"> </w:t>
      </w:r>
      <w:r>
        <w:rPr>
          <w:sz w:val="24"/>
        </w:rPr>
        <w:t>through</w:t>
      </w:r>
      <w:r>
        <w:rPr>
          <w:spacing w:val="-25"/>
          <w:sz w:val="24"/>
        </w:rPr>
        <w:t xml:space="preserve"> </w:t>
      </w:r>
      <w:r>
        <w:rPr>
          <w:sz w:val="24"/>
        </w:rPr>
        <w:t>the</w:t>
      </w:r>
      <w:r>
        <w:rPr>
          <w:spacing w:val="-26"/>
          <w:sz w:val="24"/>
        </w:rPr>
        <w:t xml:space="preserve"> </w:t>
      </w:r>
      <w:r>
        <w:rPr>
          <w:sz w:val="24"/>
        </w:rPr>
        <w:t>personal sanctions</w:t>
      </w:r>
      <w:r>
        <w:rPr>
          <w:spacing w:val="-44"/>
          <w:sz w:val="24"/>
        </w:rPr>
        <w:t xml:space="preserve"> </w:t>
      </w:r>
      <w:r>
        <w:rPr>
          <w:sz w:val="24"/>
        </w:rPr>
        <w:t>against</w:t>
      </w:r>
      <w:r>
        <w:rPr>
          <w:spacing w:val="-43"/>
          <w:sz w:val="24"/>
        </w:rPr>
        <w:t xml:space="preserve"> </w:t>
      </w:r>
      <w:r>
        <w:rPr>
          <w:sz w:val="24"/>
        </w:rPr>
        <w:t>the</w:t>
      </w:r>
      <w:r>
        <w:rPr>
          <w:spacing w:val="-43"/>
          <w:sz w:val="24"/>
        </w:rPr>
        <w:t xml:space="preserve"> </w:t>
      </w:r>
      <w:r>
        <w:rPr>
          <w:sz w:val="24"/>
        </w:rPr>
        <w:t>high</w:t>
      </w:r>
      <w:r>
        <w:rPr>
          <w:spacing w:val="-43"/>
          <w:sz w:val="24"/>
        </w:rPr>
        <w:t xml:space="preserve"> </w:t>
      </w:r>
      <w:r>
        <w:rPr>
          <w:sz w:val="24"/>
        </w:rPr>
        <w:t>authorities</w:t>
      </w:r>
      <w:r>
        <w:rPr>
          <w:spacing w:val="-44"/>
          <w:sz w:val="24"/>
        </w:rPr>
        <w:t xml:space="preserve"> </w:t>
      </w:r>
      <w:r>
        <w:rPr>
          <w:sz w:val="24"/>
        </w:rPr>
        <w:t>of</w:t>
      </w:r>
      <w:r>
        <w:rPr>
          <w:spacing w:val="-42"/>
          <w:sz w:val="24"/>
        </w:rPr>
        <w:t xml:space="preserve"> </w:t>
      </w:r>
      <w:r>
        <w:rPr>
          <w:sz w:val="24"/>
        </w:rPr>
        <w:t>Venezuelan</w:t>
      </w:r>
      <w:r>
        <w:rPr>
          <w:spacing w:val="-43"/>
          <w:sz w:val="24"/>
        </w:rPr>
        <w:t xml:space="preserve"> </w:t>
      </w:r>
      <w:r>
        <w:rPr>
          <w:sz w:val="24"/>
        </w:rPr>
        <w:t>State,</w:t>
      </w:r>
      <w:r>
        <w:rPr>
          <w:spacing w:val="-43"/>
          <w:sz w:val="24"/>
        </w:rPr>
        <w:t xml:space="preserve"> </w:t>
      </w:r>
      <w:r>
        <w:rPr>
          <w:sz w:val="24"/>
        </w:rPr>
        <w:t>including</w:t>
      </w:r>
      <w:r>
        <w:rPr>
          <w:spacing w:val="-43"/>
          <w:sz w:val="24"/>
        </w:rPr>
        <w:t xml:space="preserve"> </w:t>
      </w:r>
      <w:r>
        <w:rPr>
          <w:sz w:val="24"/>
        </w:rPr>
        <w:t>specially</w:t>
      </w:r>
      <w:r>
        <w:rPr>
          <w:spacing w:val="-43"/>
          <w:sz w:val="24"/>
        </w:rPr>
        <w:t xml:space="preserve"> </w:t>
      </w:r>
      <w:r>
        <w:rPr>
          <w:sz w:val="24"/>
        </w:rPr>
        <w:t>those</w:t>
      </w:r>
      <w:r>
        <w:rPr>
          <w:spacing w:val="-44"/>
          <w:sz w:val="24"/>
        </w:rPr>
        <w:t xml:space="preserve"> </w:t>
      </w:r>
      <w:r>
        <w:rPr>
          <w:sz w:val="24"/>
        </w:rPr>
        <w:t>has</w:t>
      </w:r>
      <w:r>
        <w:rPr>
          <w:spacing w:val="-43"/>
          <w:sz w:val="24"/>
        </w:rPr>
        <w:t xml:space="preserve"> </w:t>
      </w:r>
      <w:r>
        <w:rPr>
          <w:sz w:val="24"/>
        </w:rPr>
        <w:t>been elected democratically to represent the Venezuelan people. Regardless of the pretexts, arguments</w:t>
      </w:r>
      <w:r>
        <w:rPr>
          <w:spacing w:val="-27"/>
          <w:sz w:val="24"/>
        </w:rPr>
        <w:t xml:space="preserve"> </w:t>
      </w:r>
      <w:r>
        <w:rPr>
          <w:sz w:val="24"/>
        </w:rPr>
        <w:t>and</w:t>
      </w:r>
      <w:r>
        <w:rPr>
          <w:spacing w:val="-24"/>
          <w:sz w:val="24"/>
        </w:rPr>
        <w:t xml:space="preserve"> </w:t>
      </w:r>
      <w:r>
        <w:rPr>
          <w:sz w:val="24"/>
        </w:rPr>
        <w:t>justifications</w:t>
      </w:r>
      <w:r>
        <w:rPr>
          <w:spacing w:val="-24"/>
          <w:sz w:val="24"/>
        </w:rPr>
        <w:t xml:space="preserve"> </w:t>
      </w:r>
      <w:r>
        <w:rPr>
          <w:sz w:val="24"/>
        </w:rPr>
        <w:t>that</w:t>
      </w:r>
      <w:r>
        <w:rPr>
          <w:spacing w:val="-25"/>
          <w:sz w:val="24"/>
        </w:rPr>
        <w:t xml:space="preserve"> </w:t>
      </w:r>
      <w:r>
        <w:rPr>
          <w:sz w:val="24"/>
        </w:rPr>
        <w:t>pretend</w:t>
      </w:r>
      <w:r>
        <w:rPr>
          <w:spacing w:val="-25"/>
          <w:sz w:val="24"/>
        </w:rPr>
        <w:t xml:space="preserve"> </w:t>
      </w:r>
      <w:r>
        <w:rPr>
          <w:sz w:val="24"/>
        </w:rPr>
        <w:t>apologizing</w:t>
      </w:r>
      <w:r>
        <w:rPr>
          <w:spacing w:val="-25"/>
          <w:sz w:val="24"/>
        </w:rPr>
        <w:t xml:space="preserve"> </w:t>
      </w:r>
      <w:r>
        <w:rPr>
          <w:sz w:val="24"/>
        </w:rPr>
        <w:t>it</w:t>
      </w:r>
      <w:r>
        <w:rPr>
          <w:spacing w:val="-23"/>
          <w:sz w:val="24"/>
        </w:rPr>
        <w:t xml:space="preserve"> </w:t>
      </w:r>
      <w:r>
        <w:rPr>
          <w:sz w:val="24"/>
        </w:rPr>
        <w:t>is</w:t>
      </w:r>
      <w:r>
        <w:rPr>
          <w:spacing w:val="-24"/>
          <w:sz w:val="24"/>
        </w:rPr>
        <w:t xml:space="preserve"> </w:t>
      </w:r>
      <w:r>
        <w:rPr>
          <w:sz w:val="24"/>
        </w:rPr>
        <w:t>related</w:t>
      </w:r>
      <w:r>
        <w:rPr>
          <w:spacing w:val="-23"/>
          <w:sz w:val="24"/>
        </w:rPr>
        <w:t xml:space="preserve"> </w:t>
      </w:r>
      <w:r>
        <w:rPr>
          <w:sz w:val="24"/>
        </w:rPr>
        <w:t>to</w:t>
      </w:r>
      <w:r>
        <w:rPr>
          <w:spacing w:val="-25"/>
          <w:sz w:val="24"/>
        </w:rPr>
        <w:t xml:space="preserve"> </w:t>
      </w:r>
      <w:r>
        <w:rPr>
          <w:sz w:val="24"/>
        </w:rPr>
        <w:t>actions</w:t>
      </w:r>
      <w:r>
        <w:rPr>
          <w:spacing w:val="-27"/>
          <w:sz w:val="24"/>
        </w:rPr>
        <w:t xml:space="preserve"> </w:t>
      </w:r>
      <w:r>
        <w:rPr>
          <w:sz w:val="24"/>
        </w:rPr>
        <w:t>that</w:t>
      </w:r>
      <w:r>
        <w:rPr>
          <w:spacing w:val="-25"/>
          <w:sz w:val="24"/>
        </w:rPr>
        <w:t xml:space="preserve"> </w:t>
      </w:r>
      <w:r>
        <w:rPr>
          <w:sz w:val="24"/>
        </w:rPr>
        <w:t>undermines the peoples’ rights to their own free determination and no interferen</w:t>
      </w:r>
      <w:r>
        <w:rPr>
          <w:sz w:val="24"/>
        </w:rPr>
        <w:t>ce on internal affairs, equality</w:t>
      </w:r>
      <w:r>
        <w:rPr>
          <w:spacing w:val="-36"/>
          <w:sz w:val="24"/>
        </w:rPr>
        <w:t xml:space="preserve"> </w:t>
      </w:r>
      <w:r>
        <w:rPr>
          <w:sz w:val="24"/>
        </w:rPr>
        <w:t>between</w:t>
      </w:r>
      <w:r>
        <w:rPr>
          <w:spacing w:val="-35"/>
          <w:sz w:val="24"/>
        </w:rPr>
        <w:t xml:space="preserve"> </w:t>
      </w:r>
      <w:r>
        <w:rPr>
          <w:sz w:val="24"/>
        </w:rPr>
        <w:t>States</w:t>
      </w:r>
      <w:r>
        <w:rPr>
          <w:spacing w:val="-34"/>
          <w:sz w:val="24"/>
        </w:rPr>
        <w:t xml:space="preserve"> </w:t>
      </w:r>
      <w:r>
        <w:rPr>
          <w:sz w:val="24"/>
        </w:rPr>
        <w:t>and</w:t>
      </w:r>
      <w:r>
        <w:rPr>
          <w:spacing w:val="-35"/>
          <w:sz w:val="24"/>
        </w:rPr>
        <w:t xml:space="preserve"> </w:t>
      </w:r>
      <w:r>
        <w:rPr>
          <w:sz w:val="24"/>
        </w:rPr>
        <w:t>a</w:t>
      </w:r>
      <w:r>
        <w:rPr>
          <w:spacing w:val="-35"/>
          <w:sz w:val="24"/>
        </w:rPr>
        <w:t xml:space="preserve"> </w:t>
      </w:r>
      <w:r>
        <w:rPr>
          <w:sz w:val="24"/>
        </w:rPr>
        <w:t>democratic</w:t>
      </w:r>
      <w:r>
        <w:rPr>
          <w:spacing w:val="-35"/>
          <w:sz w:val="24"/>
        </w:rPr>
        <w:t xml:space="preserve"> </w:t>
      </w:r>
      <w:r>
        <w:rPr>
          <w:sz w:val="24"/>
        </w:rPr>
        <w:t>and</w:t>
      </w:r>
      <w:r>
        <w:rPr>
          <w:spacing w:val="-35"/>
          <w:sz w:val="24"/>
        </w:rPr>
        <w:t xml:space="preserve"> </w:t>
      </w:r>
      <w:r>
        <w:rPr>
          <w:sz w:val="24"/>
        </w:rPr>
        <w:t>equitable</w:t>
      </w:r>
      <w:r>
        <w:rPr>
          <w:spacing w:val="-36"/>
          <w:sz w:val="24"/>
        </w:rPr>
        <w:t xml:space="preserve"> </w:t>
      </w:r>
      <w:r>
        <w:rPr>
          <w:sz w:val="24"/>
        </w:rPr>
        <w:t>international</w:t>
      </w:r>
      <w:r>
        <w:rPr>
          <w:spacing w:val="-36"/>
          <w:sz w:val="24"/>
        </w:rPr>
        <w:t xml:space="preserve"> </w:t>
      </w:r>
      <w:r>
        <w:rPr>
          <w:sz w:val="24"/>
        </w:rPr>
        <w:t>order,</w:t>
      </w:r>
      <w:r>
        <w:rPr>
          <w:spacing w:val="-35"/>
          <w:sz w:val="24"/>
        </w:rPr>
        <w:t xml:space="preserve"> </w:t>
      </w:r>
      <w:r>
        <w:rPr>
          <w:sz w:val="24"/>
        </w:rPr>
        <w:t>set</w:t>
      </w:r>
      <w:r>
        <w:rPr>
          <w:spacing w:val="-36"/>
          <w:sz w:val="24"/>
        </w:rPr>
        <w:t xml:space="preserve"> </w:t>
      </w:r>
      <w:r>
        <w:rPr>
          <w:sz w:val="24"/>
        </w:rPr>
        <w:t>for</w:t>
      </w:r>
      <w:r>
        <w:rPr>
          <w:spacing w:val="-35"/>
          <w:sz w:val="24"/>
        </w:rPr>
        <w:t xml:space="preserve"> </w:t>
      </w:r>
      <w:r>
        <w:rPr>
          <w:sz w:val="24"/>
        </w:rPr>
        <w:t>in,</w:t>
      </w:r>
      <w:r>
        <w:rPr>
          <w:spacing w:val="-35"/>
          <w:sz w:val="24"/>
        </w:rPr>
        <w:t xml:space="preserve"> </w:t>
      </w:r>
      <w:r>
        <w:rPr>
          <w:sz w:val="24"/>
        </w:rPr>
        <w:t>among other, the Charter of the United Nations and the Charter of the Organization of American States</w:t>
      </w:r>
    </w:p>
    <w:p w:rsidR="00435EE5" w:rsidRDefault="00435EE5">
      <w:pPr>
        <w:spacing w:line="355" w:lineRule="auto"/>
        <w:jc w:val="both"/>
        <w:rPr>
          <w:sz w:val="24"/>
        </w:rPr>
        <w:sectPr w:rsidR="00435EE5">
          <w:pgSz w:w="12240" w:h="15840"/>
          <w:pgMar w:top="1660" w:right="1080" w:bottom="1220" w:left="1220" w:header="31" w:footer="94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ListParagraph"/>
        <w:numPr>
          <w:ilvl w:val="0"/>
          <w:numId w:val="24"/>
        </w:numPr>
        <w:tabs>
          <w:tab w:val="left" w:pos="480"/>
        </w:tabs>
        <w:spacing w:before="95" w:line="355" w:lineRule="auto"/>
        <w:ind w:right="301" w:firstLine="0"/>
        <w:jc w:val="both"/>
        <w:rPr>
          <w:sz w:val="24"/>
        </w:rPr>
      </w:pPr>
      <w:r>
        <w:rPr>
          <w:sz w:val="24"/>
        </w:rPr>
        <w:t>The</w:t>
      </w:r>
      <w:r>
        <w:rPr>
          <w:spacing w:val="-26"/>
          <w:sz w:val="24"/>
        </w:rPr>
        <w:t xml:space="preserve"> </w:t>
      </w:r>
      <w:r>
        <w:rPr>
          <w:sz w:val="24"/>
        </w:rPr>
        <w:t>States</w:t>
      </w:r>
      <w:r>
        <w:rPr>
          <w:spacing w:val="-24"/>
          <w:sz w:val="24"/>
        </w:rPr>
        <w:t xml:space="preserve"> </w:t>
      </w:r>
      <w:r>
        <w:rPr>
          <w:sz w:val="24"/>
        </w:rPr>
        <w:t>that</w:t>
      </w:r>
      <w:r>
        <w:rPr>
          <w:spacing w:val="-25"/>
          <w:sz w:val="24"/>
        </w:rPr>
        <w:t xml:space="preserve"> </w:t>
      </w:r>
      <w:r>
        <w:rPr>
          <w:sz w:val="24"/>
        </w:rPr>
        <w:t>have</w:t>
      </w:r>
      <w:r>
        <w:rPr>
          <w:spacing w:val="-24"/>
          <w:sz w:val="24"/>
        </w:rPr>
        <w:t xml:space="preserve"> </w:t>
      </w:r>
      <w:r>
        <w:rPr>
          <w:sz w:val="24"/>
        </w:rPr>
        <w:t>imposed</w:t>
      </w:r>
      <w:r>
        <w:rPr>
          <w:spacing w:val="-24"/>
          <w:sz w:val="24"/>
        </w:rPr>
        <w:t xml:space="preserve"> </w:t>
      </w:r>
      <w:r>
        <w:rPr>
          <w:sz w:val="24"/>
        </w:rPr>
        <w:t>unilateral</w:t>
      </w:r>
      <w:r>
        <w:rPr>
          <w:spacing w:val="-26"/>
          <w:sz w:val="24"/>
        </w:rPr>
        <w:t xml:space="preserve"> </w:t>
      </w:r>
      <w:r>
        <w:rPr>
          <w:sz w:val="24"/>
        </w:rPr>
        <w:t>coercive</w:t>
      </w:r>
      <w:r>
        <w:rPr>
          <w:spacing w:val="-26"/>
          <w:sz w:val="24"/>
        </w:rPr>
        <w:t xml:space="preserve"> </w:t>
      </w:r>
      <w:r>
        <w:rPr>
          <w:sz w:val="24"/>
        </w:rPr>
        <w:t>measures</w:t>
      </w:r>
      <w:r>
        <w:rPr>
          <w:spacing w:val="-25"/>
          <w:sz w:val="24"/>
        </w:rPr>
        <w:t xml:space="preserve"> </w:t>
      </w:r>
      <w:r>
        <w:rPr>
          <w:sz w:val="24"/>
        </w:rPr>
        <w:t>and</w:t>
      </w:r>
      <w:r>
        <w:rPr>
          <w:spacing w:val="-25"/>
          <w:sz w:val="24"/>
        </w:rPr>
        <w:t xml:space="preserve"> </w:t>
      </w:r>
      <w:r>
        <w:rPr>
          <w:sz w:val="24"/>
        </w:rPr>
        <w:t>an</w:t>
      </w:r>
      <w:r>
        <w:rPr>
          <w:spacing w:val="-25"/>
          <w:sz w:val="24"/>
        </w:rPr>
        <w:t xml:space="preserve"> </w:t>
      </w:r>
      <w:r>
        <w:rPr>
          <w:sz w:val="24"/>
        </w:rPr>
        <w:t>economical,</w:t>
      </w:r>
      <w:r>
        <w:rPr>
          <w:spacing w:val="-26"/>
          <w:sz w:val="24"/>
        </w:rPr>
        <w:t xml:space="preserve"> </w:t>
      </w:r>
      <w:r>
        <w:rPr>
          <w:sz w:val="24"/>
        </w:rPr>
        <w:t>financial and</w:t>
      </w:r>
      <w:r>
        <w:rPr>
          <w:spacing w:val="-26"/>
          <w:sz w:val="24"/>
        </w:rPr>
        <w:t xml:space="preserve"> </w:t>
      </w:r>
      <w:r>
        <w:rPr>
          <w:sz w:val="24"/>
        </w:rPr>
        <w:t>commercial</w:t>
      </w:r>
      <w:r>
        <w:rPr>
          <w:spacing w:val="-26"/>
          <w:sz w:val="24"/>
        </w:rPr>
        <w:t xml:space="preserve"> </w:t>
      </w:r>
      <w:r>
        <w:rPr>
          <w:sz w:val="24"/>
        </w:rPr>
        <w:t>blockade</w:t>
      </w:r>
      <w:r>
        <w:rPr>
          <w:spacing w:val="-26"/>
          <w:sz w:val="24"/>
        </w:rPr>
        <w:t xml:space="preserve"> </w:t>
      </w:r>
      <w:r>
        <w:rPr>
          <w:sz w:val="24"/>
        </w:rPr>
        <w:t>against</w:t>
      </w:r>
      <w:r>
        <w:rPr>
          <w:spacing w:val="-26"/>
          <w:sz w:val="24"/>
        </w:rPr>
        <w:t xml:space="preserve"> </w:t>
      </w:r>
      <w:r>
        <w:rPr>
          <w:sz w:val="24"/>
        </w:rPr>
        <w:t>the</w:t>
      </w:r>
      <w:r>
        <w:rPr>
          <w:spacing w:val="-26"/>
          <w:sz w:val="24"/>
        </w:rPr>
        <w:t xml:space="preserve"> </w:t>
      </w:r>
      <w:r>
        <w:rPr>
          <w:sz w:val="24"/>
        </w:rPr>
        <w:t>Bolivarian</w:t>
      </w:r>
      <w:r>
        <w:rPr>
          <w:spacing w:val="-25"/>
          <w:sz w:val="24"/>
        </w:rPr>
        <w:t xml:space="preserve"> </w:t>
      </w:r>
      <w:r>
        <w:rPr>
          <w:sz w:val="24"/>
        </w:rPr>
        <w:t>Republic</w:t>
      </w:r>
      <w:r>
        <w:rPr>
          <w:spacing w:val="-25"/>
          <w:sz w:val="24"/>
        </w:rPr>
        <w:t xml:space="preserve"> </w:t>
      </w:r>
      <w:r>
        <w:rPr>
          <w:sz w:val="24"/>
        </w:rPr>
        <w:t>of</w:t>
      </w:r>
      <w:r>
        <w:rPr>
          <w:spacing w:val="-25"/>
          <w:sz w:val="24"/>
        </w:rPr>
        <w:t xml:space="preserve"> </w:t>
      </w:r>
      <w:r>
        <w:rPr>
          <w:sz w:val="24"/>
        </w:rPr>
        <w:t>Venezuela,</w:t>
      </w:r>
      <w:r>
        <w:rPr>
          <w:spacing w:val="-25"/>
          <w:sz w:val="24"/>
        </w:rPr>
        <w:t xml:space="preserve"> </w:t>
      </w:r>
      <w:r>
        <w:rPr>
          <w:sz w:val="24"/>
        </w:rPr>
        <w:t>as</w:t>
      </w:r>
      <w:r>
        <w:rPr>
          <w:spacing w:val="-26"/>
          <w:sz w:val="24"/>
        </w:rPr>
        <w:t xml:space="preserve"> </w:t>
      </w:r>
      <w:r>
        <w:rPr>
          <w:sz w:val="24"/>
        </w:rPr>
        <w:t>well</w:t>
      </w:r>
      <w:r>
        <w:rPr>
          <w:spacing w:val="-26"/>
          <w:sz w:val="24"/>
        </w:rPr>
        <w:t xml:space="preserve"> </w:t>
      </w:r>
      <w:r>
        <w:rPr>
          <w:sz w:val="24"/>
        </w:rPr>
        <w:t>as</w:t>
      </w:r>
      <w:r>
        <w:rPr>
          <w:spacing w:val="-26"/>
          <w:sz w:val="24"/>
        </w:rPr>
        <w:t xml:space="preserve"> </w:t>
      </w:r>
      <w:r>
        <w:rPr>
          <w:sz w:val="24"/>
        </w:rPr>
        <w:t>the</w:t>
      </w:r>
      <w:r>
        <w:rPr>
          <w:spacing w:val="-26"/>
          <w:sz w:val="24"/>
        </w:rPr>
        <w:t xml:space="preserve"> </w:t>
      </w:r>
      <w:r>
        <w:rPr>
          <w:sz w:val="24"/>
        </w:rPr>
        <w:t>State officials of those States who adopt such decisions must be subject to the international responsibil</w:t>
      </w:r>
      <w:r>
        <w:rPr>
          <w:sz w:val="24"/>
        </w:rPr>
        <w:t>ity</w:t>
      </w:r>
      <w:r>
        <w:rPr>
          <w:spacing w:val="-11"/>
          <w:sz w:val="24"/>
        </w:rPr>
        <w:t xml:space="preserve"> </w:t>
      </w:r>
      <w:r>
        <w:rPr>
          <w:sz w:val="24"/>
        </w:rPr>
        <w:t>by</w:t>
      </w:r>
      <w:r>
        <w:rPr>
          <w:spacing w:val="-11"/>
          <w:sz w:val="24"/>
        </w:rPr>
        <w:t xml:space="preserve"> </w:t>
      </w:r>
      <w:r>
        <w:rPr>
          <w:sz w:val="24"/>
        </w:rPr>
        <w:t>the</w:t>
      </w:r>
      <w:r>
        <w:rPr>
          <w:spacing w:val="-11"/>
          <w:sz w:val="24"/>
        </w:rPr>
        <w:t xml:space="preserve"> </w:t>
      </w:r>
      <w:r>
        <w:rPr>
          <w:sz w:val="24"/>
        </w:rPr>
        <w:t>threat</w:t>
      </w:r>
      <w:r>
        <w:rPr>
          <w:spacing w:val="-12"/>
          <w:sz w:val="24"/>
        </w:rPr>
        <w:t xml:space="preserve"> </w:t>
      </w:r>
      <w:r>
        <w:rPr>
          <w:sz w:val="24"/>
        </w:rPr>
        <w:t>and</w:t>
      </w:r>
      <w:r>
        <w:rPr>
          <w:spacing w:val="-9"/>
          <w:sz w:val="24"/>
        </w:rPr>
        <w:t xml:space="preserve"> </w:t>
      </w:r>
      <w:r>
        <w:rPr>
          <w:sz w:val="24"/>
        </w:rPr>
        <w:t>violation</w:t>
      </w:r>
      <w:r>
        <w:rPr>
          <w:spacing w:val="-10"/>
          <w:sz w:val="24"/>
        </w:rPr>
        <w:t xml:space="preserve"> </w:t>
      </w:r>
      <w:r>
        <w:rPr>
          <w:sz w:val="24"/>
        </w:rPr>
        <w:t>of</w:t>
      </w:r>
      <w:r>
        <w:rPr>
          <w:spacing w:val="-10"/>
          <w:sz w:val="24"/>
        </w:rPr>
        <w:t xml:space="preserve"> </w:t>
      </w:r>
      <w:r>
        <w:rPr>
          <w:sz w:val="24"/>
        </w:rPr>
        <w:t>the</w:t>
      </w:r>
      <w:r>
        <w:rPr>
          <w:spacing w:val="-11"/>
          <w:sz w:val="24"/>
        </w:rPr>
        <w:t xml:space="preserve"> </w:t>
      </w:r>
      <w:r>
        <w:rPr>
          <w:sz w:val="24"/>
        </w:rPr>
        <w:t>human</w:t>
      </w:r>
      <w:r>
        <w:rPr>
          <w:spacing w:val="-11"/>
          <w:sz w:val="24"/>
        </w:rPr>
        <w:t xml:space="preserve"> </w:t>
      </w:r>
      <w:r>
        <w:rPr>
          <w:sz w:val="24"/>
        </w:rPr>
        <w:t>rights</w:t>
      </w:r>
      <w:r>
        <w:rPr>
          <w:spacing w:val="-11"/>
          <w:sz w:val="24"/>
        </w:rPr>
        <w:t xml:space="preserve"> </w:t>
      </w:r>
      <w:r>
        <w:rPr>
          <w:sz w:val="24"/>
        </w:rPr>
        <w:t>of</w:t>
      </w:r>
      <w:r>
        <w:rPr>
          <w:spacing w:val="-10"/>
          <w:sz w:val="24"/>
        </w:rPr>
        <w:t xml:space="preserve"> </w:t>
      </w:r>
      <w:r>
        <w:rPr>
          <w:sz w:val="24"/>
        </w:rPr>
        <w:t>people</w:t>
      </w:r>
      <w:r>
        <w:rPr>
          <w:spacing w:val="-13"/>
          <w:sz w:val="24"/>
        </w:rPr>
        <w:t xml:space="preserve"> </w:t>
      </w:r>
      <w:r>
        <w:rPr>
          <w:sz w:val="24"/>
        </w:rPr>
        <w:t>living</w:t>
      </w:r>
      <w:r>
        <w:rPr>
          <w:spacing w:val="-11"/>
          <w:sz w:val="24"/>
        </w:rPr>
        <w:t xml:space="preserve"> </w:t>
      </w:r>
      <w:r>
        <w:rPr>
          <w:sz w:val="24"/>
        </w:rPr>
        <w:t>in</w:t>
      </w:r>
      <w:r>
        <w:rPr>
          <w:spacing w:val="-11"/>
          <w:sz w:val="24"/>
        </w:rPr>
        <w:t xml:space="preserve"> </w:t>
      </w:r>
      <w:r>
        <w:rPr>
          <w:sz w:val="24"/>
        </w:rPr>
        <w:t>our</w:t>
      </w:r>
      <w:r>
        <w:rPr>
          <w:spacing w:val="-11"/>
          <w:sz w:val="24"/>
        </w:rPr>
        <w:t xml:space="preserve"> </w:t>
      </w:r>
      <w:r>
        <w:rPr>
          <w:sz w:val="24"/>
        </w:rPr>
        <w:t>country, likewise, for the contraventions of fundamental values, principles and rules of the Public International Right. In this sense, the competent bodies of the United Nations and the American States Organization should initiate procedures aiming at pro</w:t>
      </w:r>
      <w:r>
        <w:rPr>
          <w:sz w:val="24"/>
        </w:rPr>
        <w:t>tecting the human rights</w:t>
      </w:r>
      <w:r>
        <w:rPr>
          <w:spacing w:val="-27"/>
          <w:sz w:val="24"/>
        </w:rPr>
        <w:t xml:space="preserve"> </w:t>
      </w:r>
      <w:r>
        <w:rPr>
          <w:sz w:val="24"/>
        </w:rPr>
        <w:t>of</w:t>
      </w:r>
      <w:r>
        <w:rPr>
          <w:spacing w:val="-26"/>
          <w:sz w:val="24"/>
        </w:rPr>
        <w:t xml:space="preserve"> </w:t>
      </w:r>
      <w:r>
        <w:rPr>
          <w:sz w:val="24"/>
        </w:rPr>
        <w:t>those</w:t>
      </w:r>
      <w:r>
        <w:rPr>
          <w:spacing w:val="-28"/>
          <w:sz w:val="24"/>
        </w:rPr>
        <w:t xml:space="preserve"> </w:t>
      </w:r>
      <w:r>
        <w:rPr>
          <w:sz w:val="24"/>
        </w:rPr>
        <w:t>who</w:t>
      </w:r>
      <w:r>
        <w:rPr>
          <w:spacing w:val="-27"/>
          <w:sz w:val="24"/>
        </w:rPr>
        <w:t xml:space="preserve"> </w:t>
      </w:r>
      <w:r>
        <w:rPr>
          <w:sz w:val="24"/>
        </w:rPr>
        <w:t>live</w:t>
      </w:r>
      <w:r>
        <w:rPr>
          <w:spacing w:val="-26"/>
          <w:sz w:val="24"/>
        </w:rPr>
        <w:t xml:space="preserve"> </w:t>
      </w:r>
      <w:r>
        <w:rPr>
          <w:sz w:val="24"/>
        </w:rPr>
        <w:t>in</w:t>
      </w:r>
      <w:r>
        <w:rPr>
          <w:spacing w:val="-27"/>
          <w:sz w:val="24"/>
        </w:rPr>
        <w:t xml:space="preserve"> </w:t>
      </w:r>
      <w:r>
        <w:rPr>
          <w:sz w:val="24"/>
        </w:rPr>
        <w:t>Venezuela,</w:t>
      </w:r>
      <w:r>
        <w:rPr>
          <w:spacing w:val="-25"/>
          <w:sz w:val="24"/>
        </w:rPr>
        <w:t xml:space="preserve"> </w:t>
      </w:r>
      <w:r>
        <w:rPr>
          <w:sz w:val="24"/>
        </w:rPr>
        <w:t>establishing</w:t>
      </w:r>
      <w:r>
        <w:rPr>
          <w:spacing w:val="-26"/>
          <w:sz w:val="24"/>
        </w:rPr>
        <w:t xml:space="preserve"> </w:t>
      </w:r>
      <w:r>
        <w:rPr>
          <w:sz w:val="24"/>
        </w:rPr>
        <w:t>the</w:t>
      </w:r>
      <w:r>
        <w:rPr>
          <w:spacing w:val="-26"/>
          <w:sz w:val="24"/>
        </w:rPr>
        <w:t xml:space="preserve"> </w:t>
      </w:r>
      <w:r>
        <w:rPr>
          <w:sz w:val="24"/>
        </w:rPr>
        <w:t>responsibilities</w:t>
      </w:r>
      <w:r>
        <w:rPr>
          <w:spacing w:val="-26"/>
          <w:sz w:val="24"/>
        </w:rPr>
        <w:t xml:space="preserve"> </w:t>
      </w:r>
      <w:r>
        <w:rPr>
          <w:sz w:val="24"/>
        </w:rPr>
        <w:t>involved</w:t>
      </w:r>
      <w:r>
        <w:rPr>
          <w:spacing w:val="-27"/>
          <w:sz w:val="24"/>
        </w:rPr>
        <w:t xml:space="preserve"> </w:t>
      </w:r>
      <w:r>
        <w:rPr>
          <w:sz w:val="24"/>
        </w:rPr>
        <w:t>and</w:t>
      </w:r>
      <w:r>
        <w:rPr>
          <w:spacing w:val="-25"/>
          <w:sz w:val="24"/>
        </w:rPr>
        <w:t xml:space="preserve"> </w:t>
      </w:r>
      <w:r>
        <w:rPr>
          <w:sz w:val="24"/>
        </w:rPr>
        <w:t>ensuring full reparation for human rights</w:t>
      </w:r>
      <w:r>
        <w:rPr>
          <w:spacing w:val="-38"/>
          <w:sz w:val="24"/>
        </w:rPr>
        <w:t xml:space="preserve"> </w:t>
      </w:r>
      <w:r>
        <w:rPr>
          <w:sz w:val="24"/>
        </w:rPr>
        <w:t>violations.</w:t>
      </w:r>
    </w:p>
    <w:p w:rsidR="00435EE5" w:rsidRDefault="00435EE5">
      <w:pPr>
        <w:spacing w:line="355" w:lineRule="auto"/>
        <w:jc w:val="both"/>
        <w:rPr>
          <w:sz w:val="24"/>
        </w:rPr>
        <w:sectPr w:rsidR="00435EE5">
          <w:pgSz w:w="12240" w:h="15840"/>
          <w:pgMar w:top="1660" w:right="1080" w:bottom="1220" w:left="1220" w:header="31" w:footer="946" w:gutter="0"/>
          <w:cols w:space="720"/>
        </w:sectPr>
      </w:pPr>
    </w:p>
    <w:p w:rsidR="00435EE5" w:rsidRDefault="00435EE5">
      <w:pPr>
        <w:pStyle w:val="BodyText"/>
        <w:rPr>
          <w:sz w:val="20"/>
        </w:rPr>
      </w:pPr>
    </w:p>
    <w:p w:rsidR="00435EE5" w:rsidRDefault="00435EE5">
      <w:pPr>
        <w:pStyle w:val="BodyText"/>
        <w:spacing w:before="8"/>
        <w:rPr>
          <w:sz w:val="21"/>
        </w:rPr>
      </w:pPr>
    </w:p>
    <w:p w:rsidR="00435EE5" w:rsidRDefault="00A54F5D">
      <w:pPr>
        <w:pStyle w:val="BodyText"/>
        <w:spacing w:before="95"/>
        <w:ind w:left="4353"/>
      </w:pPr>
      <w:r>
        <w:rPr>
          <w:w w:val="90"/>
        </w:rPr>
        <w:t>ANNEXES</w:t>
      </w:r>
    </w:p>
    <w:p w:rsidR="00435EE5" w:rsidRDefault="00A54F5D">
      <w:pPr>
        <w:pStyle w:val="BodyText"/>
        <w:spacing w:before="230" w:line="235" w:lineRule="auto"/>
        <w:ind w:left="479" w:right="125" w:hanging="360"/>
      </w:pPr>
      <w:r>
        <w:rPr>
          <w:w w:val="80"/>
        </w:rPr>
        <w:t>1.</w:t>
      </w:r>
      <w:r>
        <w:rPr>
          <w:spacing w:val="19"/>
          <w:w w:val="80"/>
        </w:rPr>
        <w:t xml:space="preserve"> </w:t>
      </w:r>
      <w:r>
        <w:rPr>
          <w:w w:val="80"/>
        </w:rPr>
        <w:t>DATA</w:t>
      </w:r>
      <w:r>
        <w:rPr>
          <w:spacing w:val="-18"/>
          <w:w w:val="80"/>
        </w:rPr>
        <w:t xml:space="preserve"> </w:t>
      </w:r>
      <w:r>
        <w:rPr>
          <w:w w:val="80"/>
        </w:rPr>
        <w:t>SHEETS</w:t>
      </w:r>
      <w:r>
        <w:rPr>
          <w:spacing w:val="-18"/>
          <w:w w:val="80"/>
        </w:rPr>
        <w:t xml:space="preserve"> </w:t>
      </w:r>
      <w:r>
        <w:rPr>
          <w:w w:val="80"/>
        </w:rPr>
        <w:t>Of</w:t>
      </w:r>
      <w:r>
        <w:rPr>
          <w:spacing w:val="-18"/>
          <w:w w:val="80"/>
        </w:rPr>
        <w:t xml:space="preserve"> </w:t>
      </w:r>
      <w:r>
        <w:rPr>
          <w:w w:val="80"/>
        </w:rPr>
        <w:t>UNILATERAL</w:t>
      </w:r>
      <w:r>
        <w:rPr>
          <w:spacing w:val="-18"/>
          <w:w w:val="80"/>
        </w:rPr>
        <w:t xml:space="preserve"> </w:t>
      </w:r>
      <w:r>
        <w:rPr>
          <w:w w:val="80"/>
        </w:rPr>
        <w:t>COERCIVE</w:t>
      </w:r>
      <w:r>
        <w:rPr>
          <w:spacing w:val="-18"/>
          <w:w w:val="80"/>
        </w:rPr>
        <w:t xml:space="preserve"> </w:t>
      </w:r>
      <w:r>
        <w:rPr>
          <w:w w:val="80"/>
        </w:rPr>
        <w:t>MEASURES</w:t>
      </w:r>
      <w:r>
        <w:rPr>
          <w:spacing w:val="-17"/>
          <w:w w:val="80"/>
        </w:rPr>
        <w:t xml:space="preserve"> </w:t>
      </w:r>
      <w:r>
        <w:rPr>
          <w:w w:val="80"/>
        </w:rPr>
        <w:t>IMPOSED</w:t>
      </w:r>
      <w:r>
        <w:rPr>
          <w:spacing w:val="-17"/>
          <w:w w:val="80"/>
        </w:rPr>
        <w:t xml:space="preserve"> </w:t>
      </w:r>
      <w:r>
        <w:rPr>
          <w:w w:val="80"/>
        </w:rPr>
        <w:t>BY</w:t>
      </w:r>
      <w:r>
        <w:rPr>
          <w:spacing w:val="-18"/>
          <w:w w:val="80"/>
        </w:rPr>
        <w:t xml:space="preserve"> </w:t>
      </w:r>
      <w:r>
        <w:rPr>
          <w:w w:val="80"/>
        </w:rPr>
        <w:t>THE</w:t>
      </w:r>
      <w:r>
        <w:rPr>
          <w:spacing w:val="-17"/>
          <w:w w:val="80"/>
        </w:rPr>
        <w:t xml:space="preserve"> </w:t>
      </w:r>
      <w:r>
        <w:rPr>
          <w:w w:val="80"/>
        </w:rPr>
        <w:t>GOVERNMENT</w:t>
      </w:r>
      <w:r>
        <w:rPr>
          <w:spacing w:val="-18"/>
          <w:w w:val="80"/>
        </w:rPr>
        <w:t xml:space="preserve"> </w:t>
      </w:r>
      <w:r>
        <w:rPr>
          <w:w w:val="80"/>
        </w:rPr>
        <w:t>OF</w:t>
      </w:r>
      <w:r>
        <w:rPr>
          <w:spacing w:val="-17"/>
          <w:w w:val="80"/>
        </w:rPr>
        <w:t xml:space="preserve"> </w:t>
      </w:r>
      <w:r>
        <w:rPr>
          <w:w w:val="80"/>
        </w:rPr>
        <w:t>THE</w:t>
      </w:r>
      <w:r>
        <w:rPr>
          <w:spacing w:val="-18"/>
          <w:w w:val="80"/>
        </w:rPr>
        <w:t xml:space="preserve"> </w:t>
      </w:r>
      <w:r>
        <w:rPr>
          <w:w w:val="80"/>
        </w:rPr>
        <w:t>UNITED STATES OF NORTH</w:t>
      </w:r>
      <w:r>
        <w:rPr>
          <w:spacing w:val="-11"/>
          <w:w w:val="80"/>
        </w:rPr>
        <w:t xml:space="preserve"> </w:t>
      </w:r>
      <w:r>
        <w:rPr>
          <w:w w:val="80"/>
        </w:rPr>
        <w:t>AMERICA</w:t>
      </w:r>
    </w:p>
    <w:p w:rsidR="00435EE5" w:rsidRDefault="00435EE5">
      <w:pPr>
        <w:pStyle w:val="BodyText"/>
        <w:rPr>
          <w:sz w:val="22"/>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0"/>
        </w:trPr>
        <w:tc>
          <w:tcPr>
            <w:tcW w:w="8982" w:type="dxa"/>
            <w:gridSpan w:val="2"/>
            <w:shd w:val="clear" w:color="auto" w:fill="548DD4"/>
          </w:tcPr>
          <w:p w:rsidR="00435EE5" w:rsidRDefault="00A54F5D">
            <w:pPr>
              <w:pStyle w:val="TableParagraph"/>
              <w:spacing w:before="182" w:line="248" w:lineRule="exact"/>
              <w:ind w:left="374"/>
              <w:rPr>
                <w:sz w:val="24"/>
              </w:rPr>
            </w:pPr>
            <w:r>
              <w:rPr>
                <w:sz w:val="24"/>
              </w:rPr>
              <w:t>Law 113-278, Venezuela Defense of Human Rights and Civil Society Act of 2014</w:t>
            </w:r>
          </w:p>
        </w:tc>
      </w:tr>
      <w:tr w:rsidR="00435EE5">
        <w:trPr>
          <w:trHeight w:val="504"/>
        </w:trPr>
        <w:tc>
          <w:tcPr>
            <w:tcW w:w="4491" w:type="dxa"/>
          </w:tcPr>
          <w:p w:rsidR="00435EE5" w:rsidRDefault="00A54F5D">
            <w:pPr>
              <w:pStyle w:val="TableParagraph"/>
              <w:spacing w:before="70" w:line="240" w:lineRule="auto"/>
              <w:ind w:left="45"/>
              <w:rPr>
                <w:sz w:val="24"/>
              </w:rPr>
            </w:pPr>
            <w:r>
              <w:rPr>
                <w:w w:val="115"/>
                <w:sz w:val="24"/>
              </w:rPr>
              <w:t>Date: 12/18/2014</w:t>
            </w:r>
          </w:p>
        </w:tc>
        <w:tc>
          <w:tcPr>
            <w:tcW w:w="4491" w:type="dxa"/>
          </w:tcPr>
          <w:p w:rsidR="00435EE5" w:rsidRDefault="00A54F5D">
            <w:pPr>
              <w:pStyle w:val="TableParagraph"/>
              <w:spacing w:line="241" w:lineRule="exact"/>
              <w:ind w:left="45"/>
              <w:rPr>
                <w:sz w:val="24"/>
              </w:rPr>
            </w:pPr>
            <w:r>
              <w:rPr>
                <w:sz w:val="24"/>
              </w:rPr>
              <w:t>Institution:</w:t>
            </w:r>
            <w:r>
              <w:rPr>
                <w:spacing w:val="-20"/>
                <w:sz w:val="24"/>
              </w:rPr>
              <w:t xml:space="preserve"> </w:t>
            </w:r>
            <w:r>
              <w:rPr>
                <w:sz w:val="24"/>
              </w:rPr>
              <w:t>United</w:t>
            </w:r>
            <w:r>
              <w:rPr>
                <w:spacing w:val="-23"/>
                <w:sz w:val="24"/>
              </w:rPr>
              <w:t xml:space="preserve"> </w:t>
            </w:r>
            <w:r>
              <w:rPr>
                <w:sz w:val="24"/>
              </w:rPr>
              <w:t>States</w:t>
            </w:r>
            <w:r>
              <w:rPr>
                <w:spacing w:val="-23"/>
                <w:sz w:val="24"/>
              </w:rPr>
              <w:t xml:space="preserve"> </w:t>
            </w:r>
            <w:r>
              <w:rPr>
                <w:sz w:val="24"/>
              </w:rPr>
              <w:t>of</w:t>
            </w:r>
            <w:r>
              <w:rPr>
                <w:spacing w:val="-22"/>
                <w:sz w:val="24"/>
              </w:rPr>
              <w:t xml:space="preserve"> </w:t>
            </w:r>
            <w:r>
              <w:rPr>
                <w:sz w:val="24"/>
              </w:rPr>
              <w:t>North</w:t>
            </w:r>
            <w:r>
              <w:rPr>
                <w:spacing w:val="-23"/>
                <w:sz w:val="24"/>
              </w:rPr>
              <w:t xml:space="preserve"> </w:t>
            </w:r>
            <w:r>
              <w:rPr>
                <w:sz w:val="24"/>
              </w:rPr>
              <w:t>America</w:t>
            </w:r>
          </w:p>
          <w:p w:rsidR="00435EE5" w:rsidRDefault="00A54F5D">
            <w:pPr>
              <w:pStyle w:val="TableParagraph"/>
              <w:spacing w:line="244" w:lineRule="exact"/>
              <w:ind w:left="45"/>
              <w:rPr>
                <w:sz w:val="24"/>
              </w:rPr>
            </w:pPr>
            <w:r>
              <w:rPr>
                <w:sz w:val="24"/>
              </w:rPr>
              <w:t>Congress</w:t>
            </w:r>
          </w:p>
        </w:tc>
      </w:tr>
      <w:tr w:rsidR="00435EE5">
        <w:trPr>
          <w:trHeight w:val="249"/>
        </w:trPr>
        <w:tc>
          <w:tcPr>
            <w:tcW w:w="4491" w:type="dxa"/>
          </w:tcPr>
          <w:p w:rsidR="00435EE5" w:rsidRDefault="00A54F5D">
            <w:pPr>
              <w:pStyle w:val="TableParagraph"/>
              <w:spacing w:line="229" w:lineRule="exact"/>
              <w:ind w:left="45"/>
              <w:rPr>
                <w:sz w:val="24"/>
              </w:rPr>
            </w:pPr>
            <w:r>
              <w:rPr>
                <w:w w:val="95"/>
                <w:sz w:val="24"/>
              </w:rPr>
              <w:t>State: EE.UU.</w:t>
            </w:r>
          </w:p>
        </w:tc>
        <w:tc>
          <w:tcPr>
            <w:tcW w:w="4491" w:type="dxa"/>
          </w:tcPr>
          <w:p w:rsidR="00435EE5" w:rsidRDefault="00A54F5D">
            <w:pPr>
              <w:pStyle w:val="TableParagraph"/>
              <w:spacing w:line="229" w:lineRule="exact"/>
              <w:ind w:left="45"/>
              <w:rPr>
                <w:sz w:val="24"/>
              </w:rPr>
            </w:pPr>
            <w:r>
              <w:rPr>
                <w:sz w:val="24"/>
              </w:rPr>
              <w:t>Type: Public Law</w:t>
            </w:r>
          </w:p>
        </w:tc>
      </w:tr>
      <w:tr w:rsidR="00435EE5">
        <w:trPr>
          <w:trHeight w:val="2377"/>
        </w:trPr>
        <w:tc>
          <w:tcPr>
            <w:tcW w:w="8982" w:type="dxa"/>
            <w:gridSpan w:val="2"/>
          </w:tcPr>
          <w:p w:rsidR="00435EE5" w:rsidRDefault="00A54F5D">
            <w:pPr>
              <w:pStyle w:val="TableParagraph"/>
              <w:spacing w:line="220" w:lineRule="exact"/>
              <w:ind w:left="45"/>
              <w:rPr>
                <w:sz w:val="24"/>
              </w:rPr>
            </w:pPr>
            <w:r>
              <w:rPr>
                <w:w w:val="95"/>
                <w:sz w:val="24"/>
              </w:rPr>
              <w:t>Scope:</w:t>
            </w:r>
          </w:p>
          <w:p w:rsidR="00435EE5" w:rsidRDefault="00A54F5D">
            <w:pPr>
              <w:pStyle w:val="TableParagraph"/>
              <w:numPr>
                <w:ilvl w:val="0"/>
                <w:numId w:val="23"/>
              </w:numPr>
              <w:tabs>
                <w:tab w:val="left" w:pos="562"/>
              </w:tabs>
              <w:spacing w:line="232" w:lineRule="auto"/>
              <w:ind w:right="96"/>
              <w:jc w:val="both"/>
              <w:rPr>
                <w:sz w:val="24"/>
              </w:rPr>
            </w:pPr>
            <w:r>
              <w:rPr>
                <w:sz w:val="24"/>
              </w:rPr>
              <w:t>This</w:t>
            </w:r>
            <w:r>
              <w:rPr>
                <w:spacing w:val="-36"/>
                <w:sz w:val="24"/>
              </w:rPr>
              <w:t xml:space="preserve"> </w:t>
            </w:r>
            <w:r>
              <w:rPr>
                <w:sz w:val="24"/>
              </w:rPr>
              <w:t>law</w:t>
            </w:r>
            <w:r>
              <w:rPr>
                <w:spacing w:val="-36"/>
                <w:sz w:val="24"/>
              </w:rPr>
              <w:t xml:space="preserve"> </w:t>
            </w:r>
            <w:r>
              <w:rPr>
                <w:sz w:val="24"/>
              </w:rPr>
              <w:t>establishes</w:t>
            </w:r>
            <w:r>
              <w:rPr>
                <w:spacing w:val="-37"/>
                <w:sz w:val="24"/>
              </w:rPr>
              <w:t xml:space="preserve"> </w:t>
            </w:r>
            <w:r>
              <w:rPr>
                <w:sz w:val="24"/>
              </w:rPr>
              <w:t>a</w:t>
            </w:r>
            <w:r>
              <w:rPr>
                <w:spacing w:val="-37"/>
                <w:sz w:val="24"/>
              </w:rPr>
              <w:t xml:space="preserve"> </w:t>
            </w:r>
            <w:r>
              <w:rPr>
                <w:sz w:val="24"/>
              </w:rPr>
              <w:t>framework</w:t>
            </w:r>
            <w:r>
              <w:rPr>
                <w:spacing w:val="-36"/>
                <w:sz w:val="24"/>
              </w:rPr>
              <w:t xml:space="preserve"> </w:t>
            </w:r>
            <w:r>
              <w:rPr>
                <w:sz w:val="24"/>
              </w:rPr>
              <w:t>for</w:t>
            </w:r>
            <w:r>
              <w:rPr>
                <w:spacing w:val="-37"/>
                <w:sz w:val="24"/>
              </w:rPr>
              <w:t xml:space="preserve"> </w:t>
            </w:r>
            <w:r>
              <w:rPr>
                <w:sz w:val="24"/>
              </w:rPr>
              <w:t>action</w:t>
            </w:r>
            <w:r>
              <w:rPr>
                <w:spacing w:val="-37"/>
                <w:sz w:val="24"/>
              </w:rPr>
              <w:t xml:space="preserve"> </w:t>
            </w:r>
            <w:r>
              <w:rPr>
                <w:sz w:val="24"/>
              </w:rPr>
              <w:t>to</w:t>
            </w:r>
            <w:r>
              <w:rPr>
                <w:spacing w:val="-36"/>
                <w:sz w:val="24"/>
              </w:rPr>
              <w:t xml:space="preserve"> </w:t>
            </w:r>
            <w:r>
              <w:rPr>
                <w:sz w:val="24"/>
              </w:rPr>
              <w:t>the</w:t>
            </w:r>
            <w:r>
              <w:rPr>
                <w:spacing w:val="-38"/>
                <w:sz w:val="24"/>
              </w:rPr>
              <w:t xml:space="preserve"> </w:t>
            </w:r>
            <w:r>
              <w:rPr>
                <w:sz w:val="24"/>
              </w:rPr>
              <w:t>government</w:t>
            </w:r>
            <w:r>
              <w:rPr>
                <w:spacing w:val="-36"/>
                <w:sz w:val="24"/>
              </w:rPr>
              <w:t xml:space="preserve"> </w:t>
            </w:r>
            <w:r>
              <w:rPr>
                <w:sz w:val="24"/>
              </w:rPr>
              <w:t>of</w:t>
            </w:r>
            <w:r>
              <w:rPr>
                <w:spacing w:val="-36"/>
                <w:sz w:val="24"/>
              </w:rPr>
              <w:t xml:space="preserve"> </w:t>
            </w:r>
            <w:r>
              <w:rPr>
                <w:sz w:val="24"/>
              </w:rPr>
              <w:t>the</w:t>
            </w:r>
            <w:r>
              <w:rPr>
                <w:spacing w:val="-38"/>
                <w:sz w:val="24"/>
              </w:rPr>
              <w:t xml:space="preserve"> </w:t>
            </w:r>
            <w:r>
              <w:rPr>
                <w:sz w:val="24"/>
              </w:rPr>
              <w:t>United</w:t>
            </w:r>
            <w:r>
              <w:rPr>
                <w:spacing w:val="-36"/>
                <w:sz w:val="24"/>
              </w:rPr>
              <w:t xml:space="preserve"> </w:t>
            </w:r>
            <w:r>
              <w:rPr>
                <w:sz w:val="24"/>
              </w:rPr>
              <w:t>States of North America to execute State policies towards the Government of the Bolivarian</w:t>
            </w:r>
            <w:r>
              <w:rPr>
                <w:spacing w:val="-35"/>
                <w:sz w:val="24"/>
              </w:rPr>
              <w:t xml:space="preserve"> </w:t>
            </w:r>
            <w:r>
              <w:rPr>
                <w:sz w:val="24"/>
              </w:rPr>
              <w:t>Republic</w:t>
            </w:r>
            <w:r>
              <w:rPr>
                <w:spacing w:val="-33"/>
                <w:sz w:val="24"/>
              </w:rPr>
              <w:t xml:space="preserve"> </w:t>
            </w:r>
            <w:r>
              <w:rPr>
                <w:sz w:val="24"/>
              </w:rPr>
              <w:t>of</w:t>
            </w:r>
            <w:r>
              <w:rPr>
                <w:spacing w:val="-34"/>
                <w:sz w:val="24"/>
              </w:rPr>
              <w:t xml:space="preserve"> </w:t>
            </w:r>
            <w:r>
              <w:rPr>
                <w:sz w:val="24"/>
              </w:rPr>
              <w:t>Venezuela.</w:t>
            </w:r>
            <w:r>
              <w:rPr>
                <w:spacing w:val="-34"/>
                <w:sz w:val="24"/>
              </w:rPr>
              <w:t xml:space="preserve"> </w:t>
            </w:r>
            <w:r>
              <w:rPr>
                <w:sz w:val="24"/>
              </w:rPr>
              <w:t>It</w:t>
            </w:r>
            <w:r>
              <w:rPr>
                <w:spacing w:val="-33"/>
                <w:sz w:val="24"/>
              </w:rPr>
              <w:t xml:space="preserve"> </w:t>
            </w:r>
            <w:r>
              <w:rPr>
                <w:sz w:val="24"/>
              </w:rPr>
              <w:t>establishes</w:t>
            </w:r>
            <w:r>
              <w:rPr>
                <w:spacing w:val="-33"/>
                <w:sz w:val="24"/>
              </w:rPr>
              <w:t xml:space="preserve"> </w:t>
            </w:r>
            <w:r>
              <w:rPr>
                <w:sz w:val="24"/>
              </w:rPr>
              <w:t>the</w:t>
            </w:r>
            <w:r>
              <w:rPr>
                <w:spacing w:val="-34"/>
                <w:sz w:val="24"/>
              </w:rPr>
              <w:t xml:space="preserve"> </w:t>
            </w:r>
            <w:r>
              <w:rPr>
                <w:sz w:val="24"/>
              </w:rPr>
              <w:t>sanctions</w:t>
            </w:r>
            <w:r>
              <w:rPr>
                <w:spacing w:val="-35"/>
                <w:sz w:val="24"/>
              </w:rPr>
              <w:t xml:space="preserve"> </w:t>
            </w:r>
            <w:r>
              <w:rPr>
                <w:sz w:val="24"/>
              </w:rPr>
              <w:t>(freezing</w:t>
            </w:r>
            <w:r>
              <w:rPr>
                <w:spacing w:val="-32"/>
                <w:sz w:val="24"/>
              </w:rPr>
              <w:t xml:space="preserve"> </w:t>
            </w:r>
            <w:r>
              <w:rPr>
                <w:sz w:val="24"/>
              </w:rPr>
              <w:t>of</w:t>
            </w:r>
            <w:r>
              <w:rPr>
                <w:spacing w:val="-34"/>
                <w:sz w:val="24"/>
              </w:rPr>
              <w:t xml:space="preserve"> </w:t>
            </w:r>
            <w:r>
              <w:rPr>
                <w:sz w:val="24"/>
              </w:rPr>
              <w:t>assets, prohibition</w:t>
            </w:r>
            <w:r>
              <w:rPr>
                <w:spacing w:val="-10"/>
                <w:sz w:val="24"/>
              </w:rPr>
              <w:t xml:space="preserve"> </w:t>
            </w:r>
            <w:r>
              <w:rPr>
                <w:sz w:val="24"/>
              </w:rPr>
              <w:t>of</w:t>
            </w:r>
            <w:r>
              <w:rPr>
                <w:spacing w:val="-8"/>
                <w:sz w:val="24"/>
              </w:rPr>
              <w:t xml:space="preserve"> </w:t>
            </w:r>
            <w:r>
              <w:rPr>
                <w:sz w:val="24"/>
              </w:rPr>
              <w:t>entry</w:t>
            </w:r>
            <w:r>
              <w:rPr>
                <w:spacing w:val="-8"/>
                <w:sz w:val="24"/>
              </w:rPr>
              <w:t xml:space="preserve"> </w:t>
            </w:r>
            <w:r>
              <w:rPr>
                <w:sz w:val="24"/>
              </w:rPr>
              <w:t>and</w:t>
            </w:r>
            <w:r>
              <w:rPr>
                <w:spacing w:val="-7"/>
                <w:sz w:val="24"/>
              </w:rPr>
              <w:t xml:space="preserve"> </w:t>
            </w:r>
            <w:r>
              <w:rPr>
                <w:sz w:val="24"/>
              </w:rPr>
              <w:t>revocation</w:t>
            </w:r>
            <w:r>
              <w:rPr>
                <w:spacing w:val="-9"/>
                <w:sz w:val="24"/>
              </w:rPr>
              <w:t xml:space="preserve"> </w:t>
            </w:r>
            <w:r>
              <w:rPr>
                <w:sz w:val="24"/>
              </w:rPr>
              <w:t>of</w:t>
            </w:r>
            <w:r>
              <w:rPr>
                <w:spacing w:val="-9"/>
                <w:sz w:val="24"/>
              </w:rPr>
              <w:t xml:space="preserve"> </w:t>
            </w:r>
            <w:r>
              <w:rPr>
                <w:sz w:val="24"/>
              </w:rPr>
              <w:t>public</w:t>
            </w:r>
            <w:r>
              <w:rPr>
                <w:spacing w:val="-8"/>
                <w:sz w:val="24"/>
              </w:rPr>
              <w:t xml:space="preserve"> </w:t>
            </w:r>
            <w:r>
              <w:rPr>
                <w:sz w:val="24"/>
              </w:rPr>
              <w:t>officials</w:t>
            </w:r>
            <w:r>
              <w:rPr>
                <w:spacing w:val="-9"/>
                <w:sz w:val="24"/>
              </w:rPr>
              <w:t xml:space="preserve"> </w:t>
            </w:r>
            <w:r>
              <w:rPr>
                <w:sz w:val="24"/>
              </w:rPr>
              <w:t>visa);</w:t>
            </w:r>
            <w:r>
              <w:rPr>
                <w:spacing w:val="-9"/>
                <w:sz w:val="24"/>
              </w:rPr>
              <w:t xml:space="preserve"> </w:t>
            </w:r>
            <w:r>
              <w:rPr>
                <w:sz w:val="24"/>
              </w:rPr>
              <w:t>and</w:t>
            </w:r>
            <w:r>
              <w:rPr>
                <w:spacing w:val="-9"/>
                <w:sz w:val="24"/>
              </w:rPr>
              <w:t xml:space="preserve"> </w:t>
            </w:r>
            <w:r>
              <w:rPr>
                <w:sz w:val="24"/>
              </w:rPr>
              <w:t>the</w:t>
            </w:r>
            <w:r>
              <w:rPr>
                <w:spacing w:val="-10"/>
                <w:sz w:val="24"/>
              </w:rPr>
              <w:t xml:space="preserve"> </w:t>
            </w:r>
            <w:r>
              <w:rPr>
                <w:sz w:val="24"/>
              </w:rPr>
              <w:t>prohibition</w:t>
            </w:r>
            <w:r>
              <w:rPr>
                <w:spacing w:val="-9"/>
                <w:sz w:val="24"/>
              </w:rPr>
              <w:t xml:space="preserve"> </w:t>
            </w:r>
            <w:r>
              <w:rPr>
                <w:sz w:val="24"/>
              </w:rPr>
              <w:t>of import of</w:t>
            </w:r>
            <w:r>
              <w:rPr>
                <w:spacing w:val="-15"/>
                <w:sz w:val="24"/>
              </w:rPr>
              <w:t xml:space="preserve"> </w:t>
            </w:r>
            <w:r>
              <w:rPr>
                <w:sz w:val="24"/>
              </w:rPr>
              <w:t>goods.</w:t>
            </w:r>
          </w:p>
          <w:p w:rsidR="00435EE5" w:rsidRDefault="00A54F5D">
            <w:pPr>
              <w:pStyle w:val="TableParagraph"/>
              <w:numPr>
                <w:ilvl w:val="0"/>
                <w:numId w:val="23"/>
              </w:numPr>
              <w:tabs>
                <w:tab w:val="left" w:pos="562"/>
              </w:tabs>
              <w:spacing w:line="232" w:lineRule="auto"/>
              <w:ind w:right="94"/>
              <w:jc w:val="both"/>
              <w:rPr>
                <w:sz w:val="24"/>
              </w:rPr>
            </w:pPr>
            <w:r>
              <w:rPr>
                <w:sz w:val="24"/>
              </w:rPr>
              <w:t>A</w:t>
            </w:r>
            <w:r>
              <w:rPr>
                <w:spacing w:val="-32"/>
                <w:sz w:val="24"/>
              </w:rPr>
              <w:t xml:space="preserve"> </w:t>
            </w:r>
            <w:r>
              <w:rPr>
                <w:sz w:val="24"/>
              </w:rPr>
              <w:t>whole</w:t>
            </w:r>
            <w:r>
              <w:rPr>
                <w:spacing w:val="-32"/>
                <w:sz w:val="24"/>
              </w:rPr>
              <w:t xml:space="preserve"> </w:t>
            </w:r>
            <w:r>
              <w:rPr>
                <w:sz w:val="24"/>
              </w:rPr>
              <w:t>section</w:t>
            </w:r>
            <w:r>
              <w:rPr>
                <w:spacing w:val="-32"/>
                <w:sz w:val="24"/>
              </w:rPr>
              <w:t xml:space="preserve"> </w:t>
            </w:r>
            <w:r>
              <w:rPr>
                <w:sz w:val="24"/>
              </w:rPr>
              <w:t>of</w:t>
            </w:r>
            <w:r>
              <w:rPr>
                <w:spacing w:val="-31"/>
                <w:sz w:val="24"/>
              </w:rPr>
              <w:t xml:space="preserve"> </w:t>
            </w:r>
            <w:r>
              <w:rPr>
                <w:sz w:val="24"/>
              </w:rPr>
              <w:t>a</w:t>
            </w:r>
            <w:r>
              <w:rPr>
                <w:spacing w:val="-32"/>
                <w:sz w:val="24"/>
              </w:rPr>
              <w:t xml:space="preserve"> </w:t>
            </w:r>
            <w:r>
              <w:rPr>
                <w:sz w:val="24"/>
              </w:rPr>
              <w:t>report,</w:t>
            </w:r>
            <w:r>
              <w:rPr>
                <w:spacing w:val="-32"/>
                <w:sz w:val="24"/>
              </w:rPr>
              <w:t xml:space="preserve"> </w:t>
            </w:r>
            <w:r>
              <w:rPr>
                <w:sz w:val="24"/>
              </w:rPr>
              <w:t>advice</w:t>
            </w:r>
            <w:r>
              <w:rPr>
                <w:spacing w:val="-32"/>
                <w:sz w:val="24"/>
              </w:rPr>
              <w:t xml:space="preserve"> </w:t>
            </w:r>
            <w:r>
              <w:rPr>
                <w:sz w:val="24"/>
              </w:rPr>
              <w:t>and</w:t>
            </w:r>
            <w:r>
              <w:rPr>
                <w:spacing w:val="-32"/>
                <w:sz w:val="24"/>
              </w:rPr>
              <w:t xml:space="preserve"> </w:t>
            </w:r>
            <w:r>
              <w:rPr>
                <w:sz w:val="24"/>
              </w:rPr>
              <w:t>recommendations</w:t>
            </w:r>
            <w:r>
              <w:rPr>
                <w:spacing w:val="-32"/>
                <w:sz w:val="24"/>
              </w:rPr>
              <w:t xml:space="preserve"> </w:t>
            </w:r>
            <w:r>
              <w:rPr>
                <w:sz w:val="24"/>
              </w:rPr>
              <w:t>on</w:t>
            </w:r>
            <w:r>
              <w:rPr>
                <w:spacing w:val="-32"/>
                <w:sz w:val="24"/>
              </w:rPr>
              <w:t xml:space="preserve"> </w:t>
            </w:r>
            <w:r>
              <w:rPr>
                <w:sz w:val="24"/>
              </w:rPr>
              <w:t>measures</w:t>
            </w:r>
            <w:r>
              <w:rPr>
                <w:spacing w:val="-30"/>
                <w:sz w:val="24"/>
              </w:rPr>
              <w:t xml:space="preserve"> </w:t>
            </w:r>
            <w:r>
              <w:rPr>
                <w:sz w:val="24"/>
              </w:rPr>
              <w:t>regarding communication,</w:t>
            </w:r>
            <w:r>
              <w:rPr>
                <w:spacing w:val="-28"/>
                <w:sz w:val="24"/>
              </w:rPr>
              <w:t xml:space="preserve"> </w:t>
            </w:r>
            <w:r>
              <w:rPr>
                <w:sz w:val="24"/>
              </w:rPr>
              <w:t>information</w:t>
            </w:r>
            <w:r>
              <w:rPr>
                <w:spacing w:val="-27"/>
                <w:sz w:val="24"/>
              </w:rPr>
              <w:t xml:space="preserve"> </w:t>
            </w:r>
            <w:r>
              <w:rPr>
                <w:sz w:val="24"/>
              </w:rPr>
              <w:t>and</w:t>
            </w:r>
            <w:r>
              <w:rPr>
                <w:spacing w:val="-28"/>
                <w:sz w:val="24"/>
              </w:rPr>
              <w:t xml:space="preserve"> </w:t>
            </w:r>
            <w:r>
              <w:rPr>
                <w:sz w:val="24"/>
              </w:rPr>
              <w:t>distributors</w:t>
            </w:r>
            <w:r>
              <w:rPr>
                <w:spacing w:val="-27"/>
                <w:sz w:val="24"/>
              </w:rPr>
              <w:t xml:space="preserve"> </w:t>
            </w:r>
            <w:r>
              <w:rPr>
                <w:sz w:val="24"/>
              </w:rPr>
              <w:t>of</w:t>
            </w:r>
            <w:r>
              <w:rPr>
                <w:spacing w:val="-27"/>
                <w:sz w:val="24"/>
              </w:rPr>
              <w:t xml:space="preserve"> </w:t>
            </w:r>
            <w:r>
              <w:rPr>
                <w:sz w:val="24"/>
              </w:rPr>
              <w:t>information</w:t>
            </w:r>
            <w:r>
              <w:rPr>
                <w:spacing w:val="-27"/>
                <w:sz w:val="24"/>
              </w:rPr>
              <w:t xml:space="preserve"> </w:t>
            </w:r>
            <w:r>
              <w:rPr>
                <w:sz w:val="24"/>
              </w:rPr>
              <w:t>and</w:t>
            </w:r>
            <w:r>
              <w:rPr>
                <w:spacing w:val="-27"/>
                <w:sz w:val="24"/>
              </w:rPr>
              <w:t xml:space="preserve"> </w:t>
            </w:r>
            <w:r>
              <w:rPr>
                <w:sz w:val="24"/>
              </w:rPr>
              <w:t>electronic</w:t>
            </w:r>
            <w:r>
              <w:rPr>
                <w:spacing w:val="-26"/>
                <w:sz w:val="24"/>
              </w:rPr>
              <w:t xml:space="preserve"> </w:t>
            </w:r>
            <w:r>
              <w:rPr>
                <w:sz w:val="24"/>
              </w:rPr>
              <w:t>media, including</w:t>
            </w:r>
            <w:r>
              <w:rPr>
                <w:spacing w:val="-14"/>
                <w:sz w:val="24"/>
              </w:rPr>
              <w:t xml:space="preserve"> </w:t>
            </w:r>
            <w:r>
              <w:rPr>
                <w:sz w:val="24"/>
              </w:rPr>
              <w:t>advice</w:t>
            </w:r>
            <w:r>
              <w:rPr>
                <w:spacing w:val="-15"/>
                <w:sz w:val="24"/>
              </w:rPr>
              <w:t xml:space="preserve"> </w:t>
            </w:r>
            <w:r>
              <w:rPr>
                <w:sz w:val="24"/>
              </w:rPr>
              <w:t>on</w:t>
            </w:r>
            <w:r>
              <w:rPr>
                <w:spacing w:val="-14"/>
                <w:sz w:val="24"/>
              </w:rPr>
              <w:t xml:space="preserve"> </w:t>
            </w:r>
            <w:r>
              <w:rPr>
                <w:sz w:val="24"/>
              </w:rPr>
              <w:t>financing,</w:t>
            </w:r>
            <w:r>
              <w:rPr>
                <w:spacing w:val="-14"/>
                <w:sz w:val="24"/>
              </w:rPr>
              <w:t xml:space="preserve"> </w:t>
            </w:r>
            <w:r>
              <w:rPr>
                <w:sz w:val="24"/>
              </w:rPr>
              <w:t>programming</w:t>
            </w:r>
            <w:r>
              <w:rPr>
                <w:spacing w:val="-14"/>
                <w:sz w:val="24"/>
              </w:rPr>
              <w:t xml:space="preserve"> </w:t>
            </w:r>
            <w:r>
              <w:rPr>
                <w:sz w:val="24"/>
              </w:rPr>
              <w:t>and</w:t>
            </w:r>
            <w:r>
              <w:rPr>
                <w:spacing w:val="-14"/>
                <w:sz w:val="24"/>
              </w:rPr>
              <w:t xml:space="preserve"> </w:t>
            </w:r>
            <w:r>
              <w:rPr>
                <w:sz w:val="24"/>
              </w:rPr>
              <w:t>content</w:t>
            </w:r>
            <w:r>
              <w:rPr>
                <w:spacing w:val="-15"/>
                <w:sz w:val="24"/>
              </w:rPr>
              <w:t xml:space="preserve"> </w:t>
            </w:r>
            <w:r>
              <w:rPr>
                <w:sz w:val="24"/>
              </w:rPr>
              <w:t>is</w:t>
            </w:r>
            <w:r>
              <w:rPr>
                <w:spacing w:val="-13"/>
                <w:sz w:val="24"/>
              </w:rPr>
              <w:t xml:space="preserve"> </w:t>
            </w:r>
            <w:r>
              <w:rPr>
                <w:sz w:val="24"/>
              </w:rPr>
              <w:t>established.</w:t>
            </w:r>
          </w:p>
        </w:tc>
      </w:tr>
    </w:tbl>
    <w:p w:rsidR="00435EE5" w:rsidRDefault="00435EE5">
      <w:pPr>
        <w:pStyle w:val="BodyText"/>
        <w:rPr>
          <w:sz w:val="20"/>
        </w:rPr>
      </w:pPr>
    </w:p>
    <w:p w:rsidR="00435EE5" w:rsidRDefault="00435EE5">
      <w:pPr>
        <w:pStyle w:val="BodyText"/>
        <w:spacing w:before="3"/>
        <w:rPr>
          <w:sz w:val="20"/>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3"/>
        </w:trPr>
        <w:tc>
          <w:tcPr>
            <w:tcW w:w="8982" w:type="dxa"/>
            <w:gridSpan w:val="2"/>
            <w:shd w:val="clear" w:color="auto" w:fill="548DD4"/>
          </w:tcPr>
          <w:p w:rsidR="00435EE5" w:rsidRDefault="00A54F5D">
            <w:pPr>
              <w:pStyle w:val="TableParagraph"/>
              <w:spacing w:before="185" w:line="248" w:lineRule="exact"/>
              <w:ind w:left="3301" w:right="3186"/>
              <w:jc w:val="center"/>
              <w:rPr>
                <w:sz w:val="24"/>
              </w:rPr>
            </w:pPr>
            <w:r>
              <w:rPr>
                <w:sz w:val="24"/>
              </w:rPr>
              <w:t>Executive order 13692</w:t>
            </w:r>
          </w:p>
        </w:tc>
      </w:tr>
      <w:tr w:rsidR="00435EE5">
        <w:trPr>
          <w:trHeight w:val="501"/>
        </w:trPr>
        <w:tc>
          <w:tcPr>
            <w:tcW w:w="4491" w:type="dxa"/>
          </w:tcPr>
          <w:p w:rsidR="00435EE5" w:rsidRDefault="00A54F5D">
            <w:pPr>
              <w:pStyle w:val="TableParagraph"/>
              <w:spacing w:before="70" w:line="240" w:lineRule="auto"/>
              <w:ind w:left="112"/>
              <w:rPr>
                <w:sz w:val="24"/>
              </w:rPr>
            </w:pPr>
            <w:r>
              <w:rPr>
                <w:w w:val="115"/>
                <w:sz w:val="24"/>
              </w:rPr>
              <w:t>Date: 3/8/2015</w:t>
            </w:r>
          </w:p>
        </w:tc>
        <w:tc>
          <w:tcPr>
            <w:tcW w:w="4491" w:type="dxa"/>
          </w:tcPr>
          <w:p w:rsidR="00435EE5" w:rsidRDefault="00A54F5D">
            <w:pPr>
              <w:pStyle w:val="TableParagraph"/>
              <w:spacing w:line="238" w:lineRule="exact"/>
              <w:ind w:left="112"/>
              <w:rPr>
                <w:sz w:val="24"/>
              </w:rPr>
            </w:pPr>
            <w:r>
              <w:rPr>
                <w:sz w:val="24"/>
              </w:rPr>
              <w:t>Institution:</w:t>
            </w:r>
            <w:r>
              <w:rPr>
                <w:spacing w:val="-52"/>
                <w:sz w:val="24"/>
              </w:rPr>
              <w:t xml:space="preserve"> </w:t>
            </w:r>
            <w:r>
              <w:rPr>
                <w:sz w:val="24"/>
              </w:rPr>
              <w:t>Presidency</w:t>
            </w:r>
            <w:r>
              <w:rPr>
                <w:spacing w:val="-47"/>
                <w:sz w:val="24"/>
              </w:rPr>
              <w:t xml:space="preserve"> </w:t>
            </w:r>
            <w:r>
              <w:rPr>
                <w:sz w:val="24"/>
              </w:rPr>
              <w:t>of</w:t>
            </w:r>
            <w:r>
              <w:rPr>
                <w:spacing w:val="-47"/>
                <w:sz w:val="24"/>
              </w:rPr>
              <w:t xml:space="preserve"> </w:t>
            </w:r>
            <w:r>
              <w:rPr>
                <w:sz w:val="24"/>
              </w:rPr>
              <w:t>the</w:t>
            </w:r>
            <w:r>
              <w:rPr>
                <w:spacing w:val="-47"/>
                <w:sz w:val="24"/>
              </w:rPr>
              <w:t xml:space="preserve"> </w:t>
            </w:r>
            <w:r>
              <w:rPr>
                <w:sz w:val="24"/>
              </w:rPr>
              <w:t>United</w:t>
            </w:r>
            <w:r>
              <w:rPr>
                <w:spacing w:val="-47"/>
                <w:sz w:val="24"/>
              </w:rPr>
              <w:t xml:space="preserve"> </w:t>
            </w:r>
            <w:r>
              <w:rPr>
                <w:sz w:val="24"/>
              </w:rPr>
              <w:t>States</w:t>
            </w:r>
          </w:p>
          <w:p w:rsidR="00435EE5" w:rsidRDefault="00A54F5D">
            <w:pPr>
              <w:pStyle w:val="TableParagraph"/>
              <w:spacing w:line="243" w:lineRule="exact"/>
              <w:ind w:left="112"/>
              <w:rPr>
                <w:sz w:val="24"/>
              </w:rPr>
            </w:pPr>
            <w:r>
              <w:rPr>
                <w:sz w:val="24"/>
              </w:rPr>
              <w:t>of North America</w:t>
            </w:r>
          </w:p>
        </w:tc>
      </w:tr>
      <w:tr w:rsidR="00435EE5">
        <w:trPr>
          <w:trHeight w:val="249"/>
        </w:trPr>
        <w:tc>
          <w:tcPr>
            <w:tcW w:w="4491" w:type="dxa"/>
          </w:tcPr>
          <w:p w:rsidR="00435EE5" w:rsidRDefault="00A54F5D">
            <w:pPr>
              <w:pStyle w:val="TableParagraph"/>
              <w:spacing w:line="229" w:lineRule="exact"/>
              <w:ind w:left="112"/>
              <w:rPr>
                <w:sz w:val="24"/>
              </w:rPr>
            </w:pPr>
            <w:r>
              <w:rPr>
                <w:w w:val="95"/>
                <w:sz w:val="24"/>
              </w:rPr>
              <w:t>State: USA</w:t>
            </w:r>
          </w:p>
        </w:tc>
        <w:tc>
          <w:tcPr>
            <w:tcW w:w="4491" w:type="dxa"/>
          </w:tcPr>
          <w:p w:rsidR="00435EE5" w:rsidRDefault="00A54F5D">
            <w:pPr>
              <w:pStyle w:val="TableParagraph"/>
              <w:spacing w:line="229" w:lineRule="exact"/>
              <w:ind w:left="112"/>
              <w:rPr>
                <w:sz w:val="24"/>
              </w:rPr>
            </w:pPr>
            <w:r>
              <w:rPr>
                <w:sz w:val="24"/>
              </w:rPr>
              <w:t>Type: Decree</w:t>
            </w:r>
          </w:p>
        </w:tc>
      </w:tr>
      <w:tr w:rsidR="00435EE5">
        <w:trPr>
          <w:trHeight w:val="1785"/>
        </w:trPr>
        <w:tc>
          <w:tcPr>
            <w:tcW w:w="8982" w:type="dxa"/>
            <w:gridSpan w:val="2"/>
          </w:tcPr>
          <w:p w:rsidR="00435EE5" w:rsidRDefault="00A54F5D">
            <w:pPr>
              <w:pStyle w:val="TableParagraph"/>
              <w:spacing w:line="219" w:lineRule="exact"/>
              <w:ind w:left="139"/>
              <w:rPr>
                <w:sz w:val="24"/>
              </w:rPr>
            </w:pPr>
            <w:r>
              <w:rPr>
                <w:w w:val="95"/>
                <w:sz w:val="24"/>
              </w:rPr>
              <w:t>Scope:</w:t>
            </w:r>
          </w:p>
          <w:p w:rsidR="00435EE5" w:rsidRDefault="00A54F5D">
            <w:pPr>
              <w:pStyle w:val="TableParagraph"/>
              <w:numPr>
                <w:ilvl w:val="0"/>
                <w:numId w:val="22"/>
              </w:numPr>
              <w:tabs>
                <w:tab w:val="left" w:pos="562"/>
              </w:tabs>
              <w:spacing w:line="232" w:lineRule="auto"/>
              <w:ind w:right="95"/>
              <w:jc w:val="both"/>
              <w:rPr>
                <w:sz w:val="24"/>
              </w:rPr>
            </w:pPr>
            <w:r>
              <w:rPr>
                <w:sz w:val="24"/>
              </w:rPr>
              <w:t>The</w:t>
            </w:r>
            <w:r>
              <w:rPr>
                <w:spacing w:val="-38"/>
                <w:sz w:val="24"/>
              </w:rPr>
              <w:t xml:space="preserve"> </w:t>
            </w:r>
            <w:r>
              <w:rPr>
                <w:sz w:val="24"/>
              </w:rPr>
              <w:t>executive</w:t>
            </w:r>
            <w:r>
              <w:rPr>
                <w:spacing w:val="-38"/>
                <w:sz w:val="24"/>
              </w:rPr>
              <w:t xml:space="preserve"> </w:t>
            </w:r>
            <w:r>
              <w:rPr>
                <w:sz w:val="24"/>
              </w:rPr>
              <w:t>order</w:t>
            </w:r>
            <w:r>
              <w:rPr>
                <w:spacing w:val="-37"/>
                <w:sz w:val="24"/>
              </w:rPr>
              <w:t xml:space="preserve"> </w:t>
            </w:r>
            <w:r>
              <w:rPr>
                <w:sz w:val="24"/>
              </w:rPr>
              <w:t>qualifies</w:t>
            </w:r>
            <w:r>
              <w:rPr>
                <w:spacing w:val="-38"/>
                <w:sz w:val="24"/>
              </w:rPr>
              <w:t xml:space="preserve"> </w:t>
            </w:r>
            <w:r>
              <w:rPr>
                <w:sz w:val="24"/>
              </w:rPr>
              <w:t>Venezuela</w:t>
            </w:r>
            <w:r>
              <w:rPr>
                <w:spacing w:val="-37"/>
                <w:sz w:val="24"/>
              </w:rPr>
              <w:t xml:space="preserve"> </w:t>
            </w:r>
            <w:r>
              <w:rPr>
                <w:sz w:val="24"/>
              </w:rPr>
              <w:t>as</w:t>
            </w:r>
            <w:r>
              <w:rPr>
                <w:spacing w:val="-38"/>
                <w:sz w:val="24"/>
              </w:rPr>
              <w:t xml:space="preserve"> </w:t>
            </w:r>
            <w:r>
              <w:rPr>
                <w:sz w:val="24"/>
              </w:rPr>
              <w:t>an</w:t>
            </w:r>
            <w:r>
              <w:rPr>
                <w:spacing w:val="-37"/>
                <w:sz w:val="24"/>
              </w:rPr>
              <w:t xml:space="preserve"> </w:t>
            </w:r>
            <w:r>
              <w:rPr>
                <w:sz w:val="24"/>
              </w:rPr>
              <w:t>unusual</w:t>
            </w:r>
            <w:r>
              <w:rPr>
                <w:spacing w:val="-39"/>
                <w:sz w:val="24"/>
              </w:rPr>
              <w:t xml:space="preserve"> </w:t>
            </w:r>
            <w:r>
              <w:rPr>
                <w:sz w:val="24"/>
              </w:rPr>
              <w:t>and</w:t>
            </w:r>
            <w:r>
              <w:rPr>
                <w:spacing w:val="-38"/>
                <w:sz w:val="24"/>
              </w:rPr>
              <w:t xml:space="preserve"> </w:t>
            </w:r>
            <w:r>
              <w:rPr>
                <w:sz w:val="24"/>
              </w:rPr>
              <w:t>extraordinary</w:t>
            </w:r>
            <w:r>
              <w:rPr>
                <w:spacing w:val="-38"/>
                <w:sz w:val="24"/>
              </w:rPr>
              <w:t xml:space="preserve"> </w:t>
            </w:r>
            <w:r>
              <w:rPr>
                <w:sz w:val="24"/>
              </w:rPr>
              <w:t>threat</w:t>
            </w:r>
            <w:r>
              <w:rPr>
                <w:spacing w:val="-36"/>
                <w:sz w:val="24"/>
              </w:rPr>
              <w:t xml:space="preserve"> </w:t>
            </w:r>
            <w:r>
              <w:rPr>
                <w:sz w:val="24"/>
              </w:rPr>
              <w:t>to national security and US foreign</w:t>
            </w:r>
            <w:r>
              <w:rPr>
                <w:spacing w:val="-46"/>
                <w:sz w:val="24"/>
              </w:rPr>
              <w:t xml:space="preserve"> </w:t>
            </w:r>
            <w:r>
              <w:rPr>
                <w:sz w:val="24"/>
              </w:rPr>
              <w:t>policy.</w:t>
            </w:r>
          </w:p>
          <w:p w:rsidR="00435EE5" w:rsidRDefault="00A54F5D">
            <w:pPr>
              <w:pStyle w:val="TableParagraph"/>
              <w:numPr>
                <w:ilvl w:val="0"/>
                <w:numId w:val="22"/>
              </w:numPr>
              <w:tabs>
                <w:tab w:val="left" w:pos="562"/>
              </w:tabs>
              <w:spacing w:before="1" w:line="232" w:lineRule="auto"/>
              <w:ind w:right="93"/>
              <w:jc w:val="both"/>
              <w:rPr>
                <w:sz w:val="24"/>
              </w:rPr>
            </w:pPr>
            <w:r>
              <w:rPr>
                <w:sz w:val="24"/>
              </w:rPr>
              <w:t>It</w:t>
            </w:r>
            <w:r>
              <w:rPr>
                <w:spacing w:val="-32"/>
                <w:sz w:val="24"/>
              </w:rPr>
              <w:t xml:space="preserve"> </w:t>
            </w:r>
            <w:r>
              <w:rPr>
                <w:sz w:val="24"/>
              </w:rPr>
              <w:t>establishes</w:t>
            </w:r>
            <w:r>
              <w:rPr>
                <w:spacing w:val="-29"/>
                <w:sz w:val="24"/>
              </w:rPr>
              <w:t xml:space="preserve"> </w:t>
            </w:r>
            <w:r>
              <w:rPr>
                <w:sz w:val="24"/>
              </w:rPr>
              <w:t>sanctions</w:t>
            </w:r>
            <w:r>
              <w:rPr>
                <w:spacing w:val="-30"/>
                <w:sz w:val="24"/>
              </w:rPr>
              <w:t xml:space="preserve"> </w:t>
            </w:r>
            <w:r>
              <w:rPr>
                <w:sz w:val="24"/>
              </w:rPr>
              <w:t>(blockade</w:t>
            </w:r>
            <w:r>
              <w:rPr>
                <w:spacing w:val="-31"/>
                <w:sz w:val="24"/>
              </w:rPr>
              <w:t xml:space="preserve"> </w:t>
            </w:r>
            <w:r>
              <w:rPr>
                <w:sz w:val="24"/>
              </w:rPr>
              <w:t>of</w:t>
            </w:r>
            <w:r>
              <w:rPr>
                <w:spacing w:val="-30"/>
                <w:sz w:val="24"/>
              </w:rPr>
              <w:t xml:space="preserve"> </w:t>
            </w:r>
            <w:r>
              <w:rPr>
                <w:sz w:val="24"/>
              </w:rPr>
              <w:t>assets,</w:t>
            </w:r>
            <w:r>
              <w:rPr>
                <w:spacing w:val="-30"/>
                <w:sz w:val="24"/>
              </w:rPr>
              <w:t xml:space="preserve"> </w:t>
            </w:r>
            <w:r>
              <w:rPr>
                <w:sz w:val="24"/>
              </w:rPr>
              <w:t>prohibition</w:t>
            </w:r>
            <w:r>
              <w:rPr>
                <w:spacing w:val="-31"/>
                <w:sz w:val="24"/>
              </w:rPr>
              <w:t xml:space="preserve"> </w:t>
            </w:r>
            <w:r>
              <w:rPr>
                <w:sz w:val="24"/>
              </w:rPr>
              <w:t>of</w:t>
            </w:r>
            <w:r>
              <w:rPr>
                <w:spacing w:val="-29"/>
                <w:sz w:val="24"/>
              </w:rPr>
              <w:t xml:space="preserve"> </w:t>
            </w:r>
            <w:r>
              <w:rPr>
                <w:sz w:val="24"/>
              </w:rPr>
              <w:t>entry</w:t>
            </w:r>
            <w:r>
              <w:rPr>
                <w:spacing w:val="-31"/>
                <w:sz w:val="24"/>
              </w:rPr>
              <w:t xml:space="preserve"> </w:t>
            </w:r>
            <w:r>
              <w:rPr>
                <w:sz w:val="24"/>
              </w:rPr>
              <w:t>and</w:t>
            </w:r>
            <w:r>
              <w:rPr>
                <w:spacing w:val="-31"/>
                <w:sz w:val="24"/>
              </w:rPr>
              <w:t xml:space="preserve"> </w:t>
            </w:r>
            <w:r>
              <w:rPr>
                <w:sz w:val="24"/>
              </w:rPr>
              <w:t>revocation</w:t>
            </w:r>
            <w:r>
              <w:rPr>
                <w:spacing w:val="-30"/>
                <w:sz w:val="24"/>
              </w:rPr>
              <w:t xml:space="preserve"> </w:t>
            </w:r>
            <w:r>
              <w:rPr>
                <w:sz w:val="24"/>
              </w:rPr>
              <w:t>of public officials' visas) to seven Venezuelan citizens in public functions: Public Prosecutor's</w:t>
            </w:r>
            <w:r>
              <w:rPr>
                <w:spacing w:val="-36"/>
                <w:sz w:val="24"/>
              </w:rPr>
              <w:t xml:space="preserve"> </w:t>
            </w:r>
            <w:r>
              <w:rPr>
                <w:sz w:val="24"/>
              </w:rPr>
              <w:t>Office,</w:t>
            </w:r>
            <w:r>
              <w:rPr>
                <w:spacing w:val="-35"/>
                <w:sz w:val="24"/>
              </w:rPr>
              <w:t xml:space="preserve"> </w:t>
            </w:r>
            <w:r>
              <w:rPr>
                <w:sz w:val="24"/>
              </w:rPr>
              <w:t>Bolivarian</w:t>
            </w:r>
            <w:r>
              <w:rPr>
                <w:spacing w:val="-36"/>
                <w:sz w:val="24"/>
              </w:rPr>
              <w:t xml:space="preserve"> </w:t>
            </w:r>
            <w:r>
              <w:rPr>
                <w:sz w:val="24"/>
              </w:rPr>
              <w:t>National</w:t>
            </w:r>
            <w:r>
              <w:rPr>
                <w:spacing w:val="-36"/>
                <w:sz w:val="24"/>
              </w:rPr>
              <w:t xml:space="preserve"> </w:t>
            </w:r>
            <w:r>
              <w:rPr>
                <w:sz w:val="24"/>
              </w:rPr>
              <w:t>Armed</w:t>
            </w:r>
            <w:r>
              <w:rPr>
                <w:spacing w:val="-36"/>
                <w:sz w:val="24"/>
              </w:rPr>
              <w:t xml:space="preserve"> </w:t>
            </w:r>
            <w:r>
              <w:rPr>
                <w:sz w:val="24"/>
              </w:rPr>
              <w:t>Forces</w:t>
            </w:r>
            <w:r>
              <w:rPr>
                <w:spacing w:val="-36"/>
                <w:sz w:val="24"/>
              </w:rPr>
              <w:t xml:space="preserve"> </w:t>
            </w:r>
            <w:r>
              <w:rPr>
                <w:sz w:val="24"/>
              </w:rPr>
              <w:t>and</w:t>
            </w:r>
            <w:r>
              <w:rPr>
                <w:spacing w:val="-36"/>
                <w:sz w:val="24"/>
              </w:rPr>
              <w:t xml:space="preserve"> </w:t>
            </w:r>
            <w:r>
              <w:rPr>
                <w:sz w:val="24"/>
              </w:rPr>
              <w:t>State</w:t>
            </w:r>
            <w:r>
              <w:rPr>
                <w:spacing w:val="-35"/>
                <w:sz w:val="24"/>
              </w:rPr>
              <w:t xml:space="preserve"> </w:t>
            </w:r>
            <w:r>
              <w:rPr>
                <w:sz w:val="24"/>
              </w:rPr>
              <w:t>Security</w:t>
            </w:r>
            <w:r>
              <w:rPr>
                <w:spacing w:val="-36"/>
                <w:sz w:val="24"/>
              </w:rPr>
              <w:t xml:space="preserve"> </w:t>
            </w:r>
            <w:r>
              <w:rPr>
                <w:sz w:val="24"/>
              </w:rPr>
              <w:t>forces.</w:t>
            </w:r>
          </w:p>
        </w:tc>
      </w:tr>
    </w:tbl>
    <w:p w:rsidR="00435EE5" w:rsidRDefault="00435EE5">
      <w:pPr>
        <w:pStyle w:val="BodyText"/>
        <w:rPr>
          <w:sz w:val="20"/>
        </w:rPr>
      </w:pPr>
    </w:p>
    <w:p w:rsidR="00435EE5" w:rsidRDefault="00435EE5">
      <w:pPr>
        <w:pStyle w:val="BodyText"/>
        <w:spacing w:before="3" w:after="1"/>
        <w:rPr>
          <w:sz w:val="26"/>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3"/>
        </w:trPr>
        <w:tc>
          <w:tcPr>
            <w:tcW w:w="8982" w:type="dxa"/>
            <w:gridSpan w:val="2"/>
            <w:shd w:val="clear" w:color="auto" w:fill="548DD4"/>
          </w:tcPr>
          <w:p w:rsidR="00435EE5" w:rsidRDefault="00A54F5D">
            <w:pPr>
              <w:pStyle w:val="TableParagraph"/>
              <w:spacing w:before="185" w:line="248" w:lineRule="exact"/>
              <w:ind w:left="2589"/>
              <w:rPr>
                <w:sz w:val="24"/>
              </w:rPr>
            </w:pPr>
            <w:r>
              <w:rPr>
                <w:sz w:val="24"/>
              </w:rPr>
              <w:t>Sanctions of the Treasury Department</w:t>
            </w:r>
          </w:p>
        </w:tc>
      </w:tr>
      <w:tr w:rsidR="00435EE5">
        <w:trPr>
          <w:trHeight w:val="496"/>
        </w:trPr>
        <w:tc>
          <w:tcPr>
            <w:tcW w:w="4491" w:type="dxa"/>
          </w:tcPr>
          <w:p w:rsidR="00435EE5" w:rsidRDefault="00A54F5D">
            <w:pPr>
              <w:pStyle w:val="TableParagraph"/>
              <w:spacing w:before="70" w:line="240" w:lineRule="auto"/>
              <w:ind w:left="139"/>
              <w:rPr>
                <w:sz w:val="24"/>
              </w:rPr>
            </w:pPr>
            <w:r>
              <w:rPr>
                <w:w w:val="115"/>
                <w:sz w:val="24"/>
              </w:rPr>
              <w:t>Date: 2/13/2017</w:t>
            </w:r>
          </w:p>
        </w:tc>
        <w:tc>
          <w:tcPr>
            <w:tcW w:w="4491" w:type="dxa"/>
          </w:tcPr>
          <w:p w:rsidR="00435EE5" w:rsidRDefault="00A54F5D">
            <w:pPr>
              <w:pStyle w:val="TableParagraph"/>
              <w:spacing w:line="215" w:lineRule="exact"/>
              <w:ind w:left="112"/>
              <w:rPr>
                <w:sz w:val="24"/>
              </w:rPr>
            </w:pPr>
            <w:r>
              <w:rPr>
                <w:sz w:val="24"/>
              </w:rPr>
              <w:t>Institution: Department of the Treasury of</w:t>
            </w:r>
          </w:p>
          <w:p w:rsidR="00435EE5" w:rsidRDefault="00A54F5D">
            <w:pPr>
              <w:pStyle w:val="TableParagraph"/>
              <w:spacing w:line="260" w:lineRule="exact"/>
              <w:ind w:left="112"/>
              <w:rPr>
                <w:sz w:val="24"/>
              </w:rPr>
            </w:pPr>
            <w:r>
              <w:rPr>
                <w:sz w:val="24"/>
              </w:rPr>
              <w:t>United States of North America</w:t>
            </w:r>
          </w:p>
        </w:tc>
      </w:tr>
      <w:tr w:rsidR="00435EE5">
        <w:trPr>
          <w:trHeight w:val="676"/>
        </w:trPr>
        <w:tc>
          <w:tcPr>
            <w:tcW w:w="4491" w:type="dxa"/>
          </w:tcPr>
          <w:p w:rsidR="00435EE5" w:rsidRDefault="00A54F5D">
            <w:pPr>
              <w:pStyle w:val="TableParagraph"/>
              <w:spacing w:before="72" w:line="240" w:lineRule="auto"/>
              <w:ind w:left="112"/>
              <w:rPr>
                <w:sz w:val="24"/>
              </w:rPr>
            </w:pPr>
            <w:r>
              <w:rPr>
                <w:w w:val="95"/>
                <w:sz w:val="24"/>
              </w:rPr>
              <w:t>State: USA</w:t>
            </w:r>
          </w:p>
        </w:tc>
        <w:tc>
          <w:tcPr>
            <w:tcW w:w="4491" w:type="dxa"/>
          </w:tcPr>
          <w:p w:rsidR="00435EE5" w:rsidRDefault="00A54F5D">
            <w:pPr>
              <w:pStyle w:val="TableParagraph"/>
              <w:spacing w:line="194" w:lineRule="auto"/>
              <w:ind w:left="112" w:right="640"/>
              <w:rPr>
                <w:sz w:val="24"/>
              </w:rPr>
            </w:pPr>
            <w:r>
              <w:rPr>
                <w:w w:val="95"/>
                <w:sz w:val="24"/>
              </w:rPr>
              <w:t>Type:</w:t>
            </w:r>
            <w:r>
              <w:rPr>
                <w:spacing w:val="-29"/>
                <w:w w:val="95"/>
                <w:sz w:val="24"/>
              </w:rPr>
              <w:t xml:space="preserve"> </w:t>
            </w:r>
            <w:r>
              <w:rPr>
                <w:w w:val="95"/>
                <w:sz w:val="24"/>
              </w:rPr>
              <w:t>Sanctions</w:t>
            </w:r>
            <w:r>
              <w:rPr>
                <w:spacing w:val="-30"/>
                <w:w w:val="95"/>
                <w:sz w:val="24"/>
              </w:rPr>
              <w:t xml:space="preserve"> </w:t>
            </w:r>
            <w:r>
              <w:rPr>
                <w:w w:val="95"/>
                <w:sz w:val="24"/>
              </w:rPr>
              <w:t>to</w:t>
            </w:r>
            <w:r>
              <w:rPr>
                <w:spacing w:val="-30"/>
                <w:w w:val="95"/>
                <w:sz w:val="24"/>
              </w:rPr>
              <w:t xml:space="preserve"> </w:t>
            </w:r>
            <w:r>
              <w:rPr>
                <w:w w:val="95"/>
                <w:sz w:val="24"/>
              </w:rPr>
              <w:t>the</w:t>
            </w:r>
            <w:r>
              <w:rPr>
                <w:spacing w:val="-29"/>
                <w:w w:val="95"/>
                <w:sz w:val="24"/>
              </w:rPr>
              <w:t xml:space="preserve"> </w:t>
            </w:r>
            <w:r>
              <w:rPr>
                <w:w w:val="95"/>
                <w:sz w:val="24"/>
              </w:rPr>
              <w:t>executive</w:t>
            </w:r>
            <w:r>
              <w:rPr>
                <w:spacing w:val="-30"/>
                <w:w w:val="95"/>
                <w:sz w:val="24"/>
              </w:rPr>
              <w:t xml:space="preserve"> </w:t>
            </w:r>
            <w:r>
              <w:rPr>
                <w:w w:val="95"/>
                <w:sz w:val="24"/>
              </w:rPr>
              <w:t>vice president</w:t>
            </w:r>
            <w:r>
              <w:rPr>
                <w:spacing w:val="-26"/>
                <w:w w:val="95"/>
                <w:sz w:val="24"/>
              </w:rPr>
              <w:t xml:space="preserve"> </w:t>
            </w:r>
            <w:r>
              <w:rPr>
                <w:w w:val="95"/>
                <w:sz w:val="24"/>
              </w:rPr>
              <w:t>of</w:t>
            </w:r>
            <w:r>
              <w:rPr>
                <w:spacing w:val="-27"/>
                <w:w w:val="95"/>
                <w:sz w:val="24"/>
              </w:rPr>
              <w:t xml:space="preserve"> </w:t>
            </w:r>
            <w:r>
              <w:rPr>
                <w:w w:val="95"/>
                <w:sz w:val="24"/>
              </w:rPr>
              <w:t>the</w:t>
            </w:r>
            <w:r>
              <w:rPr>
                <w:spacing w:val="-27"/>
                <w:w w:val="95"/>
                <w:sz w:val="24"/>
              </w:rPr>
              <w:t xml:space="preserve"> </w:t>
            </w:r>
            <w:r>
              <w:rPr>
                <w:w w:val="95"/>
                <w:sz w:val="24"/>
              </w:rPr>
              <w:t>Bolivarian</w:t>
            </w:r>
            <w:r>
              <w:rPr>
                <w:spacing w:val="-26"/>
                <w:w w:val="95"/>
                <w:sz w:val="24"/>
              </w:rPr>
              <w:t xml:space="preserve"> </w:t>
            </w:r>
            <w:r>
              <w:rPr>
                <w:w w:val="95"/>
                <w:sz w:val="24"/>
              </w:rPr>
              <w:t>Republic</w:t>
            </w:r>
            <w:r>
              <w:rPr>
                <w:spacing w:val="-26"/>
                <w:w w:val="95"/>
                <w:sz w:val="24"/>
              </w:rPr>
              <w:t xml:space="preserve"> </w:t>
            </w:r>
            <w:r>
              <w:rPr>
                <w:w w:val="95"/>
                <w:sz w:val="24"/>
              </w:rPr>
              <w:t>of</w:t>
            </w:r>
          </w:p>
          <w:p w:rsidR="00435EE5" w:rsidRDefault="00A54F5D">
            <w:pPr>
              <w:pStyle w:val="TableParagraph"/>
              <w:spacing w:line="209" w:lineRule="exact"/>
              <w:ind w:left="112"/>
              <w:rPr>
                <w:sz w:val="24"/>
              </w:rPr>
            </w:pPr>
            <w:r>
              <w:rPr>
                <w:w w:val="95"/>
                <w:sz w:val="24"/>
              </w:rPr>
              <w:t>Venezuela</w:t>
            </w:r>
          </w:p>
        </w:tc>
      </w:tr>
      <w:tr w:rsidR="00435EE5">
        <w:trPr>
          <w:trHeight w:val="1305"/>
        </w:trPr>
        <w:tc>
          <w:tcPr>
            <w:tcW w:w="8982" w:type="dxa"/>
            <w:gridSpan w:val="2"/>
          </w:tcPr>
          <w:p w:rsidR="00435EE5" w:rsidRDefault="00A54F5D">
            <w:pPr>
              <w:pStyle w:val="TableParagraph"/>
              <w:spacing w:line="218" w:lineRule="exact"/>
              <w:ind w:left="139"/>
              <w:rPr>
                <w:sz w:val="24"/>
              </w:rPr>
            </w:pPr>
            <w:r>
              <w:rPr>
                <w:w w:val="95"/>
                <w:sz w:val="24"/>
              </w:rPr>
              <w:t>Scope:</w:t>
            </w:r>
          </w:p>
          <w:p w:rsidR="00435EE5" w:rsidRDefault="00A54F5D">
            <w:pPr>
              <w:pStyle w:val="TableParagraph"/>
              <w:numPr>
                <w:ilvl w:val="0"/>
                <w:numId w:val="21"/>
              </w:numPr>
              <w:tabs>
                <w:tab w:val="left" w:pos="424"/>
                <w:tab w:val="left" w:pos="425"/>
              </w:tabs>
              <w:spacing w:line="228" w:lineRule="auto"/>
              <w:ind w:right="101"/>
              <w:rPr>
                <w:sz w:val="24"/>
              </w:rPr>
            </w:pPr>
            <w:r>
              <w:rPr>
                <w:sz w:val="24"/>
              </w:rPr>
              <w:t>The</w:t>
            </w:r>
            <w:r>
              <w:rPr>
                <w:spacing w:val="-28"/>
                <w:sz w:val="24"/>
              </w:rPr>
              <w:t xml:space="preserve"> </w:t>
            </w:r>
            <w:r>
              <w:rPr>
                <w:sz w:val="24"/>
              </w:rPr>
              <w:t>Office</w:t>
            </w:r>
            <w:r>
              <w:rPr>
                <w:spacing w:val="-29"/>
                <w:sz w:val="24"/>
              </w:rPr>
              <w:t xml:space="preserve"> </w:t>
            </w:r>
            <w:r>
              <w:rPr>
                <w:sz w:val="24"/>
              </w:rPr>
              <w:t>of</w:t>
            </w:r>
            <w:r>
              <w:rPr>
                <w:spacing w:val="-27"/>
                <w:sz w:val="24"/>
              </w:rPr>
              <w:t xml:space="preserve"> </w:t>
            </w:r>
            <w:r>
              <w:rPr>
                <w:sz w:val="24"/>
              </w:rPr>
              <w:t>Foreign</w:t>
            </w:r>
            <w:r>
              <w:rPr>
                <w:spacing w:val="-27"/>
                <w:sz w:val="24"/>
              </w:rPr>
              <w:t xml:space="preserve"> </w:t>
            </w:r>
            <w:r>
              <w:rPr>
                <w:sz w:val="24"/>
              </w:rPr>
              <w:t>Assets</w:t>
            </w:r>
            <w:r>
              <w:rPr>
                <w:spacing w:val="-28"/>
                <w:sz w:val="24"/>
              </w:rPr>
              <w:t xml:space="preserve"> </w:t>
            </w:r>
            <w:r>
              <w:rPr>
                <w:sz w:val="24"/>
              </w:rPr>
              <w:t>Control</w:t>
            </w:r>
            <w:r>
              <w:rPr>
                <w:spacing w:val="-29"/>
                <w:sz w:val="24"/>
              </w:rPr>
              <w:t xml:space="preserve"> </w:t>
            </w:r>
            <w:r>
              <w:rPr>
                <w:sz w:val="24"/>
              </w:rPr>
              <w:t>of</w:t>
            </w:r>
            <w:r>
              <w:rPr>
                <w:spacing w:val="-27"/>
                <w:sz w:val="24"/>
              </w:rPr>
              <w:t xml:space="preserve"> </w:t>
            </w:r>
            <w:r>
              <w:rPr>
                <w:sz w:val="24"/>
              </w:rPr>
              <w:t>the</w:t>
            </w:r>
            <w:r>
              <w:rPr>
                <w:spacing w:val="-29"/>
                <w:sz w:val="24"/>
              </w:rPr>
              <w:t xml:space="preserve"> </w:t>
            </w:r>
            <w:r>
              <w:rPr>
                <w:sz w:val="24"/>
              </w:rPr>
              <w:t>US</w:t>
            </w:r>
            <w:r>
              <w:rPr>
                <w:spacing w:val="-27"/>
                <w:sz w:val="24"/>
              </w:rPr>
              <w:t xml:space="preserve"> </w:t>
            </w:r>
            <w:r>
              <w:rPr>
                <w:sz w:val="24"/>
              </w:rPr>
              <w:t>Department</w:t>
            </w:r>
            <w:r>
              <w:rPr>
                <w:spacing w:val="-27"/>
                <w:sz w:val="24"/>
              </w:rPr>
              <w:t xml:space="preserve"> </w:t>
            </w:r>
            <w:r>
              <w:rPr>
                <w:sz w:val="24"/>
              </w:rPr>
              <w:t>Treasury</w:t>
            </w:r>
            <w:r>
              <w:rPr>
                <w:spacing w:val="-27"/>
                <w:sz w:val="24"/>
              </w:rPr>
              <w:t xml:space="preserve"> </w:t>
            </w:r>
            <w:r>
              <w:rPr>
                <w:sz w:val="24"/>
              </w:rPr>
              <w:t>sanctions</w:t>
            </w:r>
            <w:r>
              <w:rPr>
                <w:spacing w:val="-28"/>
                <w:sz w:val="24"/>
              </w:rPr>
              <w:t xml:space="preserve"> </w:t>
            </w:r>
            <w:r>
              <w:rPr>
                <w:sz w:val="24"/>
              </w:rPr>
              <w:t>the Executive</w:t>
            </w:r>
            <w:r>
              <w:rPr>
                <w:spacing w:val="-11"/>
                <w:sz w:val="24"/>
              </w:rPr>
              <w:t xml:space="preserve"> </w:t>
            </w:r>
            <w:r>
              <w:rPr>
                <w:sz w:val="24"/>
              </w:rPr>
              <w:t>Vice</w:t>
            </w:r>
            <w:r>
              <w:rPr>
                <w:spacing w:val="-11"/>
                <w:sz w:val="24"/>
              </w:rPr>
              <w:t xml:space="preserve"> </w:t>
            </w:r>
            <w:r>
              <w:rPr>
                <w:sz w:val="24"/>
              </w:rPr>
              <w:t>President</w:t>
            </w:r>
            <w:r>
              <w:rPr>
                <w:spacing w:val="-9"/>
                <w:sz w:val="24"/>
              </w:rPr>
              <w:t xml:space="preserve"> </w:t>
            </w:r>
            <w:r>
              <w:rPr>
                <w:sz w:val="24"/>
              </w:rPr>
              <w:t>of</w:t>
            </w:r>
            <w:r>
              <w:rPr>
                <w:spacing w:val="-10"/>
                <w:sz w:val="24"/>
              </w:rPr>
              <w:t xml:space="preserve"> </w:t>
            </w:r>
            <w:r>
              <w:rPr>
                <w:sz w:val="24"/>
              </w:rPr>
              <w:t>the</w:t>
            </w:r>
            <w:r>
              <w:rPr>
                <w:spacing w:val="-11"/>
                <w:sz w:val="24"/>
              </w:rPr>
              <w:t xml:space="preserve"> </w:t>
            </w:r>
            <w:r>
              <w:rPr>
                <w:sz w:val="24"/>
              </w:rPr>
              <w:t>Republic.</w:t>
            </w:r>
          </w:p>
          <w:p w:rsidR="00435EE5" w:rsidRDefault="00A54F5D">
            <w:pPr>
              <w:pStyle w:val="TableParagraph"/>
              <w:numPr>
                <w:ilvl w:val="0"/>
                <w:numId w:val="21"/>
              </w:numPr>
              <w:tabs>
                <w:tab w:val="left" w:pos="424"/>
                <w:tab w:val="left" w:pos="425"/>
              </w:tabs>
              <w:spacing w:before="7" w:line="232" w:lineRule="auto"/>
              <w:ind w:right="96"/>
              <w:rPr>
                <w:sz w:val="24"/>
              </w:rPr>
            </w:pPr>
            <w:r>
              <w:rPr>
                <w:sz w:val="24"/>
              </w:rPr>
              <w:t>It</w:t>
            </w:r>
            <w:r>
              <w:rPr>
                <w:spacing w:val="-19"/>
                <w:sz w:val="24"/>
              </w:rPr>
              <w:t xml:space="preserve"> </w:t>
            </w:r>
            <w:r>
              <w:rPr>
                <w:sz w:val="24"/>
              </w:rPr>
              <w:t>establishes</w:t>
            </w:r>
            <w:r>
              <w:rPr>
                <w:spacing w:val="-19"/>
                <w:sz w:val="24"/>
              </w:rPr>
              <w:t xml:space="preserve"> </w:t>
            </w:r>
            <w:r>
              <w:rPr>
                <w:sz w:val="24"/>
              </w:rPr>
              <w:t>sanctions</w:t>
            </w:r>
            <w:r>
              <w:rPr>
                <w:spacing w:val="-18"/>
                <w:sz w:val="24"/>
              </w:rPr>
              <w:t xml:space="preserve"> </w:t>
            </w:r>
            <w:r>
              <w:rPr>
                <w:sz w:val="24"/>
              </w:rPr>
              <w:t>(blockade</w:t>
            </w:r>
            <w:r>
              <w:rPr>
                <w:spacing w:val="-18"/>
                <w:sz w:val="24"/>
              </w:rPr>
              <w:t xml:space="preserve"> </w:t>
            </w:r>
            <w:r>
              <w:rPr>
                <w:sz w:val="24"/>
              </w:rPr>
              <w:t>of</w:t>
            </w:r>
            <w:r>
              <w:rPr>
                <w:spacing w:val="-18"/>
                <w:sz w:val="24"/>
              </w:rPr>
              <w:t xml:space="preserve"> </w:t>
            </w:r>
            <w:r>
              <w:rPr>
                <w:sz w:val="24"/>
              </w:rPr>
              <w:t>assets,</w:t>
            </w:r>
            <w:r>
              <w:rPr>
                <w:spacing w:val="-18"/>
                <w:sz w:val="24"/>
              </w:rPr>
              <w:t xml:space="preserve"> </w:t>
            </w:r>
            <w:r>
              <w:rPr>
                <w:sz w:val="24"/>
              </w:rPr>
              <w:t>prohibition</w:t>
            </w:r>
            <w:r>
              <w:rPr>
                <w:spacing w:val="-18"/>
                <w:sz w:val="24"/>
              </w:rPr>
              <w:t xml:space="preserve"> </w:t>
            </w:r>
            <w:r>
              <w:rPr>
                <w:sz w:val="24"/>
              </w:rPr>
              <w:t>of</w:t>
            </w:r>
            <w:r>
              <w:rPr>
                <w:spacing w:val="-17"/>
                <w:sz w:val="24"/>
              </w:rPr>
              <w:t xml:space="preserve"> </w:t>
            </w:r>
            <w:r>
              <w:rPr>
                <w:sz w:val="24"/>
              </w:rPr>
              <w:t>entry</w:t>
            </w:r>
            <w:r>
              <w:rPr>
                <w:spacing w:val="-19"/>
                <w:sz w:val="24"/>
              </w:rPr>
              <w:t xml:space="preserve"> </w:t>
            </w:r>
            <w:r>
              <w:rPr>
                <w:sz w:val="24"/>
              </w:rPr>
              <w:t>and</w:t>
            </w:r>
            <w:r>
              <w:rPr>
                <w:spacing w:val="-17"/>
                <w:sz w:val="24"/>
              </w:rPr>
              <w:t xml:space="preserve"> </w:t>
            </w:r>
            <w:r>
              <w:rPr>
                <w:sz w:val="24"/>
              </w:rPr>
              <w:t>revocation</w:t>
            </w:r>
            <w:r>
              <w:rPr>
                <w:spacing w:val="-18"/>
                <w:sz w:val="24"/>
              </w:rPr>
              <w:t xml:space="preserve"> </w:t>
            </w:r>
            <w:r>
              <w:rPr>
                <w:sz w:val="24"/>
              </w:rPr>
              <w:t>of visas</w:t>
            </w:r>
            <w:r>
              <w:rPr>
                <w:spacing w:val="-30"/>
                <w:sz w:val="24"/>
              </w:rPr>
              <w:t xml:space="preserve"> </w:t>
            </w:r>
            <w:r>
              <w:rPr>
                <w:sz w:val="24"/>
              </w:rPr>
              <w:t>for</w:t>
            </w:r>
            <w:r>
              <w:rPr>
                <w:spacing w:val="-29"/>
                <w:sz w:val="24"/>
              </w:rPr>
              <w:t xml:space="preserve"> </w:t>
            </w:r>
            <w:r>
              <w:rPr>
                <w:sz w:val="24"/>
              </w:rPr>
              <w:t>public</w:t>
            </w:r>
            <w:r>
              <w:rPr>
                <w:spacing w:val="-28"/>
                <w:sz w:val="24"/>
              </w:rPr>
              <w:t xml:space="preserve"> </w:t>
            </w:r>
            <w:r>
              <w:rPr>
                <w:sz w:val="24"/>
              </w:rPr>
              <w:t>officials);</w:t>
            </w:r>
            <w:r>
              <w:rPr>
                <w:spacing w:val="-29"/>
                <w:sz w:val="24"/>
              </w:rPr>
              <w:t xml:space="preserve"> </w:t>
            </w:r>
            <w:r>
              <w:rPr>
                <w:sz w:val="24"/>
              </w:rPr>
              <w:t>to</w:t>
            </w:r>
            <w:r>
              <w:rPr>
                <w:spacing w:val="-29"/>
                <w:sz w:val="24"/>
              </w:rPr>
              <w:t xml:space="preserve"> </w:t>
            </w:r>
            <w:r>
              <w:rPr>
                <w:sz w:val="24"/>
              </w:rPr>
              <w:t>the</w:t>
            </w:r>
            <w:r>
              <w:rPr>
                <w:spacing w:val="-29"/>
                <w:sz w:val="24"/>
              </w:rPr>
              <w:t xml:space="preserve"> </w:t>
            </w:r>
            <w:r>
              <w:rPr>
                <w:sz w:val="24"/>
              </w:rPr>
              <w:t>Executive</w:t>
            </w:r>
            <w:r>
              <w:rPr>
                <w:spacing w:val="-30"/>
                <w:sz w:val="24"/>
              </w:rPr>
              <w:t xml:space="preserve"> </w:t>
            </w:r>
            <w:r>
              <w:rPr>
                <w:sz w:val="24"/>
              </w:rPr>
              <w:t>Vice</w:t>
            </w:r>
            <w:r>
              <w:rPr>
                <w:spacing w:val="-29"/>
                <w:sz w:val="24"/>
              </w:rPr>
              <w:t xml:space="preserve"> </w:t>
            </w:r>
            <w:r>
              <w:rPr>
                <w:sz w:val="24"/>
              </w:rPr>
              <w:t>President</w:t>
            </w:r>
            <w:r>
              <w:rPr>
                <w:spacing w:val="-30"/>
                <w:sz w:val="24"/>
              </w:rPr>
              <w:t xml:space="preserve"> </w:t>
            </w:r>
            <w:r>
              <w:rPr>
                <w:sz w:val="24"/>
              </w:rPr>
              <w:t>of</w:t>
            </w:r>
            <w:r>
              <w:rPr>
                <w:spacing w:val="-28"/>
                <w:sz w:val="24"/>
              </w:rPr>
              <w:t xml:space="preserve"> </w:t>
            </w:r>
            <w:r>
              <w:rPr>
                <w:sz w:val="24"/>
              </w:rPr>
              <w:t>the</w:t>
            </w:r>
            <w:r>
              <w:rPr>
                <w:spacing w:val="-29"/>
                <w:sz w:val="24"/>
              </w:rPr>
              <w:t xml:space="preserve"> </w:t>
            </w:r>
            <w:r>
              <w:rPr>
                <w:sz w:val="24"/>
              </w:rPr>
              <w:t>Bolivarian</w:t>
            </w:r>
            <w:r>
              <w:rPr>
                <w:spacing w:val="-30"/>
                <w:sz w:val="24"/>
              </w:rPr>
              <w:t xml:space="preserve"> </w:t>
            </w:r>
            <w:r>
              <w:rPr>
                <w:sz w:val="24"/>
              </w:rPr>
              <w:t>Republic</w:t>
            </w:r>
          </w:p>
        </w:tc>
      </w:tr>
    </w:tbl>
    <w:p w:rsidR="00435EE5" w:rsidRDefault="00435EE5">
      <w:pPr>
        <w:spacing w:line="232" w:lineRule="auto"/>
        <w:rPr>
          <w:sz w:val="24"/>
        </w:rPr>
        <w:sectPr w:rsidR="00435EE5">
          <w:pgSz w:w="12240" w:h="15840"/>
          <w:pgMar w:top="1660" w:right="1080" w:bottom="1220" w:left="1220" w:header="31" w:footer="946" w:gutter="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4"/>
        <w:rPr>
          <w:rFonts w:ascii="Times New Roman"/>
          <w:sz w:val="12"/>
        </w:rPr>
      </w:pPr>
    </w:p>
    <w:p w:rsidR="00435EE5" w:rsidRDefault="00D507A0">
      <w:pPr>
        <w:pStyle w:val="BodyText"/>
        <w:ind w:left="585"/>
        <w:rPr>
          <w:rFonts w:ascii="Times New Roman"/>
          <w:sz w:val="20"/>
        </w:rPr>
      </w:pPr>
      <w:r>
        <w:rPr>
          <w:rFonts w:ascii="Times New Roman"/>
          <w:noProof/>
          <w:sz w:val="20"/>
          <w:lang w:val="fr-CA" w:eastAsia="fr-CA"/>
        </w:rPr>
        <mc:AlternateContent>
          <mc:Choice Requires="wps">
            <w:drawing>
              <wp:inline distT="0" distB="0" distL="0" distR="0">
                <wp:extent cx="5704205" cy="268605"/>
                <wp:effectExtent l="9525" t="9525" r="10795" b="7620"/>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205" cy="268605"/>
                        </a:xfrm>
                        <a:prstGeom prst="rect">
                          <a:avLst/>
                        </a:prstGeom>
                        <a:noFill/>
                        <a:ln w="609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435EE5" w:rsidRDefault="00A54F5D">
                            <w:pPr>
                              <w:pStyle w:val="BodyText"/>
                              <w:spacing w:line="248" w:lineRule="exact"/>
                              <w:ind w:left="419"/>
                            </w:pPr>
                            <w:r>
                              <w:t>of Venezuela.</w:t>
                            </w:r>
                          </w:p>
                        </w:txbxContent>
                      </wps:txbx>
                      <wps:bodyPr rot="0" vert="horz" wrap="square" lIns="0" tIns="0" rIns="0" bIns="0" anchor="t" anchorCtr="0" upright="1">
                        <a:noAutofit/>
                      </wps:bodyPr>
                    </wps:wsp>
                  </a:graphicData>
                </a:graphic>
              </wp:inline>
            </w:drawing>
          </mc:Choice>
          <mc:Fallback>
            <w:pict>
              <v:shape id="Text Box 2" o:spid="_x0000_s1160" type="#_x0000_t202" style="width:449.15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" filled="f" strokeweight=".16936mm">
                <v:textbox inset="0,0,0,0">
                  <w:txbxContent>
                    <w:p w:rsidR="00435EE5" w:rsidRDefault="00A54F5D">
                      <w:pPr>
                        <w:pStyle w:val="BodyText"/>
                        <w:spacing w:line="248" w:lineRule="exact"/>
                        <w:ind w:left="419"/>
                      </w:pPr>
                      <w:r>
                        <w:t>of Venezuela.</w:t>
                      </w:r>
                    </w:p>
                  </w:txbxContent>
                </v:textbox>
                <w10:anchorlock/>
              </v:shape>
            </w:pict>
          </mc:Fallback>
        </mc:AlternateContent>
      </w:r>
    </w:p>
    <w:p w:rsidR="00435EE5" w:rsidRDefault="00435EE5">
      <w:pPr>
        <w:pStyle w:val="BodyText"/>
        <w:rPr>
          <w:rFonts w:ascii="Times New Roman"/>
          <w:sz w:val="20"/>
        </w:rPr>
      </w:pPr>
    </w:p>
    <w:p w:rsidR="00435EE5" w:rsidRDefault="00435EE5">
      <w:pPr>
        <w:pStyle w:val="BodyText"/>
        <w:spacing w:before="4"/>
        <w:rPr>
          <w:rFonts w:ascii="Times New Roman"/>
          <w:sz w:val="17"/>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3"/>
        </w:trPr>
        <w:tc>
          <w:tcPr>
            <w:tcW w:w="8982" w:type="dxa"/>
            <w:gridSpan w:val="2"/>
            <w:shd w:val="clear" w:color="auto" w:fill="548DD4"/>
          </w:tcPr>
          <w:p w:rsidR="00435EE5" w:rsidRDefault="00A54F5D">
            <w:pPr>
              <w:pStyle w:val="TableParagraph"/>
              <w:spacing w:before="185" w:line="248" w:lineRule="exact"/>
              <w:ind w:left="2589"/>
              <w:rPr>
                <w:sz w:val="24"/>
              </w:rPr>
            </w:pPr>
            <w:r>
              <w:rPr>
                <w:sz w:val="24"/>
              </w:rPr>
              <w:t>Sanctions of the Treasury Department</w:t>
            </w:r>
          </w:p>
        </w:tc>
      </w:tr>
      <w:tr w:rsidR="00435EE5">
        <w:trPr>
          <w:trHeight w:val="496"/>
        </w:trPr>
        <w:tc>
          <w:tcPr>
            <w:tcW w:w="4491" w:type="dxa"/>
          </w:tcPr>
          <w:p w:rsidR="00435EE5" w:rsidRDefault="00A54F5D">
            <w:pPr>
              <w:pStyle w:val="TableParagraph"/>
              <w:spacing w:before="72" w:line="240" w:lineRule="auto"/>
              <w:ind w:left="112"/>
              <w:rPr>
                <w:sz w:val="24"/>
              </w:rPr>
            </w:pPr>
            <w:r>
              <w:rPr>
                <w:w w:val="115"/>
                <w:sz w:val="24"/>
              </w:rPr>
              <w:t>Date: 5/18/2017</w:t>
            </w:r>
          </w:p>
        </w:tc>
        <w:tc>
          <w:tcPr>
            <w:tcW w:w="4491" w:type="dxa"/>
          </w:tcPr>
          <w:p w:rsidR="00435EE5" w:rsidRDefault="00A54F5D">
            <w:pPr>
              <w:pStyle w:val="TableParagraph"/>
              <w:spacing w:line="217" w:lineRule="exact"/>
              <w:ind w:left="112"/>
              <w:rPr>
                <w:sz w:val="24"/>
              </w:rPr>
            </w:pPr>
            <w:r>
              <w:rPr>
                <w:sz w:val="24"/>
              </w:rPr>
              <w:t>Institution: Department of the Treasury of</w:t>
            </w:r>
          </w:p>
          <w:p w:rsidR="00435EE5" w:rsidRDefault="00A54F5D">
            <w:pPr>
              <w:pStyle w:val="TableParagraph"/>
              <w:spacing w:line="259" w:lineRule="exact"/>
              <w:ind w:left="112"/>
              <w:rPr>
                <w:sz w:val="24"/>
              </w:rPr>
            </w:pPr>
            <w:r>
              <w:rPr>
                <w:sz w:val="24"/>
              </w:rPr>
              <w:t>United States of North America</w:t>
            </w:r>
          </w:p>
        </w:tc>
      </w:tr>
      <w:tr w:rsidR="00435EE5">
        <w:trPr>
          <w:trHeight w:val="504"/>
        </w:trPr>
        <w:tc>
          <w:tcPr>
            <w:tcW w:w="4491" w:type="dxa"/>
          </w:tcPr>
          <w:p w:rsidR="00435EE5" w:rsidRDefault="00A54F5D">
            <w:pPr>
              <w:pStyle w:val="TableParagraph"/>
              <w:spacing w:before="75" w:line="240" w:lineRule="auto"/>
              <w:ind w:left="112"/>
              <w:rPr>
                <w:sz w:val="24"/>
              </w:rPr>
            </w:pPr>
            <w:r>
              <w:rPr>
                <w:w w:val="95"/>
                <w:sz w:val="24"/>
              </w:rPr>
              <w:t>State: USA</w:t>
            </w:r>
          </w:p>
        </w:tc>
        <w:tc>
          <w:tcPr>
            <w:tcW w:w="4491" w:type="dxa"/>
          </w:tcPr>
          <w:p w:rsidR="00435EE5" w:rsidRDefault="00A54F5D">
            <w:pPr>
              <w:pStyle w:val="TableParagraph"/>
              <w:spacing w:before="1" w:line="250" w:lineRule="exact"/>
              <w:ind w:left="112" w:right="230"/>
              <w:rPr>
                <w:sz w:val="24"/>
              </w:rPr>
            </w:pPr>
            <w:r>
              <w:rPr>
                <w:sz w:val="24"/>
              </w:rPr>
              <w:t>Type:</w:t>
            </w:r>
            <w:r>
              <w:rPr>
                <w:spacing w:val="-35"/>
                <w:sz w:val="24"/>
              </w:rPr>
              <w:t xml:space="preserve"> </w:t>
            </w:r>
            <w:r>
              <w:rPr>
                <w:sz w:val="24"/>
              </w:rPr>
              <w:t>Sanctions</w:t>
            </w:r>
            <w:r>
              <w:rPr>
                <w:spacing w:val="-36"/>
                <w:sz w:val="24"/>
              </w:rPr>
              <w:t xml:space="preserve"> </w:t>
            </w:r>
            <w:r>
              <w:rPr>
                <w:sz w:val="24"/>
              </w:rPr>
              <w:t>against</w:t>
            </w:r>
            <w:r>
              <w:rPr>
                <w:spacing w:val="-35"/>
                <w:sz w:val="24"/>
              </w:rPr>
              <w:t xml:space="preserve"> </w:t>
            </w:r>
            <w:r>
              <w:rPr>
                <w:sz w:val="24"/>
              </w:rPr>
              <w:t>members</w:t>
            </w:r>
            <w:r>
              <w:rPr>
                <w:spacing w:val="-36"/>
                <w:sz w:val="24"/>
              </w:rPr>
              <w:t xml:space="preserve"> </w:t>
            </w:r>
            <w:r>
              <w:rPr>
                <w:sz w:val="24"/>
              </w:rPr>
              <w:t>of</w:t>
            </w:r>
            <w:r>
              <w:rPr>
                <w:spacing w:val="-35"/>
                <w:sz w:val="24"/>
              </w:rPr>
              <w:t xml:space="preserve"> </w:t>
            </w:r>
            <w:r>
              <w:rPr>
                <w:sz w:val="24"/>
              </w:rPr>
              <w:t>the Supreme Court of</w:t>
            </w:r>
            <w:r>
              <w:rPr>
                <w:spacing w:val="-36"/>
                <w:sz w:val="24"/>
              </w:rPr>
              <w:t xml:space="preserve"> </w:t>
            </w:r>
            <w:r>
              <w:rPr>
                <w:sz w:val="24"/>
              </w:rPr>
              <w:t>Justice</w:t>
            </w:r>
          </w:p>
        </w:tc>
      </w:tr>
      <w:tr w:rsidR="00435EE5">
        <w:trPr>
          <w:trHeight w:val="1302"/>
        </w:trPr>
        <w:tc>
          <w:tcPr>
            <w:tcW w:w="8982" w:type="dxa"/>
            <w:gridSpan w:val="2"/>
          </w:tcPr>
          <w:p w:rsidR="00435EE5" w:rsidRDefault="00A54F5D">
            <w:pPr>
              <w:pStyle w:val="TableParagraph"/>
              <w:spacing w:line="219" w:lineRule="exact"/>
              <w:ind w:left="112"/>
              <w:rPr>
                <w:sz w:val="24"/>
              </w:rPr>
            </w:pPr>
            <w:r>
              <w:rPr>
                <w:w w:val="95"/>
                <w:sz w:val="24"/>
              </w:rPr>
              <w:t>Scope:</w:t>
            </w:r>
          </w:p>
          <w:p w:rsidR="00435EE5" w:rsidRDefault="00A54F5D">
            <w:pPr>
              <w:pStyle w:val="TableParagraph"/>
              <w:numPr>
                <w:ilvl w:val="0"/>
                <w:numId w:val="20"/>
              </w:numPr>
              <w:tabs>
                <w:tab w:val="left" w:pos="425"/>
              </w:tabs>
              <w:spacing w:line="232" w:lineRule="auto"/>
              <w:ind w:right="92"/>
              <w:jc w:val="both"/>
              <w:rPr>
                <w:sz w:val="24"/>
              </w:rPr>
            </w:pPr>
            <w:r>
              <w:rPr>
                <w:sz w:val="24"/>
              </w:rPr>
              <w:t>The</w:t>
            </w:r>
            <w:r>
              <w:rPr>
                <w:spacing w:val="-46"/>
                <w:sz w:val="24"/>
              </w:rPr>
              <w:t xml:space="preserve"> </w:t>
            </w:r>
            <w:r>
              <w:rPr>
                <w:sz w:val="24"/>
              </w:rPr>
              <w:t>Office</w:t>
            </w:r>
            <w:r>
              <w:rPr>
                <w:spacing w:val="-46"/>
                <w:sz w:val="24"/>
              </w:rPr>
              <w:t xml:space="preserve"> </w:t>
            </w:r>
            <w:r>
              <w:rPr>
                <w:sz w:val="24"/>
              </w:rPr>
              <w:t>of</w:t>
            </w:r>
            <w:r>
              <w:rPr>
                <w:spacing w:val="-45"/>
                <w:sz w:val="24"/>
              </w:rPr>
              <w:t xml:space="preserve"> </w:t>
            </w:r>
            <w:r>
              <w:rPr>
                <w:sz w:val="24"/>
              </w:rPr>
              <w:t>Foreign</w:t>
            </w:r>
            <w:r>
              <w:rPr>
                <w:spacing w:val="-45"/>
                <w:sz w:val="24"/>
              </w:rPr>
              <w:t xml:space="preserve"> </w:t>
            </w:r>
            <w:r>
              <w:rPr>
                <w:sz w:val="24"/>
              </w:rPr>
              <w:t>Assets</w:t>
            </w:r>
            <w:r>
              <w:rPr>
                <w:spacing w:val="-46"/>
                <w:sz w:val="24"/>
              </w:rPr>
              <w:t xml:space="preserve"> </w:t>
            </w:r>
            <w:r>
              <w:rPr>
                <w:sz w:val="24"/>
              </w:rPr>
              <w:t>Control</w:t>
            </w:r>
            <w:r>
              <w:rPr>
                <w:spacing w:val="-45"/>
                <w:sz w:val="24"/>
              </w:rPr>
              <w:t xml:space="preserve"> </w:t>
            </w:r>
            <w:r>
              <w:rPr>
                <w:sz w:val="24"/>
              </w:rPr>
              <w:t>of</w:t>
            </w:r>
            <w:r>
              <w:rPr>
                <w:spacing w:val="-45"/>
                <w:sz w:val="24"/>
              </w:rPr>
              <w:t xml:space="preserve"> </w:t>
            </w:r>
            <w:r>
              <w:rPr>
                <w:sz w:val="24"/>
              </w:rPr>
              <w:t>the</w:t>
            </w:r>
            <w:r>
              <w:rPr>
                <w:spacing w:val="-46"/>
                <w:sz w:val="24"/>
              </w:rPr>
              <w:t xml:space="preserve"> </w:t>
            </w:r>
            <w:r>
              <w:rPr>
                <w:sz w:val="24"/>
              </w:rPr>
              <w:t>US</w:t>
            </w:r>
            <w:r>
              <w:rPr>
                <w:spacing w:val="-45"/>
                <w:sz w:val="24"/>
              </w:rPr>
              <w:t xml:space="preserve"> </w:t>
            </w:r>
            <w:r>
              <w:rPr>
                <w:sz w:val="24"/>
              </w:rPr>
              <w:t>Department</w:t>
            </w:r>
            <w:r>
              <w:rPr>
                <w:spacing w:val="-45"/>
                <w:sz w:val="24"/>
              </w:rPr>
              <w:t xml:space="preserve"> </w:t>
            </w:r>
            <w:r>
              <w:rPr>
                <w:sz w:val="24"/>
              </w:rPr>
              <w:t>of</w:t>
            </w:r>
            <w:r>
              <w:rPr>
                <w:spacing w:val="-45"/>
                <w:sz w:val="24"/>
              </w:rPr>
              <w:t xml:space="preserve"> </w:t>
            </w:r>
            <w:r>
              <w:rPr>
                <w:sz w:val="24"/>
              </w:rPr>
              <w:t>the</w:t>
            </w:r>
            <w:r>
              <w:rPr>
                <w:spacing w:val="-46"/>
                <w:sz w:val="24"/>
              </w:rPr>
              <w:t xml:space="preserve"> </w:t>
            </w:r>
            <w:r>
              <w:rPr>
                <w:sz w:val="24"/>
              </w:rPr>
              <w:t>Treasury</w:t>
            </w:r>
            <w:r>
              <w:rPr>
                <w:spacing w:val="-46"/>
                <w:sz w:val="24"/>
              </w:rPr>
              <w:t xml:space="preserve"> </w:t>
            </w:r>
            <w:r>
              <w:rPr>
                <w:sz w:val="24"/>
              </w:rPr>
              <w:t>sanctions eight</w:t>
            </w:r>
            <w:r>
              <w:rPr>
                <w:spacing w:val="-18"/>
                <w:sz w:val="24"/>
              </w:rPr>
              <w:t xml:space="preserve"> </w:t>
            </w:r>
            <w:r>
              <w:rPr>
                <w:sz w:val="24"/>
              </w:rPr>
              <w:t>(8)</w:t>
            </w:r>
            <w:r>
              <w:rPr>
                <w:spacing w:val="-19"/>
                <w:sz w:val="24"/>
              </w:rPr>
              <w:t xml:space="preserve"> </w:t>
            </w:r>
            <w:r>
              <w:rPr>
                <w:sz w:val="24"/>
              </w:rPr>
              <w:t>members</w:t>
            </w:r>
            <w:r>
              <w:rPr>
                <w:spacing w:val="-19"/>
                <w:sz w:val="24"/>
              </w:rPr>
              <w:t xml:space="preserve"> </w:t>
            </w:r>
            <w:r>
              <w:rPr>
                <w:sz w:val="24"/>
              </w:rPr>
              <w:t>of</w:t>
            </w:r>
            <w:r>
              <w:rPr>
                <w:spacing w:val="-17"/>
                <w:sz w:val="24"/>
              </w:rPr>
              <w:t xml:space="preserve"> </w:t>
            </w:r>
            <w:r>
              <w:rPr>
                <w:sz w:val="24"/>
              </w:rPr>
              <w:t>the</w:t>
            </w:r>
            <w:r>
              <w:rPr>
                <w:spacing w:val="-20"/>
                <w:sz w:val="24"/>
              </w:rPr>
              <w:t xml:space="preserve"> </w:t>
            </w:r>
            <w:r>
              <w:rPr>
                <w:sz w:val="24"/>
              </w:rPr>
              <w:t>Supreme</w:t>
            </w:r>
            <w:r>
              <w:rPr>
                <w:spacing w:val="-18"/>
                <w:sz w:val="24"/>
              </w:rPr>
              <w:t xml:space="preserve"> </w:t>
            </w:r>
            <w:r>
              <w:rPr>
                <w:sz w:val="24"/>
              </w:rPr>
              <w:t>Court</w:t>
            </w:r>
            <w:r>
              <w:rPr>
                <w:spacing w:val="-19"/>
                <w:sz w:val="24"/>
              </w:rPr>
              <w:t xml:space="preserve"> </w:t>
            </w:r>
            <w:r>
              <w:rPr>
                <w:sz w:val="24"/>
              </w:rPr>
              <w:t>of</w:t>
            </w:r>
            <w:r>
              <w:rPr>
                <w:spacing w:val="-13"/>
                <w:sz w:val="24"/>
              </w:rPr>
              <w:t xml:space="preserve"> </w:t>
            </w:r>
            <w:r>
              <w:rPr>
                <w:sz w:val="24"/>
              </w:rPr>
              <w:t>Justice,</w:t>
            </w:r>
            <w:r>
              <w:rPr>
                <w:spacing w:val="-17"/>
                <w:sz w:val="24"/>
              </w:rPr>
              <w:t xml:space="preserve"> </w:t>
            </w:r>
            <w:r>
              <w:rPr>
                <w:sz w:val="24"/>
              </w:rPr>
              <w:t>among</w:t>
            </w:r>
            <w:r>
              <w:rPr>
                <w:spacing w:val="-18"/>
                <w:sz w:val="24"/>
              </w:rPr>
              <w:t xml:space="preserve"> </w:t>
            </w:r>
            <w:r>
              <w:rPr>
                <w:sz w:val="24"/>
              </w:rPr>
              <w:t>which</w:t>
            </w:r>
            <w:r>
              <w:rPr>
                <w:spacing w:val="-17"/>
                <w:sz w:val="24"/>
              </w:rPr>
              <w:t xml:space="preserve"> </w:t>
            </w:r>
            <w:r>
              <w:rPr>
                <w:sz w:val="24"/>
              </w:rPr>
              <w:t>is</w:t>
            </w:r>
            <w:r>
              <w:rPr>
                <w:spacing w:val="-17"/>
                <w:sz w:val="24"/>
              </w:rPr>
              <w:t xml:space="preserve"> </w:t>
            </w:r>
            <w:r>
              <w:rPr>
                <w:sz w:val="24"/>
              </w:rPr>
              <w:t>the</w:t>
            </w:r>
            <w:r>
              <w:rPr>
                <w:spacing w:val="-20"/>
                <w:sz w:val="24"/>
              </w:rPr>
              <w:t xml:space="preserve"> </w:t>
            </w:r>
            <w:r>
              <w:rPr>
                <w:sz w:val="24"/>
              </w:rPr>
              <w:t>President of the Supreme Court of Justice and seven (7) Magistrates of the Constitutional Chamber.</w:t>
            </w:r>
          </w:p>
        </w:tc>
      </w:tr>
    </w:tbl>
    <w:p w:rsidR="00435EE5" w:rsidRDefault="00435EE5">
      <w:pPr>
        <w:pStyle w:val="BodyText"/>
        <w:rPr>
          <w:rFonts w:ascii="Times New Roman"/>
          <w:sz w:val="20"/>
        </w:rPr>
      </w:pPr>
    </w:p>
    <w:p w:rsidR="00435EE5" w:rsidRDefault="00435EE5">
      <w:pPr>
        <w:pStyle w:val="BodyText"/>
        <w:rPr>
          <w:rFonts w:ascii="Times New Roman"/>
          <w:sz w:val="19"/>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3"/>
        </w:trPr>
        <w:tc>
          <w:tcPr>
            <w:tcW w:w="8982" w:type="dxa"/>
            <w:gridSpan w:val="2"/>
            <w:shd w:val="clear" w:color="auto" w:fill="548DD4"/>
          </w:tcPr>
          <w:p w:rsidR="00435EE5" w:rsidRDefault="00A54F5D">
            <w:pPr>
              <w:pStyle w:val="TableParagraph"/>
              <w:spacing w:before="185" w:line="248" w:lineRule="exact"/>
              <w:ind w:left="2589"/>
              <w:rPr>
                <w:sz w:val="24"/>
              </w:rPr>
            </w:pPr>
            <w:r>
              <w:rPr>
                <w:sz w:val="24"/>
              </w:rPr>
              <w:t>Sanctions of the Treasury Department</w:t>
            </w:r>
          </w:p>
        </w:tc>
      </w:tr>
      <w:tr w:rsidR="00435EE5">
        <w:trPr>
          <w:trHeight w:val="499"/>
        </w:trPr>
        <w:tc>
          <w:tcPr>
            <w:tcW w:w="4491" w:type="dxa"/>
          </w:tcPr>
          <w:p w:rsidR="00435EE5" w:rsidRDefault="00A54F5D">
            <w:pPr>
              <w:pStyle w:val="TableParagraph"/>
              <w:spacing w:before="70" w:line="240" w:lineRule="auto"/>
              <w:ind w:left="112"/>
              <w:rPr>
                <w:sz w:val="24"/>
              </w:rPr>
            </w:pPr>
            <w:r>
              <w:rPr>
                <w:w w:val="115"/>
                <w:sz w:val="24"/>
              </w:rPr>
              <w:t>Date: 7/26/2017</w:t>
            </w:r>
          </w:p>
        </w:tc>
        <w:tc>
          <w:tcPr>
            <w:tcW w:w="4491" w:type="dxa"/>
          </w:tcPr>
          <w:p w:rsidR="00435EE5" w:rsidRDefault="00A54F5D">
            <w:pPr>
              <w:pStyle w:val="TableParagraph"/>
              <w:spacing w:line="216" w:lineRule="exact"/>
              <w:ind w:left="112"/>
              <w:rPr>
                <w:sz w:val="24"/>
              </w:rPr>
            </w:pPr>
            <w:r>
              <w:rPr>
                <w:sz w:val="24"/>
              </w:rPr>
              <w:t>Institution: Department of the Treasury of</w:t>
            </w:r>
          </w:p>
          <w:p w:rsidR="00435EE5" w:rsidRDefault="00A54F5D">
            <w:pPr>
              <w:pStyle w:val="TableParagraph"/>
              <w:spacing w:line="259" w:lineRule="exact"/>
              <w:ind w:left="112"/>
              <w:rPr>
                <w:sz w:val="24"/>
              </w:rPr>
            </w:pPr>
            <w:r>
              <w:rPr>
                <w:sz w:val="24"/>
              </w:rPr>
              <w:t>United States of North America</w:t>
            </w:r>
          </w:p>
        </w:tc>
      </w:tr>
      <w:tr w:rsidR="00435EE5">
        <w:trPr>
          <w:trHeight w:val="249"/>
        </w:trPr>
        <w:tc>
          <w:tcPr>
            <w:tcW w:w="4491" w:type="dxa"/>
          </w:tcPr>
          <w:p w:rsidR="00435EE5" w:rsidRDefault="00A54F5D">
            <w:pPr>
              <w:pStyle w:val="TableParagraph"/>
              <w:spacing w:line="229" w:lineRule="exact"/>
              <w:ind w:left="112"/>
              <w:rPr>
                <w:sz w:val="24"/>
              </w:rPr>
            </w:pPr>
            <w:r>
              <w:rPr>
                <w:w w:val="95"/>
                <w:sz w:val="24"/>
              </w:rPr>
              <w:t>State: USA</w:t>
            </w:r>
          </w:p>
        </w:tc>
        <w:tc>
          <w:tcPr>
            <w:tcW w:w="4491" w:type="dxa"/>
          </w:tcPr>
          <w:p w:rsidR="00435EE5" w:rsidRDefault="00A54F5D">
            <w:pPr>
              <w:pStyle w:val="TableParagraph"/>
              <w:spacing w:line="229" w:lineRule="exact"/>
              <w:ind w:left="112"/>
              <w:rPr>
                <w:sz w:val="24"/>
              </w:rPr>
            </w:pPr>
            <w:r>
              <w:rPr>
                <w:sz w:val="24"/>
              </w:rPr>
              <w:t>Type: Sanctions against officials</w:t>
            </w:r>
          </w:p>
        </w:tc>
      </w:tr>
      <w:tr w:rsidR="00435EE5">
        <w:trPr>
          <w:trHeight w:val="2863"/>
        </w:trPr>
        <w:tc>
          <w:tcPr>
            <w:tcW w:w="8982" w:type="dxa"/>
            <w:gridSpan w:val="2"/>
          </w:tcPr>
          <w:p w:rsidR="00435EE5" w:rsidRDefault="00A54F5D">
            <w:pPr>
              <w:pStyle w:val="TableParagraph"/>
              <w:spacing w:before="182" w:line="260" w:lineRule="exact"/>
              <w:ind w:left="112"/>
              <w:rPr>
                <w:sz w:val="24"/>
              </w:rPr>
            </w:pPr>
            <w:r>
              <w:rPr>
                <w:w w:val="95"/>
                <w:sz w:val="24"/>
              </w:rPr>
              <w:t>Scope:</w:t>
            </w:r>
          </w:p>
          <w:p w:rsidR="00435EE5" w:rsidRDefault="00A54F5D">
            <w:pPr>
              <w:pStyle w:val="TableParagraph"/>
              <w:numPr>
                <w:ilvl w:val="0"/>
                <w:numId w:val="19"/>
              </w:numPr>
              <w:tabs>
                <w:tab w:val="left" w:pos="425"/>
              </w:tabs>
              <w:spacing w:line="228" w:lineRule="auto"/>
              <w:ind w:right="99"/>
              <w:jc w:val="both"/>
              <w:rPr>
                <w:sz w:val="24"/>
              </w:rPr>
            </w:pPr>
            <w:r>
              <w:rPr>
                <w:sz w:val="24"/>
              </w:rPr>
              <w:t>The</w:t>
            </w:r>
            <w:r>
              <w:rPr>
                <w:spacing w:val="-9"/>
                <w:sz w:val="24"/>
              </w:rPr>
              <w:t xml:space="preserve"> </w:t>
            </w:r>
            <w:r>
              <w:rPr>
                <w:sz w:val="24"/>
              </w:rPr>
              <w:t>Department</w:t>
            </w:r>
            <w:r>
              <w:rPr>
                <w:spacing w:val="-9"/>
                <w:sz w:val="24"/>
              </w:rPr>
              <w:t xml:space="preserve"> </w:t>
            </w:r>
            <w:r>
              <w:rPr>
                <w:sz w:val="24"/>
              </w:rPr>
              <w:t>of</w:t>
            </w:r>
            <w:r>
              <w:rPr>
                <w:spacing w:val="-8"/>
                <w:sz w:val="24"/>
              </w:rPr>
              <w:t xml:space="preserve"> </w:t>
            </w:r>
            <w:r>
              <w:rPr>
                <w:sz w:val="24"/>
              </w:rPr>
              <w:t>the</w:t>
            </w:r>
            <w:r>
              <w:rPr>
                <w:spacing w:val="-9"/>
                <w:sz w:val="24"/>
              </w:rPr>
              <w:t xml:space="preserve"> </w:t>
            </w:r>
            <w:r>
              <w:rPr>
                <w:sz w:val="24"/>
              </w:rPr>
              <w:t>Treasury</w:t>
            </w:r>
            <w:r>
              <w:rPr>
                <w:spacing w:val="-10"/>
                <w:sz w:val="24"/>
              </w:rPr>
              <w:t xml:space="preserve"> </w:t>
            </w:r>
            <w:r>
              <w:rPr>
                <w:sz w:val="24"/>
              </w:rPr>
              <w:t>of</w:t>
            </w:r>
            <w:r>
              <w:rPr>
                <w:spacing w:val="-9"/>
                <w:sz w:val="24"/>
              </w:rPr>
              <w:t xml:space="preserve"> </w:t>
            </w:r>
            <w:r>
              <w:rPr>
                <w:sz w:val="24"/>
              </w:rPr>
              <w:t>the</w:t>
            </w:r>
            <w:r>
              <w:rPr>
                <w:spacing w:val="-8"/>
                <w:sz w:val="24"/>
              </w:rPr>
              <w:t xml:space="preserve"> </w:t>
            </w:r>
            <w:r>
              <w:rPr>
                <w:sz w:val="24"/>
              </w:rPr>
              <w:t>United</w:t>
            </w:r>
            <w:r>
              <w:rPr>
                <w:spacing w:val="-8"/>
                <w:sz w:val="24"/>
              </w:rPr>
              <w:t xml:space="preserve"> </w:t>
            </w:r>
            <w:r>
              <w:rPr>
                <w:sz w:val="24"/>
              </w:rPr>
              <w:t>States</w:t>
            </w:r>
            <w:r>
              <w:rPr>
                <w:spacing w:val="-11"/>
                <w:sz w:val="24"/>
              </w:rPr>
              <w:t xml:space="preserve"> </w:t>
            </w:r>
            <w:r>
              <w:rPr>
                <w:sz w:val="24"/>
              </w:rPr>
              <w:t>of</w:t>
            </w:r>
            <w:r>
              <w:rPr>
                <w:spacing w:val="-8"/>
                <w:sz w:val="24"/>
              </w:rPr>
              <w:t xml:space="preserve"> </w:t>
            </w:r>
            <w:r>
              <w:rPr>
                <w:sz w:val="24"/>
              </w:rPr>
              <w:t>North</w:t>
            </w:r>
            <w:r>
              <w:rPr>
                <w:spacing w:val="-10"/>
                <w:sz w:val="24"/>
              </w:rPr>
              <w:t xml:space="preserve"> </w:t>
            </w:r>
            <w:r>
              <w:rPr>
                <w:sz w:val="24"/>
              </w:rPr>
              <w:t>America</w:t>
            </w:r>
            <w:r>
              <w:rPr>
                <w:spacing w:val="-10"/>
                <w:sz w:val="24"/>
              </w:rPr>
              <w:t xml:space="preserve"> </w:t>
            </w:r>
            <w:r>
              <w:rPr>
                <w:sz w:val="24"/>
              </w:rPr>
              <w:t>sanctions thirteen</w:t>
            </w:r>
            <w:r>
              <w:rPr>
                <w:spacing w:val="-9"/>
                <w:sz w:val="24"/>
              </w:rPr>
              <w:t xml:space="preserve"> </w:t>
            </w:r>
            <w:r>
              <w:rPr>
                <w:sz w:val="24"/>
              </w:rPr>
              <w:t>(13)</w:t>
            </w:r>
            <w:r>
              <w:rPr>
                <w:spacing w:val="-12"/>
                <w:sz w:val="24"/>
              </w:rPr>
              <w:t xml:space="preserve"> </w:t>
            </w:r>
            <w:r>
              <w:rPr>
                <w:sz w:val="24"/>
              </w:rPr>
              <w:t>high</w:t>
            </w:r>
            <w:r>
              <w:rPr>
                <w:spacing w:val="-10"/>
                <w:sz w:val="24"/>
              </w:rPr>
              <w:t xml:space="preserve"> </w:t>
            </w:r>
            <w:r>
              <w:rPr>
                <w:sz w:val="24"/>
              </w:rPr>
              <w:t>officials</w:t>
            </w:r>
            <w:r>
              <w:rPr>
                <w:spacing w:val="-12"/>
                <w:sz w:val="24"/>
              </w:rPr>
              <w:t xml:space="preserve"> </w:t>
            </w:r>
            <w:r>
              <w:rPr>
                <w:sz w:val="24"/>
              </w:rPr>
              <w:t>of</w:t>
            </w:r>
            <w:r>
              <w:rPr>
                <w:spacing w:val="-9"/>
                <w:sz w:val="24"/>
              </w:rPr>
              <w:t xml:space="preserve"> </w:t>
            </w:r>
            <w:r>
              <w:rPr>
                <w:sz w:val="24"/>
              </w:rPr>
              <w:t>the</w:t>
            </w:r>
            <w:r>
              <w:rPr>
                <w:spacing w:val="-12"/>
                <w:sz w:val="24"/>
              </w:rPr>
              <w:t xml:space="preserve"> </w:t>
            </w:r>
            <w:r>
              <w:rPr>
                <w:sz w:val="24"/>
              </w:rPr>
              <w:t>Venezuelan</w:t>
            </w:r>
            <w:r>
              <w:rPr>
                <w:spacing w:val="-9"/>
                <w:sz w:val="24"/>
              </w:rPr>
              <w:t xml:space="preserve"> </w:t>
            </w:r>
            <w:r>
              <w:rPr>
                <w:sz w:val="24"/>
              </w:rPr>
              <w:t>Government.</w:t>
            </w:r>
          </w:p>
          <w:p w:rsidR="00435EE5" w:rsidRDefault="00A54F5D">
            <w:pPr>
              <w:pStyle w:val="TableParagraph"/>
              <w:numPr>
                <w:ilvl w:val="0"/>
                <w:numId w:val="19"/>
              </w:numPr>
              <w:tabs>
                <w:tab w:val="left" w:pos="425"/>
              </w:tabs>
              <w:spacing w:before="9" w:line="228" w:lineRule="auto"/>
              <w:ind w:right="91"/>
              <w:jc w:val="both"/>
              <w:rPr>
                <w:sz w:val="24"/>
              </w:rPr>
            </w:pPr>
            <w:r>
              <w:rPr>
                <w:sz w:val="24"/>
              </w:rPr>
              <w:t>It</w:t>
            </w:r>
            <w:r>
              <w:rPr>
                <w:spacing w:val="-31"/>
                <w:sz w:val="24"/>
              </w:rPr>
              <w:t xml:space="preserve"> </w:t>
            </w:r>
            <w:r>
              <w:rPr>
                <w:sz w:val="24"/>
              </w:rPr>
              <w:t>establishes</w:t>
            </w:r>
            <w:r>
              <w:rPr>
                <w:spacing w:val="-31"/>
                <w:sz w:val="24"/>
              </w:rPr>
              <w:t xml:space="preserve"> </w:t>
            </w:r>
            <w:r>
              <w:rPr>
                <w:sz w:val="24"/>
              </w:rPr>
              <w:t>the</w:t>
            </w:r>
            <w:r>
              <w:rPr>
                <w:spacing w:val="-30"/>
                <w:sz w:val="24"/>
              </w:rPr>
              <w:t xml:space="preserve"> </w:t>
            </w:r>
            <w:r>
              <w:rPr>
                <w:sz w:val="24"/>
              </w:rPr>
              <w:t>sanctions</w:t>
            </w:r>
            <w:r>
              <w:rPr>
                <w:spacing w:val="-30"/>
                <w:sz w:val="24"/>
              </w:rPr>
              <w:t xml:space="preserve"> </w:t>
            </w:r>
            <w:r>
              <w:rPr>
                <w:sz w:val="24"/>
              </w:rPr>
              <w:t>(blockade</w:t>
            </w:r>
            <w:r>
              <w:rPr>
                <w:spacing w:val="-31"/>
                <w:sz w:val="24"/>
              </w:rPr>
              <w:t xml:space="preserve"> </w:t>
            </w:r>
            <w:r>
              <w:rPr>
                <w:sz w:val="24"/>
              </w:rPr>
              <w:t>of</w:t>
            </w:r>
            <w:r>
              <w:rPr>
                <w:spacing w:val="-30"/>
                <w:sz w:val="24"/>
              </w:rPr>
              <w:t xml:space="preserve"> </w:t>
            </w:r>
            <w:r>
              <w:rPr>
                <w:sz w:val="24"/>
              </w:rPr>
              <w:t>assets,</w:t>
            </w:r>
            <w:r>
              <w:rPr>
                <w:spacing w:val="-27"/>
                <w:sz w:val="24"/>
              </w:rPr>
              <w:t xml:space="preserve"> </w:t>
            </w:r>
            <w:r>
              <w:rPr>
                <w:sz w:val="24"/>
              </w:rPr>
              <w:t>prohibition</w:t>
            </w:r>
            <w:r>
              <w:rPr>
                <w:spacing w:val="-30"/>
                <w:sz w:val="24"/>
              </w:rPr>
              <w:t xml:space="preserve"> </w:t>
            </w:r>
            <w:r>
              <w:rPr>
                <w:sz w:val="24"/>
              </w:rPr>
              <w:t>of</w:t>
            </w:r>
            <w:r>
              <w:rPr>
                <w:spacing w:val="-29"/>
                <w:sz w:val="24"/>
              </w:rPr>
              <w:t xml:space="preserve"> </w:t>
            </w:r>
            <w:r>
              <w:rPr>
                <w:sz w:val="24"/>
              </w:rPr>
              <w:t>entry</w:t>
            </w:r>
            <w:r>
              <w:rPr>
                <w:spacing w:val="-29"/>
                <w:sz w:val="24"/>
              </w:rPr>
              <w:t xml:space="preserve"> </w:t>
            </w:r>
            <w:r>
              <w:rPr>
                <w:sz w:val="24"/>
              </w:rPr>
              <w:t>and</w:t>
            </w:r>
            <w:r>
              <w:rPr>
                <w:spacing w:val="-30"/>
                <w:sz w:val="24"/>
              </w:rPr>
              <w:t xml:space="preserve"> </w:t>
            </w:r>
            <w:r>
              <w:rPr>
                <w:sz w:val="24"/>
              </w:rPr>
              <w:t>revocation of</w:t>
            </w:r>
            <w:r>
              <w:rPr>
                <w:spacing w:val="-16"/>
                <w:sz w:val="24"/>
              </w:rPr>
              <w:t xml:space="preserve"> </w:t>
            </w:r>
            <w:r>
              <w:rPr>
                <w:sz w:val="24"/>
              </w:rPr>
              <w:t>public</w:t>
            </w:r>
            <w:r>
              <w:rPr>
                <w:spacing w:val="-16"/>
                <w:sz w:val="24"/>
              </w:rPr>
              <w:t xml:space="preserve"> </w:t>
            </w:r>
            <w:r>
              <w:rPr>
                <w:sz w:val="24"/>
              </w:rPr>
              <w:t>officials'</w:t>
            </w:r>
            <w:r>
              <w:rPr>
                <w:spacing w:val="-16"/>
                <w:sz w:val="24"/>
              </w:rPr>
              <w:t xml:space="preserve"> </w:t>
            </w:r>
            <w:r>
              <w:rPr>
                <w:sz w:val="24"/>
              </w:rPr>
              <w:t>visas)</w:t>
            </w:r>
            <w:r>
              <w:rPr>
                <w:spacing w:val="-15"/>
                <w:sz w:val="24"/>
              </w:rPr>
              <w:t xml:space="preserve"> </w:t>
            </w:r>
            <w:r>
              <w:rPr>
                <w:sz w:val="24"/>
              </w:rPr>
              <w:t>to</w:t>
            </w:r>
            <w:r>
              <w:rPr>
                <w:spacing w:val="-16"/>
                <w:sz w:val="24"/>
              </w:rPr>
              <w:t xml:space="preserve"> </w:t>
            </w:r>
            <w:r>
              <w:rPr>
                <w:sz w:val="24"/>
              </w:rPr>
              <w:t>officials</w:t>
            </w:r>
            <w:r>
              <w:rPr>
                <w:spacing w:val="-18"/>
                <w:sz w:val="24"/>
              </w:rPr>
              <w:t xml:space="preserve"> </w:t>
            </w:r>
            <w:r>
              <w:rPr>
                <w:sz w:val="24"/>
              </w:rPr>
              <w:t>of</w:t>
            </w:r>
            <w:r>
              <w:rPr>
                <w:spacing w:val="-15"/>
                <w:sz w:val="24"/>
              </w:rPr>
              <w:t xml:space="preserve"> </w:t>
            </w:r>
            <w:r>
              <w:rPr>
                <w:sz w:val="24"/>
              </w:rPr>
              <w:t>organs</w:t>
            </w:r>
            <w:r>
              <w:rPr>
                <w:spacing w:val="-18"/>
                <w:sz w:val="24"/>
              </w:rPr>
              <w:t xml:space="preserve"> </w:t>
            </w:r>
            <w:r>
              <w:rPr>
                <w:sz w:val="24"/>
              </w:rPr>
              <w:t>and</w:t>
            </w:r>
            <w:r>
              <w:rPr>
                <w:spacing w:val="-16"/>
                <w:sz w:val="24"/>
              </w:rPr>
              <w:t xml:space="preserve"> </w:t>
            </w:r>
            <w:r>
              <w:rPr>
                <w:sz w:val="24"/>
              </w:rPr>
              <w:t>entities</w:t>
            </w:r>
            <w:r>
              <w:rPr>
                <w:spacing w:val="-17"/>
                <w:sz w:val="24"/>
              </w:rPr>
              <w:t xml:space="preserve"> </w:t>
            </w:r>
            <w:r>
              <w:rPr>
                <w:sz w:val="24"/>
              </w:rPr>
              <w:t>of</w:t>
            </w:r>
            <w:r>
              <w:rPr>
                <w:spacing w:val="-16"/>
                <w:sz w:val="24"/>
              </w:rPr>
              <w:t xml:space="preserve"> </w:t>
            </w:r>
            <w:r>
              <w:rPr>
                <w:sz w:val="24"/>
              </w:rPr>
              <w:t>the</w:t>
            </w:r>
            <w:r>
              <w:rPr>
                <w:spacing w:val="-17"/>
                <w:sz w:val="24"/>
              </w:rPr>
              <w:t xml:space="preserve"> </w:t>
            </w:r>
            <w:r>
              <w:rPr>
                <w:sz w:val="24"/>
              </w:rPr>
              <w:t>State</w:t>
            </w:r>
            <w:r>
              <w:rPr>
                <w:spacing w:val="-18"/>
                <w:sz w:val="24"/>
              </w:rPr>
              <w:t xml:space="preserve"> </w:t>
            </w:r>
            <w:r>
              <w:rPr>
                <w:sz w:val="24"/>
              </w:rPr>
              <w:t>in</w:t>
            </w:r>
            <w:r>
              <w:rPr>
                <w:spacing w:val="-16"/>
                <w:sz w:val="24"/>
              </w:rPr>
              <w:t xml:space="preserve"> </w:t>
            </w:r>
            <w:r>
              <w:rPr>
                <w:sz w:val="24"/>
              </w:rPr>
              <w:t>relation</w:t>
            </w:r>
            <w:r>
              <w:rPr>
                <w:spacing w:val="-17"/>
                <w:sz w:val="24"/>
              </w:rPr>
              <w:t xml:space="preserve"> </w:t>
            </w:r>
            <w:r>
              <w:rPr>
                <w:sz w:val="24"/>
              </w:rPr>
              <w:t>to the</w:t>
            </w:r>
            <w:r>
              <w:rPr>
                <w:spacing w:val="-18"/>
                <w:sz w:val="24"/>
              </w:rPr>
              <w:t xml:space="preserve"> </w:t>
            </w:r>
            <w:r>
              <w:rPr>
                <w:sz w:val="24"/>
              </w:rPr>
              <w:t>National</w:t>
            </w:r>
            <w:r>
              <w:rPr>
                <w:spacing w:val="-18"/>
                <w:sz w:val="24"/>
              </w:rPr>
              <w:t xml:space="preserve"> </w:t>
            </w:r>
            <w:r>
              <w:rPr>
                <w:sz w:val="24"/>
              </w:rPr>
              <w:t>Constituent</w:t>
            </w:r>
            <w:r>
              <w:rPr>
                <w:spacing w:val="-16"/>
                <w:sz w:val="24"/>
              </w:rPr>
              <w:t xml:space="preserve"> </w:t>
            </w:r>
            <w:r>
              <w:rPr>
                <w:sz w:val="24"/>
              </w:rPr>
              <w:t>Assembly</w:t>
            </w:r>
            <w:r>
              <w:rPr>
                <w:spacing w:val="-17"/>
                <w:sz w:val="24"/>
              </w:rPr>
              <w:t xml:space="preserve"> </w:t>
            </w:r>
            <w:r>
              <w:rPr>
                <w:sz w:val="24"/>
              </w:rPr>
              <w:t>and</w:t>
            </w:r>
            <w:r>
              <w:rPr>
                <w:spacing w:val="-15"/>
                <w:sz w:val="24"/>
              </w:rPr>
              <w:t xml:space="preserve"> </w:t>
            </w:r>
            <w:r>
              <w:rPr>
                <w:sz w:val="24"/>
              </w:rPr>
              <w:t>institutions</w:t>
            </w:r>
            <w:r>
              <w:rPr>
                <w:spacing w:val="-17"/>
                <w:sz w:val="24"/>
              </w:rPr>
              <w:t xml:space="preserve"> </w:t>
            </w:r>
            <w:r>
              <w:rPr>
                <w:sz w:val="24"/>
              </w:rPr>
              <w:t>with</w:t>
            </w:r>
            <w:r>
              <w:rPr>
                <w:spacing w:val="-17"/>
                <w:sz w:val="24"/>
              </w:rPr>
              <w:t xml:space="preserve"> </w:t>
            </w:r>
            <w:r>
              <w:rPr>
                <w:sz w:val="24"/>
              </w:rPr>
              <w:t>competence</w:t>
            </w:r>
            <w:r>
              <w:rPr>
                <w:spacing w:val="-14"/>
                <w:sz w:val="24"/>
              </w:rPr>
              <w:t xml:space="preserve"> </w:t>
            </w:r>
            <w:r>
              <w:rPr>
                <w:sz w:val="24"/>
              </w:rPr>
              <w:t>in</w:t>
            </w:r>
            <w:r>
              <w:rPr>
                <w:spacing w:val="-16"/>
                <w:sz w:val="24"/>
              </w:rPr>
              <w:t xml:space="preserve"> </w:t>
            </w:r>
            <w:r>
              <w:rPr>
                <w:sz w:val="24"/>
              </w:rPr>
              <w:t>matters</w:t>
            </w:r>
            <w:r>
              <w:rPr>
                <w:spacing w:val="-17"/>
                <w:sz w:val="24"/>
              </w:rPr>
              <w:t xml:space="preserve"> </w:t>
            </w:r>
            <w:r>
              <w:rPr>
                <w:sz w:val="24"/>
              </w:rPr>
              <w:t>of Security,</w:t>
            </w:r>
            <w:r>
              <w:rPr>
                <w:spacing w:val="-17"/>
                <w:sz w:val="24"/>
              </w:rPr>
              <w:t xml:space="preserve"> </w:t>
            </w:r>
            <w:r>
              <w:rPr>
                <w:sz w:val="24"/>
              </w:rPr>
              <w:t>Interior</w:t>
            </w:r>
            <w:r>
              <w:rPr>
                <w:spacing w:val="-16"/>
                <w:sz w:val="24"/>
              </w:rPr>
              <w:t xml:space="preserve"> </w:t>
            </w:r>
            <w:r>
              <w:rPr>
                <w:sz w:val="24"/>
              </w:rPr>
              <w:t>and</w:t>
            </w:r>
            <w:r>
              <w:rPr>
                <w:spacing w:val="-16"/>
                <w:sz w:val="24"/>
              </w:rPr>
              <w:t xml:space="preserve"> </w:t>
            </w:r>
            <w:r>
              <w:rPr>
                <w:sz w:val="24"/>
              </w:rPr>
              <w:t>Justice,</w:t>
            </w:r>
            <w:r>
              <w:rPr>
                <w:spacing w:val="-16"/>
                <w:sz w:val="24"/>
              </w:rPr>
              <w:t xml:space="preserve"> </w:t>
            </w:r>
            <w:r>
              <w:rPr>
                <w:sz w:val="24"/>
              </w:rPr>
              <w:t>and</w:t>
            </w:r>
            <w:r>
              <w:rPr>
                <w:spacing w:val="-15"/>
                <w:sz w:val="24"/>
              </w:rPr>
              <w:t xml:space="preserve"> </w:t>
            </w:r>
            <w:r>
              <w:rPr>
                <w:sz w:val="24"/>
              </w:rPr>
              <w:t>the</w:t>
            </w:r>
            <w:r>
              <w:rPr>
                <w:spacing w:val="-17"/>
                <w:sz w:val="24"/>
              </w:rPr>
              <w:t xml:space="preserve"> </w:t>
            </w:r>
            <w:r>
              <w:rPr>
                <w:sz w:val="24"/>
              </w:rPr>
              <w:t>Bolivarian</w:t>
            </w:r>
            <w:r>
              <w:rPr>
                <w:spacing w:val="-16"/>
                <w:sz w:val="24"/>
              </w:rPr>
              <w:t xml:space="preserve"> </w:t>
            </w:r>
            <w:r>
              <w:rPr>
                <w:sz w:val="24"/>
              </w:rPr>
              <w:t>National</w:t>
            </w:r>
            <w:r>
              <w:rPr>
                <w:spacing w:val="-16"/>
                <w:sz w:val="24"/>
              </w:rPr>
              <w:t xml:space="preserve"> </w:t>
            </w:r>
            <w:r>
              <w:rPr>
                <w:sz w:val="24"/>
              </w:rPr>
              <w:t>Armed</w:t>
            </w:r>
            <w:r>
              <w:rPr>
                <w:spacing w:val="-17"/>
                <w:sz w:val="24"/>
              </w:rPr>
              <w:t xml:space="preserve"> </w:t>
            </w:r>
            <w:r>
              <w:rPr>
                <w:sz w:val="24"/>
              </w:rPr>
              <w:t>Force.</w:t>
            </w:r>
          </w:p>
          <w:p w:rsidR="00435EE5" w:rsidRDefault="00A54F5D">
            <w:pPr>
              <w:pStyle w:val="TableParagraph"/>
              <w:numPr>
                <w:ilvl w:val="0"/>
                <w:numId w:val="19"/>
              </w:numPr>
              <w:tabs>
                <w:tab w:val="left" w:pos="425"/>
              </w:tabs>
              <w:spacing w:before="13" w:line="232" w:lineRule="auto"/>
              <w:ind w:right="99"/>
              <w:jc w:val="both"/>
              <w:rPr>
                <w:sz w:val="24"/>
              </w:rPr>
            </w:pPr>
            <w:r>
              <w:rPr>
                <w:sz w:val="24"/>
              </w:rPr>
              <w:t>Sanctions against officials of Petroleos de Venezuela S.A, (PDVSA) and the institution in charge of exchange control, National Center for Foreign Trade, (CENCOEX).</w:t>
            </w:r>
          </w:p>
        </w:tc>
      </w:tr>
    </w:tbl>
    <w:p w:rsidR="00435EE5" w:rsidRDefault="00435EE5">
      <w:pPr>
        <w:pStyle w:val="BodyText"/>
        <w:rPr>
          <w:rFonts w:ascii="Times New Roman"/>
          <w:sz w:val="20"/>
        </w:rPr>
      </w:pPr>
    </w:p>
    <w:p w:rsidR="00435EE5" w:rsidRDefault="00435EE5">
      <w:pPr>
        <w:pStyle w:val="BodyText"/>
        <w:rPr>
          <w:rFonts w:ascii="Times New Roman"/>
          <w:sz w:val="19"/>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3"/>
        </w:trPr>
        <w:tc>
          <w:tcPr>
            <w:tcW w:w="8982" w:type="dxa"/>
            <w:gridSpan w:val="2"/>
            <w:shd w:val="clear" w:color="auto" w:fill="548DD4"/>
          </w:tcPr>
          <w:p w:rsidR="00435EE5" w:rsidRDefault="00A54F5D">
            <w:pPr>
              <w:pStyle w:val="TableParagraph"/>
              <w:spacing w:before="185" w:line="248" w:lineRule="exact"/>
              <w:ind w:left="2589"/>
              <w:rPr>
                <w:sz w:val="24"/>
              </w:rPr>
            </w:pPr>
            <w:r>
              <w:rPr>
                <w:sz w:val="24"/>
              </w:rPr>
              <w:t>Sanctions of the Treasury Department</w:t>
            </w:r>
          </w:p>
        </w:tc>
      </w:tr>
      <w:tr w:rsidR="00435EE5">
        <w:trPr>
          <w:trHeight w:val="498"/>
        </w:trPr>
        <w:tc>
          <w:tcPr>
            <w:tcW w:w="4491" w:type="dxa"/>
          </w:tcPr>
          <w:p w:rsidR="00435EE5" w:rsidRDefault="00A54F5D">
            <w:pPr>
              <w:pStyle w:val="TableParagraph"/>
              <w:spacing w:before="70" w:line="240" w:lineRule="auto"/>
              <w:ind w:left="112"/>
              <w:rPr>
                <w:sz w:val="24"/>
              </w:rPr>
            </w:pPr>
            <w:r>
              <w:rPr>
                <w:w w:val="115"/>
                <w:sz w:val="24"/>
              </w:rPr>
              <w:t>Date: 7/31/2017</w:t>
            </w:r>
          </w:p>
        </w:tc>
        <w:tc>
          <w:tcPr>
            <w:tcW w:w="4491" w:type="dxa"/>
          </w:tcPr>
          <w:p w:rsidR="00435EE5" w:rsidRDefault="00A54F5D">
            <w:pPr>
              <w:pStyle w:val="TableParagraph"/>
              <w:spacing w:line="216" w:lineRule="exact"/>
              <w:ind w:left="112"/>
              <w:rPr>
                <w:sz w:val="24"/>
              </w:rPr>
            </w:pPr>
            <w:r>
              <w:rPr>
                <w:sz w:val="24"/>
              </w:rPr>
              <w:t>Institution: Department of the Treasury of</w:t>
            </w:r>
          </w:p>
          <w:p w:rsidR="00435EE5" w:rsidRDefault="00A54F5D">
            <w:pPr>
              <w:pStyle w:val="TableParagraph"/>
              <w:spacing w:line="259" w:lineRule="exact"/>
              <w:ind w:left="112"/>
              <w:rPr>
                <w:sz w:val="24"/>
              </w:rPr>
            </w:pPr>
            <w:r>
              <w:rPr>
                <w:sz w:val="24"/>
              </w:rPr>
              <w:t>United States of North America</w:t>
            </w:r>
          </w:p>
        </w:tc>
      </w:tr>
      <w:tr w:rsidR="00435EE5">
        <w:trPr>
          <w:trHeight w:val="496"/>
        </w:trPr>
        <w:tc>
          <w:tcPr>
            <w:tcW w:w="4491" w:type="dxa"/>
          </w:tcPr>
          <w:p w:rsidR="00435EE5" w:rsidRDefault="00A54F5D">
            <w:pPr>
              <w:pStyle w:val="TableParagraph"/>
              <w:spacing w:before="70" w:line="240" w:lineRule="auto"/>
              <w:ind w:left="62"/>
              <w:rPr>
                <w:sz w:val="24"/>
              </w:rPr>
            </w:pPr>
            <w:r>
              <w:rPr>
                <w:sz w:val="24"/>
              </w:rPr>
              <w:t>State: USA</w:t>
            </w:r>
          </w:p>
        </w:tc>
        <w:tc>
          <w:tcPr>
            <w:tcW w:w="4491" w:type="dxa"/>
          </w:tcPr>
          <w:p w:rsidR="00435EE5" w:rsidRDefault="00A54F5D">
            <w:pPr>
              <w:pStyle w:val="TableParagraph"/>
              <w:spacing w:line="194" w:lineRule="auto"/>
              <w:ind w:left="112" w:right="274"/>
              <w:rPr>
                <w:sz w:val="24"/>
              </w:rPr>
            </w:pPr>
            <w:r>
              <w:rPr>
                <w:sz w:val="24"/>
              </w:rPr>
              <w:t>Type:</w:t>
            </w:r>
            <w:r>
              <w:rPr>
                <w:spacing w:val="-58"/>
                <w:sz w:val="24"/>
              </w:rPr>
              <w:t xml:space="preserve"> </w:t>
            </w:r>
            <w:r>
              <w:rPr>
                <w:sz w:val="24"/>
              </w:rPr>
              <w:t>Sanctions</w:t>
            </w:r>
            <w:r>
              <w:rPr>
                <w:spacing w:val="-44"/>
                <w:sz w:val="24"/>
              </w:rPr>
              <w:t xml:space="preserve"> </w:t>
            </w:r>
            <w:r>
              <w:rPr>
                <w:sz w:val="24"/>
              </w:rPr>
              <w:t>against</w:t>
            </w:r>
            <w:r>
              <w:rPr>
                <w:spacing w:val="-44"/>
                <w:sz w:val="24"/>
              </w:rPr>
              <w:t xml:space="preserve"> </w:t>
            </w:r>
            <w:r>
              <w:rPr>
                <w:sz w:val="24"/>
              </w:rPr>
              <w:t>the</w:t>
            </w:r>
            <w:r>
              <w:rPr>
                <w:spacing w:val="-44"/>
                <w:sz w:val="24"/>
              </w:rPr>
              <w:t xml:space="preserve"> </w:t>
            </w:r>
            <w:r>
              <w:rPr>
                <w:sz w:val="24"/>
              </w:rPr>
              <w:t>President</w:t>
            </w:r>
            <w:r>
              <w:rPr>
                <w:spacing w:val="-45"/>
                <w:sz w:val="24"/>
              </w:rPr>
              <w:t xml:space="preserve"> </w:t>
            </w:r>
            <w:r>
              <w:rPr>
                <w:sz w:val="24"/>
              </w:rPr>
              <w:t>of the</w:t>
            </w:r>
            <w:r>
              <w:rPr>
                <w:spacing w:val="-24"/>
                <w:sz w:val="24"/>
              </w:rPr>
              <w:t xml:space="preserve"> </w:t>
            </w:r>
            <w:r>
              <w:rPr>
                <w:sz w:val="24"/>
              </w:rPr>
              <w:t>Republic</w:t>
            </w:r>
            <w:r>
              <w:rPr>
                <w:spacing w:val="-23"/>
                <w:sz w:val="24"/>
              </w:rPr>
              <w:t xml:space="preserve"> </w:t>
            </w:r>
            <w:r>
              <w:rPr>
                <w:sz w:val="24"/>
              </w:rPr>
              <w:t>Bolivarian</w:t>
            </w:r>
            <w:r>
              <w:rPr>
                <w:spacing w:val="-22"/>
                <w:sz w:val="24"/>
              </w:rPr>
              <w:t xml:space="preserve"> </w:t>
            </w:r>
            <w:r>
              <w:rPr>
                <w:sz w:val="24"/>
              </w:rPr>
              <w:t>of</w:t>
            </w:r>
            <w:r>
              <w:rPr>
                <w:spacing w:val="-23"/>
                <w:sz w:val="24"/>
              </w:rPr>
              <w:t xml:space="preserve"> </w:t>
            </w:r>
            <w:r>
              <w:rPr>
                <w:sz w:val="24"/>
              </w:rPr>
              <w:t>Venezuela</w:t>
            </w:r>
          </w:p>
        </w:tc>
      </w:tr>
      <w:tr w:rsidR="00435EE5">
        <w:trPr>
          <w:trHeight w:val="781"/>
        </w:trPr>
        <w:tc>
          <w:tcPr>
            <w:tcW w:w="8982" w:type="dxa"/>
            <w:gridSpan w:val="2"/>
          </w:tcPr>
          <w:p w:rsidR="00435EE5" w:rsidRDefault="00A54F5D">
            <w:pPr>
              <w:pStyle w:val="TableParagraph"/>
              <w:spacing w:line="226" w:lineRule="exact"/>
              <w:ind w:left="62"/>
              <w:rPr>
                <w:sz w:val="24"/>
              </w:rPr>
            </w:pPr>
            <w:r>
              <w:rPr>
                <w:w w:val="95"/>
                <w:sz w:val="24"/>
              </w:rPr>
              <w:t>Scope:</w:t>
            </w:r>
          </w:p>
          <w:p w:rsidR="00435EE5" w:rsidRDefault="00A54F5D">
            <w:pPr>
              <w:pStyle w:val="TableParagraph"/>
              <w:spacing w:line="232" w:lineRule="auto"/>
              <w:ind w:left="-15" w:firstLine="108"/>
              <w:rPr>
                <w:sz w:val="24"/>
              </w:rPr>
            </w:pPr>
            <w:r>
              <w:rPr>
                <w:sz w:val="24"/>
              </w:rPr>
              <w:t>Office of Control of Foreign Assets of the Department of the Treasury of the United States</w:t>
            </w:r>
            <w:r>
              <w:rPr>
                <w:spacing w:val="-15"/>
                <w:sz w:val="24"/>
              </w:rPr>
              <w:t xml:space="preserve"> </w:t>
            </w:r>
            <w:r>
              <w:rPr>
                <w:sz w:val="24"/>
              </w:rPr>
              <w:t>sanctions</w:t>
            </w:r>
            <w:r>
              <w:rPr>
                <w:spacing w:val="-15"/>
                <w:sz w:val="24"/>
              </w:rPr>
              <w:t xml:space="preserve"> </w:t>
            </w:r>
            <w:r>
              <w:rPr>
                <w:sz w:val="24"/>
              </w:rPr>
              <w:t>the</w:t>
            </w:r>
            <w:r>
              <w:rPr>
                <w:spacing w:val="-15"/>
                <w:sz w:val="24"/>
              </w:rPr>
              <w:t xml:space="preserve"> </w:t>
            </w:r>
            <w:r>
              <w:rPr>
                <w:sz w:val="24"/>
              </w:rPr>
              <w:t>President</w:t>
            </w:r>
            <w:r>
              <w:rPr>
                <w:spacing w:val="-15"/>
                <w:sz w:val="24"/>
              </w:rPr>
              <w:t xml:space="preserve"> </w:t>
            </w:r>
            <w:r>
              <w:rPr>
                <w:sz w:val="24"/>
              </w:rPr>
              <w:t>of</w:t>
            </w:r>
            <w:r>
              <w:rPr>
                <w:spacing w:val="-13"/>
                <w:sz w:val="24"/>
              </w:rPr>
              <w:t xml:space="preserve"> </w:t>
            </w:r>
            <w:r>
              <w:rPr>
                <w:sz w:val="24"/>
              </w:rPr>
              <w:t>the</w:t>
            </w:r>
            <w:r>
              <w:rPr>
                <w:spacing w:val="-15"/>
                <w:sz w:val="24"/>
              </w:rPr>
              <w:t xml:space="preserve"> </w:t>
            </w:r>
            <w:r>
              <w:rPr>
                <w:sz w:val="24"/>
              </w:rPr>
              <w:t>Bolivarian</w:t>
            </w:r>
            <w:r>
              <w:rPr>
                <w:spacing w:val="-13"/>
                <w:sz w:val="24"/>
              </w:rPr>
              <w:t xml:space="preserve"> </w:t>
            </w:r>
            <w:r>
              <w:rPr>
                <w:sz w:val="24"/>
              </w:rPr>
              <w:t>Republic</w:t>
            </w:r>
            <w:r>
              <w:rPr>
                <w:spacing w:val="-13"/>
                <w:sz w:val="24"/>
              </w:rPr>
              <w:t xml:space="preserve"> </w:t>
            </w:r>
            <w:r>
              <w:rPr>
                <w:sz w:val="24"/>
              </w:rPr>
              <w:t>of</w:t>
            </w:r>
            <w:r>
              <w:rPr>
                <w:spacing w:val="-14"/>
                <w:sz w:val="24"/>
              </w:rPr>
              <w:t xml:space="preserve"> </w:t>
            </w:r>
            <w:r>
              <w:rPr>
                <w:sz w:val="24"/>
              </w:rPr>
              <w:t>Venezuela.</w:t>
            </w:r>
          </w:p>
        </w:tc>
      </w:tr>
    </w:tbl>
    <w:p w:rsidR="00435EE5" w:rsidRDefault="00435EE5">
      <w:pPr>
        <w:spacing w:line="232" w:lineRule="auto"/>
        <w:rPr>
          <w:sz w:val="24"/>
        </w:rPr>
        <w:sectPr w:rsidR="00435EE5">
          <w:pgSz w:w="12240" w:h="15840"/>
          <w:pgMar w:top="1660" w:right="1080" w:bottom="1220" w:left="1220" w:header="31" w:footer="946" w:gutter="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4" w:after="1"/>
        <w:rPr>
          <w:rFonts w:ascii="Times New Roman"/>
          <w:sz w:val="12"/>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3"/>
        </w:trPr>
        <w:tc>
          <w:tcPr>
            <w:tcW w:w="8982" w:type="dxa"/>
            <w:gridSpan w:val="2"/>
            <w:shd w:val="clear" w:color="auto" w:fill="548DD4"/>
          </w:tcPr>
          <w:p w:rsidR="00435EE5" w:rsidRDefault="00A54F5D">
            <w:pPr>
              <w:pStyle w:val="TableParagraph"/>
              <w:spacing w:before="185" w:line="248" w:lineRule="exact"/>
              <w:ind w:left="2589"/>
              <w:rPr>
                <w:sz w:val="24"/>
              </w:rPr>
            </w:pPr>
            <w:r>
              <w:rPr>
                <w:sz w:val="24"/>
              </w:rPr>
              <w:t>Sanctions of the Treasury Department</w:t>
            </w:r>
          </w:p>
        </w:tc>
      </w:tr>
      <w:tr w:rsidR="00435EE5">
        <w:trPr>
          <w:trHeight w:val="498"/>
        </w:trPr>
        <w:tc>
          <w:tcPr>
            <w:tcW w:w="4491" w:type="dxa"/>
          </w:tcPr>
          <w:p w:rsidR="00435EE5" w:rsidRDefault="00A54F5D">
            <w:pPr>
              <w:pStyle w:val="TableParagraph"/>
              <w:spacing w:before="70" w:line="240" w:lineRule="auto"/>
              <w:ind w:left="112"/>
              <w:rPr>
                <w:sz w:val="24"/>
              </w:rPr>
            </w:pPr>
            <w:r>
              <w:rPr>
                <w:w w:val="115"/>
                <w:sz w:val="24"/>
              </w:rPr>
              <w:t>Date: 8/9/2017</w:t>
            </w:r>
          </w:p>
        </w:tc>
        <w:tc>
          <w:tcPr>
            <w:tcW w:w="4491" w:type="dxa"/>
          </w:tcPr>
          <w:p w:rsidR="00435EE5" w:rsidRDefault="00A54F5D">
            <w:pPr>
              <w:pStyle w:val="TableParagraph"/>
              <w:spacing w:line="215" w:lineRule="exact"/>
              <w:ind w:left="112"/>
              <w:rPr>
                <w:sz w:val="24"/>
              </w:rPr>
            </w:pPr>
            <w:r>
              <w:rPr>
                <w:sz w:val="24"/>
              </w:rPr>
              <w:t>Institution: Department of the Treasury of</w:t>
            </w:r>
          </w:p>
          <w:p w:rsidR="00435EE5" w:rsidRDefault="00A54F5D">
            <w:pPr>
              <w:pStyle w:val="TableParagraph"/>
              <w:spacing w:line="260" w:lineRule="exact"/>
              <w:ind w:left="112"/>
              <w:rPr>
                <w:sz w:val="24"/>
              </w:rPr>
            </w:pPr>
            <w:r>
              <w:rPr>
                <w:sz w:val="24"/>
              </w:rPr>
              <w:t>United States of North America</w:t>
            </w:r>
          </w:p>
        </w:tc>
      </w:tr>
      <w:tr w:rsidR="00435EE5">
        <w:trPr>
          <w:trHeight w:val="246"/>
        </w:trPr>
        <w:tc>
          <w:tcPr>
            <w:tcW w:w="4491" w:type="dxa"/>
          </w:tcPr>
          <w:p w:rsidR="00435EE5" w:rsidRDefault="00A54F5D">
            <w:pPr>
              <w:pStyle w:val="TableParagraph"/>
              <w:spacing w:line="227" w:lineRule="exact"/>
              <w:ind w:left="112"/>
              <w:rPr>
                <w:sz w:val="24"/>
              </w:rPr>
            </w:pPr>
            <w:r>
              <w:rPr>
                <w:w w:val="95"/>
                <w:sz w:val="24"/>
              </w:rPr>
              <w:t>State: USA</w:t>
            </w:r>
          </w:p>
        </w:tc>
        <w:tc>
          <w:tcPr>
            <w:tcW w:w="4491" w:type="dxa"/>
          </w:tcPr>
          <w:p w:rsidR="00435EE5" w:rsidRDefault="00A54F5D">
            <w:pPr>
              <w:pStyle w:val="TableParagraph"/>
              <w:spacing w:line="227" w:lineRule="exact"/>
              <w:ind w:left="112"/>
              <w:rPr>
                <w:sz w:val="24"/>
              </w:rPr>
            </w:pPr>
            <w:r>
              <w:rPr>
                <w:sz w:val="24"/>
              </w:rPr>
              <w:t>Type: Sanctions against officials</w:t>
            </w:r>
          </w:p>
        </w:tc>
      </w:tr>
      <w:tr w:rsidR="00435EE5">
        <w:trPr>
          <w:trHeight w:val="1574"/>
        </w:trPr>
        <w:tc>
          <w:tcPr>
            <w:tcW w:w="8982" w:type="dxa"/>
            <w:gridSpan w:val="2"/>
          </w:tcPr>
          <w:p w:rsidR="00435EE5" w:rsidRDefault="00A54F5D">
            <w:pPr>
              <w:pStyle w:val="TableParagraph"/>
              <w:spacing w:line="220" w:lineRule="exact"/>
              <w:ind w:left="112"/>
              <w:rPr>
                <w:sz w:val="24"/>
              </w:rPr>
            </w:pPr>
            <w:r>
              <w:rPr>
                <w:w w:val="95"/>
                <w:sz w:val="24"/>
              </w:rPr>
              <w:t>Scope:</w:t>
            </w:r>
          </w:p>
          <w:p w:rsidR="00435EE5" w:rsidRDefault="00A54F5D">
            <w:pPr>
              <w:pStyle w:val="TableParagraph"/>
              <w:numPr>
                <w:ilvl w:val="0"/>
                <w:numId w:val="18"/>
              </w:numPr>
              <w:tabs>
                <w:tab w:val="left" w:pos="425"/>
              </w:tabs>
              <w:spacing w:line="228" w:lineRule="auto"/>
              <w:ind w:right="102"/>
              <w:jc w:val="both"/>
              <w:rPr>
                <w:sz w:val="24"/>
              </w:rPr>
            </w:pPr>
            <w:r>
              <w:rPr>
                <w:sz w:val="24"/>
              </w:rPr>
              <w:t>The</w:t>
            </w:r>
            <w:r>
              <w:rPr>
                <w:spacing w:val="-31"/>
                <w:sz w:val="24"/>
              </w:rPr>
              <w:t xml:space="preserve"> </w:t>
            </w:r>
            <w:r>
              <w:rPr>
                <w:sz w:val="24"/>
              </w:rPr>
              <w:t>Department</w:t>
            </w:r>
            <w:r>
              <w:rPr>
                <w:spacing w:val="-31"/>
                <w:sz w:val="24"/>
              </w:rPr>
              <w:t xml:space="preserve"> </w:t>
            </w:r>
            <w:r>
              <w:rPr>
                <w:sz w:val="24"/>
              </w:rPr>
              <w:t>of</w:t>
            </w:r>
            <w:r>
              <w:rPr>
                <w:spacing w:val="-31"/>
                <w:sz w:val="24"/>
              </w:rPr>
              <w:t xml:space="preserve"> </w:t>
            </w:r>
            <w:r>
              <w:rPr>
                <w:sz w:val="24"/>
              </w:rPr>
              <w:t>the</w:t>
            </w:r>
            <w:r>
              <w:rPr>
                <w:spacing w:val="-31"/>
                <w:sz w:val="24"/>
              </w:rPr>
              <w:t xml:space="preserve"> </w:t>
            </w:r>
            <w:r>
              <w:rPr>
                <w:sz w:val="24"/>
              </w:rPr>
              <w:t>Treasury</w:t>
            </w:r>
            <w:r>
              <w:rPr>
                <w:spacing w:val="-32"/>
                <w:sz w:val="24"/>
              </w:rPr>
              <w:t xml:space="preserve"> </w:t>
            </w:r>
            <w:r>
              <w:rPr>
                <w:sz w:val="24"/>
              </w:rPr>
              <w:t>of</w:t>
            </w:r>
            <w:r>
              <w:rPr>
                <w:spacing w:val="-31"/>
                <w:sz w:val="24"/>
              </w:rPr>
              <w:t xml:space="preserve"> </w:t>
            </w:r>
            <w:r>
              <w:rPr>
                <w:sz w:val="24"/>
              </w:rPr>
              <w:t>the</w:t>
            </w:r>
            <w:r>
              <w:rPr>
                <w:spacing w:val="-32"/>
                <w:sz w:val="24"/>
              </w:rPr>
              <w:t xml:space="preserve"> </w:t>
            </w:r>
            <w:r>
              <w:rPr>
                <w:sz w:val="24"/>
              </w:rPr>
              <w:t>United</w:t>
            </w:r>
            <w:r>
              <w:rPr>
                <w:spacing w:val="-32"/>
                <w:sz w:val="24"/>
              </w:rPr>
              <w:t xml:space="preserve"> </w:t>
            </w:r>
            <w:r>
              <w:rPr>
                <w:sz w:val="24"/>
              </w:rPr>
              <w:t>States</w:t>
            </w:r>
            <w:r>
              <w:rPr>
                <w:spacing w:val="-31"/>
                <w:sz w:val="24"/>
              </w:rPr>
              <w:t xml:space="preserve"> </w:t>
            </w:r>
            <w:r>
              <w:rPr>
                <w:sz w:val="24"/>
              </w:rPr>
              <w:t>of</w:t>
            </w:r>
            <w:r>
              <w:rPr>
                <w:spacing w:val="-30"/>
                <w:sz w:val="24"/>
              </w:rPr>
              <w:t xml:space="preserve"> </w:t>
            </w:r>
            <w:r>
              <w:rPr>
                <w:sz w:val="24"/>
              </w:rPr>
              <w:t>America</w:t>
            </w:r>
            <w:r>
              <w:rPr>
                <w:spacing w:val="-32"/>
                <w:sz w:val="24"/>
              </w:rPr>
              <w:t xml:space="preserve"> </w:t>
            </w:r>
            <w:r>
              <w:rPr>
                <w:sz w:val="24"/>
              </w:rPr>
              <w:t>sanctions</w:t>
            </w:r>
            <w:r>
              <w:rPr>
                <w:spacing w:val="-32"/>
                <w:sz w:val="24"/>
              </w:rPr>
              <w:t xml:space="preserve"> </w:t>
            </w:r>
            <w:r>
              <w:rPr>
                <w:sz w:val="24"/>
              </w:rPr>
              <w:t>eight</w:t>
            </w:r>
            <w:r>
              <w:rPr>
                <w:spacing w:val="-32"/>
                <w:sz w:val="24"/>
              </w:rPr>
              <w:t xml:space="preserve"> </w:t>
            </w:r>
            <w:r>
              <w:rPr>
                <w:sz w:val="24"/>
              </w:rPr>
              <w:t>(8) senior officials of the</w:t>
            </w:r>
            <w:r>
              <w:rPr>
                <w:spacing w:val="-50"/>
                <w:sz w:val="24"/>
              </w:rPr>
              <w:t xml:space="preserve"> </w:t>
            </w:r>
            <w:r>
              <w:rPr>
                <w:sz w:val="24"/>
              </w:rPr>
              <w:t>Venezuelan Government.</w:t>
            </w:r>
          </w:p>
          <w:p w:rsidR="00435EE5" w:rsidRDefault="00A54F5D">
            <w:pPr>
              <w:pStyle w:val="TableParagraph"/>
              <w:numPr>
                <w:ilvl w:val="0"/>
                <w:numId w:val="18"/>
              </w:numPr>
              <w:tabs>
                <w:tab w:val="left" w:pos="425"/>
              </w:tabs>
              <w:spacing w:before="13" w:line="266" w:lineRule="exact"/>
              <w:ind w:right="99"/>
              <w:jc w:val="both"/>
              <w:rPr>
                <w:sz w:val="24"/>
              </w:rPr>
            </w:pPr>
            <w:r>
              <w:rPr>
                <w:sz w:val="24"/>
              </w:rPr>
              <w:t>It</w:t>
            </w:r>
            <w:r>
              <w:rPr>
                <w:spacing w:val="-20"/>
                <w:sz w:val="24"/>
              </w:rPr>
              <w:t xml:space="preserve"> </w:t>
            </w:r>
            <w:r>
              <w:rPr>
                <w:sz w:val="24"/>
              </w:rPr>
              <w:t>establishes</w:t>
            </w:r>
            <w:r>
              <w:rPr>
                <w:spacing w:val="-18"/>
                <w:sz w:val="24"/>
              </w:rPr>
              <w:t xml:space="preserve"> </w:t>
            </w:r>
            <w:r>
              <w:rPr>
                <w:sz w:val="24"/>
              </w:rPr>
              <w:t>sanctions</w:t>
            </w:r>
            <w:r>
              <w:rPr>
                <w:spacing w:val="-18"/>
                <w:sz w:val="24"/>
              </w:rPr>
              <w:t xml:space="preserve"> </w:t>
            </w:r>
            <w:r>
              <w:rPr>
                <w:sz w:val="24"/>
              </w:rPr>
              <w:t>(blockade</w:t>
            </w:r>
            <w:r>
              <w:rPr>
                <w:spacing w:val="-20"/>
                <w:sz w:val="24"/>
              </w:rPr>
              <w:t xml:space="preserve"> </w:t>
            </w:r>
            <w:r>
              <w:rPr>
                <w:sz w:val="24"/>
              </w:rPr>
              <w:t>of</w:t>
            </w:r>
            <w:r>
              <w:rPr>
                <w:spacing w:val="-18"/>
                <w:sz w:val="24"/>
              </w:rPr>
              <w:t xml:space="preserve"> </w:t>
            </w:r>
            <w:r>
              <w:rPr>
                <w:sz w:val="24"/>
              </w:rPr>
              <w:t>assets,</w:t>
            </w:r>
            <w:r>
              <w:rPr>
                <w:spacing w:val="-18"/>
                <w:sz w:val="24"/>
              </w:rPr>
              <w:t xml:space="preserve"> </w:t>
            </w:r>
            <w:r>
              <w:rPr>
                <w:sz w:val="24"/>
              </w:rPr>
              <w:t>prohibition</w:t>
            </w:r>
            <w:r>
              <w:rPr>
                <w:spacing w:val="-19"/>
                <w:sz w:val="24"/>
              </w:rPr>
              <w:t xml:space="preserve"> </w:t>
            </w:r>
            <w:r>
              <w:rPr>
                <w:sz w:val="24"/>
              </w:rPr>
              <w:t>of</w:t>
            </w:r>
            <w:r>
              <w:rPr>
                <w:spacing w:val="-18"/>
                <w:sz w:val="24"/>
              </w:rPr>
              <w:t xml:space="preserve"> </w:t>
            </w:r>
            <w:r>
              <w:rPr>
                <w:sz w:val="24"/>
              </w:rPr>
              <w:t>entry</w:t>
            </w:r>
            <w:r>
              <w:rPr>
                <w:spacing w:val="-18"/>
                <w:sz w:val="24"/>
              </w:rPr>
              <w:t xml:space="preserve"> </w:t>
            </w:r>
            <w:r>
              <w:rPr>
                <w:sz w:val="24"/>
              </w:rPr>
              <w:t>and</w:t>
            </w:r>
            <w:r>
              <w:rPr>
                <w:spacing w:val="-19"/>
                <w:sz w:val="24"/>
              </w:rPr>
              <w:t xml:space="preserve"> </w:t>
            </w:r>
            <w:r>
              <w:rPr>
                <w:sz w:val="24"/>
              </w:rPr>
              <w:t>revocation</w:t>
            </w:r>
            <w:r>
              <w:rPr>
                <w:spacing w:val="-19"/>
                <w:sz w:val="24"/>
              </w:rPr>
              <w:t xml:space="preserve"> </w:t>
            </w:r>
            <w:r>
              <w:rPr>
                <w:sz w:val="24"/>
              </w:rPr>
              <w:t>of public officials' visas) to officials of organs and entities of the State in relation to the National Constituent</w:t>
            </w:r>
            <w:r>
              <w:rPr>
                <w:spacing w:val="-29"/>
                <w:sz w:val="24"/>
              </w:rPr>
              <w:t xml:space="preserve"> </w:t>
            </w:r>
            <w:r>
              <w:rPr>
                <w:sz w:val="24"/>
              </w:rPr>
              <w:t>Assembly.</w:t>
            </w:r>
          </w:p>
        </w:tc>
      </w:tr>
    </w:tbl>
    <w:p w:rsidR="00435EE5" w:rsidRDefault="00435EE5">
      <w:pPr>
        <w:pStyle w:val="BodyText"/>
        <w:rPr>
          <w:rFonts w:ascii="Times New Roman"/>
          <w:sz w:val="20"/>
        </w:rPr>
      </w:pPr>
    </w:p>
    <w:p w:rsidR="00435EE5" w:rsidRDefault="00435EE5">
      <w:pPr>
        <w:pStyle w:val="BodyText"/>
        <w:spacing w:before="5"/>
        <w:rPr>
          <w:rFonts w:ascii="Times New Roman"/>
          <w:sz w:val="20"/>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trPr>
          <w:trHeight w:val="450"/>
        </w:trPr>
        <w:tc>
          <w:tcPr>
            <w:tcW w:w="8982" w:type="dxa"/>
            <w:gridSpan w:val="2"/>
            <w:shd w:val="clear" w:color="auto" w:fill="548DD4"/>
          </w:tcPr>
          <w:p w:rsidR="00435EE5" w:rsidRDefault="00A54F5D">
            <w:pPr>
              <w:pStyle w:val="TableParagraph"/>
              <w:spacing w:before="182" w:line="248" w:lineRule="exact"/>
              <w:ind w:left="3303" w:right="3186"/>
              <w:jc w:val="center"/>
              <w:rPr>
                <w:sz w:val="24"/>
              </w:rPr>
            </w:pPr>
            <w:r>
              <w:rPr>
                <w:sz w:val="24"/>
              </w:rPr>
              <w:t>Orden Ejecutiva 13808</w:t>
            </w:r>
          </w:p>
        </w:tc>
      </w:tr>
      <w:tr w:rsidR="00435EE5">
        <w:trPr>
          <w:trHeight w:val="501"/>
        </w:trPr>
        <w:tc>
          <w:tcPr>
            <w:tcW w:w="4491" w:type="dxa"/>
          </w:tcPr>
          <w:p w:rsidR="00435EE5" w:rsidRDefault="00A54F5D">
            <w:pPr>
              <w:pStyle w:val="TableParagraph"/>
              <w:spacing w:before="70" w:line="240" w:lineRule="auto"/>
              <w:ind w:left="112"/>
              <w:rPr>
                <w:sz w:val="24"/>
              </w:rPr>
            </w:pPr>
            <w:r>
              <w:rPr>
                <w:w w:val="115"/>
                <w:sz w:val="24"/>
              </w:rPr>
              <w:t>Date: 8/24/2017</w:t>
            </w:r>
          </w:p>
        </w:tc>
        <w:tc>
          <w:tcPr>
            <w:tcW w:w="4491" w:type="dxa"/>
          </w:tcPr>
          <w:p w:rsidR="00435EE5" w:rsidRDefault="00A54F5D">
            <w:pPr>
              <w:pStyle w:val="TableParagraph"/>
              <w:spacing w:line="238" w:lineRule="exact"/>
              <w:ind w:left="112"/>
              <w:rPr>
                <w:sz w:val="24"/>
              </w:rPr>
            </w:pPr>
            <w:r>
              <w:rPr>
                <w:sz w:val="24"/>
              </w:rPr>
              <w:t>Institution:</w:t>
            </w:r>
            <w:r>
              <w:rPr>
                <w:spacing w:val="-48"/>
                <w:sz w:val="24"/>
              </w:rPr>
              <w:t xml:space="preserve"> </w:t>
            </w:r>
            <w:r>
              <w:rPr>
                <w:sz w:val="24"/>
              </w:rPr>
              <w:t>United</w:t>
            </w:r>
            <w:r>
              <w:rPr>
                <w:spacing w:val="-42"/>
                <w:sz w:val="24"/>
              </w:rPr>
              <w:t xml:space="preserve"> </w:t>
            </w:r>
            <w:r>
              <w:rPr>
                <w:sz w:val="24"/>
              </w:rPr>
              <w:t>States</w:t>
            </w:r>
            <w:r>
              <w:rPr>
                <w:spacing w:val="-42"/>
                <w:sz w:val="24"/>
              </w:rPr>
              <w:t xml:space="preserve"> </w:t>
            </w:r>
            <w:r>
              <w:rPr>
                <w:sz w:val="24"/>
              </w:rPr>
              <w:t>of</w:t>
            </w:r>
            <w:r>
              <w:rPr>
                <w:spacing w:val="-42"/>
                <w:sz w:val="24"/>
              </w:rPr>
              <w:t xml:space="preserve"> </w:t>
            </w:r>
            <w:r>
              <w:rPr>
                <w:sz w:val="24"/>
              </w:rPr>
              <w:t>North</w:t>
            </w:r>
            <w:r>
              <w:rPr>
                <w:spacing w:val="-42"/>
                <w:sz w:val="24"/>
              </w:rPr>
              <w:t xml:space="preserve"> </w:t>
            </w:r>
            <w:r>
              <w:rPr>
                <w:sz w:val="24"/>
              </w:rPr>
              <w:t>America</w:t>
            </w:r>
          </w:p>
          <w:p w:rsidR="00435EE5" w:rsidRDefault="00A54F5D">
            <w:pPr>
              <w:pStyle w:val="TableParagraph"/>
              <w:spacing w:line="243" w:lineRule="exact"/>
              <w:ind w:left="112"/>
              <w:rPr>
                <w:sz w:val="24"/>
              </w:rPr>
            </w:pPr>
            <w:r>
              <w:rPr>
                <w:sz w:val="24"/>
              </w:rPr>
              <w:t>Presidency</w:t>
            </w:r>
          </w:p>
        </w:tc>
      </w:tr>
      <w:tr w:rsidR="00435EE5">
        <w:trPr>
          <w:trHeight w:val="249"/>
        </w:trPr>
        <w:tc>
          <w:tcPr>
            <w:tcW w:w="4491" w:type="dxa"/>
          </w:tcPr>
          <w:p w:rsidR="00435EE5" w:rsidRDefault="00A54F5D">
            <w:pPr>
              <w:pStyle w:val="TableParagraph"/>
              <w:spacing w:line="229" w:lineRule="exact"/>
              <w:ind w:left="112"/>
              <w:rPr>
                <w:sz w:val="24"/>
              </w:rPr>
            </w:pPr>
            <w:r>
              <w:rPr>
                <w:w w:val="95"/>
                <w:sz w:val="24"/>
              </w:rPr>
              <w:t>State: USA</w:t>
            </w:r>
          </w:p>
        </w:tc>
        <w:tc>
          <w:tcPr>
            <w:tcW w:w="4491" w:type="dxa"/>
          </w:tcPr>
          <w:p w:rsidR="00435EE5" w:rsidRDefault="00A54F5D">
            <w:pPr>
              <w:pStyle w:val="TableParagraph"/>
              <w:spacing w:line="229" w:lineRule="exact"/>
              <w:ind w:left="45"/>
              <w:rPr>
                <w:sz w:val="24"/>
              </w:rPr>
            </w:pPr>
            <w:r>
              <w:rPr>
                <w:sz w:val="24"/>
              </w:rPr>
              <w:t>Type: Decree</w:t>
            </w:r>
          </w:p>
        </w:tc>
      </w:tr>
      <w:tr w:rsidR="00435EE5">
        <w:trPr>
          <w:trHeight w:val="2102"/>
        </w:trPr>
        <w:tc>
          <w:tcPr>
            <w:tcW w:w="8982" w:type="dxa"/>
            <w:gridSpan w:val="2"/>
          </w:tcPr>
          <w:p w:rsidR="00435EE5" w:rsidRDefault="00A54F5D">
            <w:pPr>
              <w:pStyle w:val="TableParagraph"/>
              <w:spacing w:line="219" w:lineRule="exact"/>
              <w:ind w:left="112"/>
              <w:rPr>
                <w:sz w:val="24"/>
              </w:rPr>
            </w:pPr>
            <w:r>
              <w:rPr>
                <w:sz w:val="24"/>
              </w:rPr>
              <w:t>Alcance:</w:t>
            </w:r>
          </w:p>
          <w:p w:rsidR="00435EE5" w:rsidRDefault="00A54F5D">
            <w:pPr>
              <w:pStyle w:val="TableParagraph"/>
              <w:numPr>
                <w:ilvl w:val="0"/>
                <w:numId w:val="17"/>
              </w:numPr>
              <w:tabs>
                <w:tab w:val="left" w:pos="425"/>
              </w:tabs>
              <w:spacing w:line="232" w:lineRule="auto"/>
              <w:ind w:right="92"/>
              <w:jc w:val="both"/>
              <w:rPr>
                <w:sz w:val="24"/>
              </w:rPr>
            </w:pPr>
            <w:r>
              <w:rPr>
                <w:w w:val="160"/>
                <w:sz w:val="24"/>
              </w:rPr>
              <w:t>•</w:t>
            </w:r>
            <w:r>
              <w:rPr>
                <w:spacing w:val="-83"/>
                <w:w w:val="160"/>
                <w:sz w:val="24"/>
              </w:rPr>
              <w:t xml:space="preserve"> </w:t>
            </w:r>
            <w:r>
              <w:rPr>
                <w:sz w:val="24"/>
              </w:rPr>
              <w:t>The</w:t>
            </w:r>
            <w:r>
              <w:rPr>
                <w:spacing w:val="-43"/>
                <w:sz w:val="24"/>
              </w:rPr>
              <w:t xml:space="preserve"> </w:t>
            </w:r>
            <w:r>
              <w:rPr>
                <w:sz w:val="24"/>
              </w:rPr>
              <w:t>executive</w:t>
            </w:r>
            <w:r>
              <w:rPr>
                <w:spacing w:val="-43"/>
                <w:sz w:val="24"/>
              </w:rPr>
              <w:t xml:space="preserve"> </w:t>
            </w:r>
            <w:r>
              <w:rPr>
                <w:sz w:val="24"/>
              </w:rPr>
              <w:t>order</w:t>
            </w:r>
            <w:r>
              <w:rPr>
                <w:spacing w:val="-43"/>
                <w:sz w:val="24"/>
              </w:rPr>
              <w:t xml:space="preserve"> </w:t>
            </w:r>
            <w:r>
              <w:rPr>
                <w:sz w:val="24"/>
              </w:rPr>
              <w:t>imposed</w:t>
            </w:r>
            <w:r>
              <w:rPr>
                <w:spacing w:val="-42"/>
                <w:sz w:val="24"/>
              </w:rPr>
              <w:t xml:space="preserve"> </w:t>
            </w:r>
            <w:r>
              <w:rPr>
                <w:sz w:val="24"/>
              </w:rPr>
              <w:t>by</w:t>
            </w:r>
            <w:r>
              <w:rPr>
                <w:spacing w:val="-43"/>
                <w:sz w:val="24"/>
              </w:rPr>
              <w:t xml:space="preserve"> </w:t>
            </w:r>
            <w:r>
              <w:rPr>
                <w:sz w:val="24"/>
              </w:rPr>
              <w:t>the</w:t>
            </w:r>
            <w:r>
              <w:rPr>
                <w:spacing w:val="-43"/>
                <w:sz w:val="24"/>
              </w:rPr>
              <w:t xml:space="preserve"> </w:t>
            </w:r>
            <w:r>
              <w:rPr>
                <w:sz w:val="24"/>
              </w:rPr>
              <w:t>President</w:t>
            </w:r>
            <w:r>
              <w:rPr>
                <w:spacing w:val="-43"/>
                <w:sz w:val="24"/>
              </w:rPr>
              <w:t xml:space="preserve"> </w:t>
            </w:r>
            <w:r>
              <w:rPr>
                <w:sz w:val="24"/>
              </w:rPr>
              <w:t>of</w:t>
            </w:r>
            <w:r>
              <w:rPr>
                <w:spacing w:val="-42"/>
                <w:sz w:val="24"/>
              </w:rPr>
              <w:t xml:space="preserve"> </w:t>
            </w:r>
            <w:r>
              <w:rPr>
                <w:sz w:val="24"/>
              </w:rPr>
              <w:t>the</w:t>
            </w:r>
            <w:r>
              <w:rPr>
                <w:spacing w:val="-43"/>
                <w:sz w:val="24"/>
              </w:rPr>
              <w:t xml:space="preserve"> </w:t>
            </w:r>
            <w:r>
              <w:rPr>
                <w:sz w:val="24"/>
              </w:rPr>
              <w:t>United</w:t>
            </w:r>
            <w:r>
              <w:rPr>
                <w:spacing w:val="-42"/>
                <w:sz w:val="24"/>
              </w:rPr>
              <w:t xml:space="preserve"> </w:t>
            </w:r>
            <w:r>
              <w:rPr>
                <w:sz w:val="24"/>
              </w:rPr>
              <w:t>States,</w:t>
            </w:r>
            <w:r>
              <w:rPr>
                <w:spacing w:val="-43"/>
                <w:sz w:val="24"/>
              </w:rPr>
              <w:t xml:space="preserve"> </w:t>
            </w:r>
            <w:r>
              <w:rPr>
                <w:sz w:val="24"/>
              </w:rPr>
              <w:t>Donald</w:t>
            </w:r>
            <w:r>
              <w:rPr>
                <w:spacing w:val="-42"/>
                <w:sz w:val="24"/>
              </w:rPr>
              <w:t xml:space="preserve"> </w:t>
            </w:r>
            <w:r>
              <w:rPr>
                <w:sz w:val="24"/>
              </w:rPr>
              <w:t>Trump, imposes</w:t>
            </w:r>
            <w:r>
              <w:rPr>
                <w:spacing w:val="-18"/>
                <w:sz w:val="24"/>
              </w:rPr>
              <w:t xml:space="preserve"> </w:t>
            </w:r>
            <w:r>
              <w:rPr>
                <w:sz w:val="24"/>
              </w:rPr>
              <w:t>new</w:t>
            </w:r>
            <w:r>
              <w:rPr>
                <w:spacing w:val="-17"/>
                <w:sz w:val="24"/>
              </w:rPr>
              <w:t xml:space="preserve"> </w:t>
            </w:r>
            <w:r>
              <w:rPr>
                <w:sz w:val="24"/>
              </w:rPr>
              <w:t>sanctions</w:t>
            </w:r>
            <w:r>
              <w:rPr>
                <w:spacing w:val="-16"/>
                <w:sz w:val="24"/>
              </w:rPr>
              <w:t xml:space="preserve"> </w:t>
            </w:r>
            <w:r>
              <w:rPr>
                <w:sz w:val="24"/>
              </w:rPr>
              <w:t>prohibiting</w:t>
            </w:r>
            <w:r>
              <w:rPr>
                <w:spacing w:val="-16"/>
                <w:sz w:val="24"/>
              </w:rPr>
              <w:t xml:space="preserve"> </w:t>
            </w:r>
            <w:r>
              <w:rPr>
                <w:sz w:val="24"/>
              </w:rPr>
              <w:t>financial</w:t>
            </w:r>
            <w:r>
              <w:rPr>
                <w:spacing w:val="-18"/>
                <w:sz w:val="24"/>
              </w:rPr>
              <w:t xml:space="preserve"> </w:t>
            </w:r>
            <w:r>
              <w:rPr>
                <w:sz w:val="24"/>
              </w:rPr>
              <w:t>transactions</w:t>
            </w:r>
            <w:r>
              <w:rPr>
                <w:spacing w:val="-16"/>
                <w:sz w:val="24"/>
              </w:rPr>
              <w:t xml:space="preserve"> </w:t>
            </w:r>
            <w:r>
              <w:rPr>
                <w:sz w:val="24"/>
              </w:rPr>
              <w:t>and</w:t>
            </w:r>
            <w:r>
              <w:rPr>
                <w:spacing w:val="-18"/>
                <w:sz w:val="24"/>
              </w:rPr>
              <w:t xml:space="preserve"> </w:t>
            </w:r>
            <w:r>
              <w:rPr>
                <w:sz w:val="24"/>
              </w:rPr>
              <w:t>other</w:t>
            </w:r>
            <w:r>
              <w:rPr>
                <w:spacing w:val="-16"/>
                <w:sz w:val="24"/>
              </w:rPr>
              <w:t xml:space="preserve"> </w:t>
            </w:r>
            <w:r>
              <w:rPr>
                <w:sz w:val="24"/>
              </w:rPr>
              <w:t>businesses</w:t>
            </w:r>
            <w:r>
              <w:rPr>
                <w:spacing w:val="-16"/>
                <w:sz w:val="24"/>
              </w:rPr>
              <w:t xml:space="preserve"> </w:t>
            </w:r>
            <w:r>
              <w:rPr>
                <w:sz w:val="24"/>
              </w:rPr>
              <w:t>of US citizens or in the territory of the United States in relation to new debts with PDVSA</w:t>
            </w:r>
            <w:r>
              <w:rPr>
                <w:spacing w:val="-30"/>
                <w:sz w:val="24"/>
              </w:rPr>
              <w:t xml:space="preserve"> </w:t>
            </w:r>
            <w:r>
              <w:rPr>
                <w:sz w:val="24"/>
              </w:rPr>
              <w:t>or</w:t>
            </w:r>
            <w:r>
              <w:rPr>
                <w:spacing w:val="-28"/>
                <w:sz w:val="24"/>
              </w:rPr>
              <w:t xml:space="preserve"> </w:t>
            </w:r>
            <w:r>
              <w:rPr>
                <w:sz w:val="24"/>
              </w:rPr>
              <w:t>the</w:t>
            </w:r>
            <w:r>
              <w:rPr>
                <w:spacing w:val="-29"/>
                <w:sz w:val="24"/>
              </w:rPr>
              <w:t xml:space="preserve"> </w:t>
            </w:r>
            <w:r>
              <w:rPr>
                <w:sz w:val="24"/>
              </w:rPr>
              <w:t>government</w:t>
            </w:r>
            <w:r>
              <w:rPr>
                <w:spacing w:val="-28"/>
                <w:sz w:val="24"/>
              </w:rPr>
              <w:t xml:space="preserve"> </w:t>
            </w:r>
            <w:r>
              <w:rPr>
                <w:sz w:val="24"/>
              </w:rPr>
              <w:t>of</w:t>
            </w:r>
            <w:r>
              <w:rPr>
                <w:spacing w:val="-28"/>
                <w:sz w:val="24"/>
              </w:rPr>
              <w:t xml:space="preserve"> </w:t>
            </w:r>
            <w:r>
              <w:rPr>
                <w:sz w:val="24"/>
              </w:rPr>
              <w:t>Venezuela,</w:t>
            </w:r>
            <w:r>
              <w:rPr>
                <w:spacing w:val="-28"/>
                <w:sz w:val="24"/>
              </w:rPr>
              <w:t xml:space="preserve"> </w:t>
            </w:r>
            <w:r>
              <w:rPr>
                <w:sz w:val="24"/>
              </w:rPr>
              <w:t>holding</w:t>
            </w:r>
            <w:r>
              <w:rPr>
                <w:spacing w:val="-29"/>
                <w:sz w:val="24"/>
              </w:rPr>
              <w:t xml:space="preserve"> </w:t>
            </w:r>
            <w:r>
              <w:rPr>
                <w:sz w:val="24"/>
              </w:rPr>
              <w:t>bonds,</w:t>
            </w:r>
            <w:r>
              <w:rPr>
                <w:spacing w:val="-28"/>
                <w:sz w:val="24"/>
              </w:rPr>
              <w:t xml:space="preserve"> </w:t>
            </w:r>
            <w:r>
              <w:rPr>
                <w:sz w:val="24"/>
              </w:rPr>
              <w:t>payment</w:t>
            </w:r>
            <w:r>
              <w:rPr>
                <w:spacing w:val="-29"/>
                <w:sz w:val="24"/>
              </w:rPr>
              <w:t xml:space="preserve"> </w:t>
            </w:r>
            <w:r>
              <w:rPr>
                <w:sz w:val="24"/>
              </w:rPr>
              <w:t>or</w:t>
            </w:r>
            <w:r>
              <w:rPr>
                <w:spacing w:val="-29"/>
                <w:sz w:val="24"/>
              </w:rPr>
              <w:t xml:space="preserve"> </w:t>
            </w:r>
            <w:r>
              <w:rPr>
                <w:sz w:val="24"/>
              </w:rPr>
              <w:t>distribution</w:t>
            </w:r>
            <w:r>
              <w:rPr>
                <w:spacing w:val="-28"/>
                <w:sz w:val="24"/>
              </w:rPr>
              <w:t xml:space="preserve"> </w:t>
            </w:r>
            <w:r>
              <w:rPr>
                <w:sz w:val="24"/>
              </w:rPr>
              <w:t>of profits</w:t>
            </w:r>
            <w:r>
              <w:rPr>
                <w:spacing w:val="-8"/>
                <w:sz w:val="24"/>
              </w:rPr>
              <w:t xml:space="preserve"> </w:t>
            </w:r>
            <w:r>
              <w:rPr>
                <w:sz w:val="24"/>
              </w:rPr>
              <w:t>of</w:t>
            </w:r>
            <w:r>
              <w:rPr>
                <w:spacing w:val="-5"/>
                <w:sz w:val="24"/>
              </w:rPr>
              <w:t xml:space="preserve"> </w:t>
            </w:r>
            <w:r>
              <w:rPr>
                <w:sz w:val="24"/>
              </w:rPr>
              <w:t>any</w:t>
            </w:r>
            <w:r>
              <w:rPr>
                <w:spacing w:val="-7"/>
                <w:sz w:val="24"/>
              </w:rPr>
              <w:t xml:space="preserve"> </w:t>
            </w:r>
            <w:r>
              <w:rPr>
                <w:sz w:val="24"/>
              </w:rPr>
              <w:t>entity</w:t>
            </w:r>
            <w:r>
              <w:rPr>
                <w:spacing w:val="-7"/>
                <w:sz w:val="24"/>
              </w:rPr>
              <w:t xml:space="preserve"> </w:t>
            </w:r>
            <w:r>
              <w:rPr>
                <w:sz w:val="24"/>
              </w:rPr>
              <w:t>owned</w:t>
            </w:r>
            <w:r>
              <w:rPr>
                <w:spacing w:val="-5"/>
                <w:sz w:val="24"/>
              </w:rPr>
              <w:t xml:space="preserve"> </w:t>
            </w:r>
            <w:r>
              <w:rPr>
                <w:sz w:val="24"/>
              </w:rPr>
              <w:t>or</w:t>
            </w:r>
            <w:r>
              <w:rPr>
                <w:spacing w:val="-6"/>
                <w:sz w:val="24"/>
              </w:rPr>
              <w:t xml:space="preserve"> </w:t>
            </w:r>
            <w:r>
              <w:rPr>
                <w:sz w:val="24"/>
              </w:rPr>
              <w:t>controlled,</w:t>
            </w:r>
            <w:r>
              <w:rPr>
                <w:spacing w:val="-7"/>
                <w:sz w:val="24"/>
              </w:rPr>
              <w:t xml:space="preserve"> </w:t>
            </w:r>
            <w:r>
              <w:rPr>
                <w:sz w:val="24"/>
              </w:rPr>
              <w:t>directly</w:t>
            </w:r>
            <w:r>
              <w:rPr>
                <w:spacing w:val="-6"/>
                <w:sz w:val="24"/>
              </w:rPr>
              <w:t xml:space="preserve"> </w:t>
            </w:r>
            <w:r>
              <w:rPr>
                <w:sz w:val="24"/>
              </w:rPr>
              <w:t>or</w:t>
            </w:r>
            <w:r>
              <w:rPr>
                <w:spacing w:val="-5"/>
                <w:sz w:val="24"/>
              </w:rPr>
              <w:t xml:space="preserve"> </w:t>
            </w:r>
            <w:r>
              <w:rPr>
                <w:sz w:val="24"/>
              </w:rPr>
              <w:t>indirectly,</w:t>
            </w:r>
            <w:r>
              <w:rPr>
                <w:spacing w:val="-7"/>
                <w:sz w:val="24"/>
              </w:rPr>
              <w:t xml:space="preserve"> </w:t>
            </w:r>
            <w:r>
              <w:rPr>
                <w:sz w:val="24"/>
              </w:rPr>
              <w:t>by</w:t>
            </w:r>
            <w:r>
              <w:rPr>
                <w:spacing w:val="-5"/>
                <w:sz w:val="24"/>
              </w:rPr>
              <w:t xml:space="preserve"> </w:t>
            </w:r>
            <w:r>
              <w:rPr>
                <w:sz w:val="24"/>
              </w:rPr>
              <w:t>the</w:t>
            </w:r>
            <w:r>
              <w:rPr>
                <w:spacing w:val="-3"/>
                <w:sz w:val="24"/>
              </w:rPr>
              <w:t xml:space="preserve"> </w:t>
            </w:r>
            <w:r>
              <w:rPr>
                <w:sz w:val="24"/>
              </w:rPr>
              <w:t>Venezuelan</w:t>
            </w:r>
          </w:p>
          <w:p w:rsidR="00435EE5" w:rsidRDefault="00A54F5D">
            <w:pPr>
              <w:pStyle w:val="TableParagraph"/>
              <w:spacing w:line="232" w:lineRule="auto"/>
              <w:ind w:left="424"/>
              <w:rPr>
                <w:sz w:val="24"/>
              </w:rPr>
            </w:pPr>
            <w:r>
              <w:rPr>
                <w:sz w:val="24"/>
              </w:rPr>
              <w:t>government (including the BCV, PDVSA and any person acting on behalf of the Venezuelan</w:t>
            </w:r>
            <w:r>
              <w:rPr>
                <w:spacing w:val="-9"/>
                <w:sz w:val="24"/>
              </w:rPr>
              <w:t xml:space="preserve"> </w:t>
            </w:r>
            <w:r>
              <w:rPr>
                <w:sz w:val="24"/>
              </w:rPr>
              <w:t>State.)</w:t>
            </w:r>
          </w:p>
        </w:tc>
      </w:tr>
    </w:tbl>
    <w:p w:rsidR="00435EE5" w:rsidRDefault="00435EE5">
      <w:pPr>
        <w:pStyle w:val="BodyText"/>
        <w:rPr>
          <w:rFonts w:ascii="Times New Roman"/>
          <w:sz w:val="20"/>
        </w:rPr>
      </w:pPr>
    </w:p>
    <w:p w:rsidR="00435EE5" w:rsidRDefault="00435EE5">
      <w:pPr>
        <w:pStyle w:val="BodyText"/>
        <w:spacing w:before="9" w:after="1"/>
        <w:rPr>
          <w:rFonts w:ascii="Times New Roman"/>
          <w:sz w:val="19"/>
        </w:rPr>
      </w:pPr>
    </w:p>
    <w:tbl>
      <w:tblPr>
        <w:tblW w:w="0" w:type="auto"/>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1"/>
        <w:gridCol w:w="4491"/>
      </w:tblGrid>
      <w:tr w:rsidR="00435EE5" w:rsidRPr="00D507A0">
        <w:trPr>
          <w:trHeight w:val="450"/>
        </w:trPr>
        <w:tc>
          <w:tcPr>
            <w:tcW w:w="8982" w:type="dxa"/>
            <w:gridSpan w:val="2"/>
            <w:shd w:val="clear" w:color="auto" w:fill="548DD4"/>
          </w:tcPr>
          <w:p w:rsidR="00435EE5" w:rsidRPr="00D507A0" w:rsidRDefault="00A54F5D">
            <w:pPr>
              <w:pStyle w:val="TableParagraph"/>
              <w:spacing w:before="182" w:line="248" w:lineRule="exact"/>
              <w:ind w:left="2489"/>
              <w:rPr>
                <w:sz w:val="24"/>
                <w:lang w:val="es-MX"/>
              </w:rPr>
            </w:pPr>
            <w:r w:rsidRPr="00D507A0">
              <w:rPr>
                <w:sz w:val="24"/>
                <w:lang w:val="es-MX"/>
              </w:rPr>
              <w:t>Sanciones del Departamento del Tesoro</w:t>
            </w:r>
          </w:p>
        </w:tc>
      </w:tr>
      <w:tr w:rsidR="00435EE5">
        <w:trPr>
          <w:trHeight w:val="499"/>
        </w:trPr>
        <w:tc>
          <w:tcPr>
            <w:tcW w:w="4491" w:type="dxa"/>
          </w:tcPr>
          <w:p w:rsidR="00435EE5" w:rsidRDefault="00A54F5D">
            <w:pPr>
              <w:pStyle w:val="TableParagraph"/>
              <w:spacing w:before="70" w:line="240" w:lineRule="auto"/>
              <w:ind w:left="112"/>
              <w:rPr>
                <w:sz w:val="24"/>
              </w:rPr>
            </w:pPr>
            <w:r>
              <w:rPr>
                <w:w w:val="115"/>
                <w:sz w:val="24"/>
              </w:rPr>
              <w:t>Date: 11/9/2017</w:t>
            </w:r>
          </w:p>
        </w:tc>
        <w:tc>
          <w:tcPr>
            <w:tcW w:w="4491" w:type="dxa"/>
          </w:tcPr>
          <w:p w:rsidR="00435EE5" w:rsidRDefault="00A54F5D">
            <w:pPr>
              <w:pStyle w:val="TableParagraph"/>
              <w:spacing w:line="216" w:lineRule="exact"/>
              <w:ind w:left="112"/>
              <w:rPr>
                <w:sz w:val="24"/>
              </w:rPr>
            </w:pPr>
            <w:r>
              <w:rPr>
                <w:sz w:val="24"/>
              </w:rPr>
              <w:t>Institution: Department of the Treasury of</w:t>
            </w:r>
          </w:p>
          <w:p w:rsidR="00435EE5" w:rsidRDefault="00A54F5D">
            <w:pPr>
              <w:pStyle w:val="TableParagraph"/>
              <w:spacing w:line="262" w:lineRule="exact"/>
              <w:ind w:left="112"/>
              <w:rPr>
                <w:sz w:val="24"/>
              </w:rPr>
            </w:pPr>
            <w:r>
              <w:rPr>
                <w:sz w:val="24"/>
              </w:rPr>
              <w:t>United States of North America</w:t>
            </w:r>
          </w:p>
        </w:tc>
      </w:tr>
      <w:tr w:rsidR="00435EE5">
        <w:trPr>
          <w:trHeight w:val="249"/>
        </w:trPr>
        <w:tc>
          <w:tcPr>
            <w:tcW w:w="4491" w:type="dxa"/>
          </w:tcPr>
          <w:p w:rsidR="00435EE5" w:rsidRDefault="00A54F5D">
            <w:pPr>
              <w:pStyle w:val="TableParagraph"/>
              <w:spacing w:line="229" w:lineRule="exact"/>
              <w:ind w:left="112"/>
              <w:rPr>
                <w:sz w:val="24"/>
              </w:rPr>
            </w:pPr>
            <w:r>
              <w:rPr>
                <w:w w:val="95"/>
                <w:sz w:val="24"/>
              </w:rPr>
              <w:t>State: USA</w:t>
            </w:r>
          </w:p>
        </w:tc>
        <w:tc>
          <w:tcPr>
            <w:tcW w:w="4491" w:type="dxa"/>
          </w:tcPr>
          <w:p w:rsidR="00435EE5" w:rsidRDefault="00A54F5D">
            <w:pPr>
              <w:pStyle w:val="TableParagraph"/>
              <w:spacing w:line="229" w:lineRule="exact"/>
              <w:ind w:left="112"/>
              <w:rPr>
                <w:sz w:val="24"/>
              </w:rPr>
            </w:pPr>
            <w:r>
              <w:rPr>
                <w:sz w:val="24"/>
              </w:rPr>
              <w:t>Type: Sanctions against officials</w:t>
            </w:r>
          </w:p>
        </w:tc>
      </w:tr>
      <w:tr w:rsidR="00435EE5">
        <w:trPr>
          <w:trHeight w:val="1305"/>
        </w:trPr>
        <w:tc>
          <w:tcPr>
            <w:tcW w:w="8982" w:type="dxa"/>
            <w:gridSpan w:val="2"/>
          </w:tcPr>
          <w:p w:rsidR="00435EE5" w:rsidRDefault="00A54F5D">
            <w:pPr>
              <w:pStyle w:val="TableParagraph"/>
              <w:spacing w:line="220" w:lineRule="exact"/>
              <w:ind w:left="112"/>
              <w:rPr>
                <w:sz w:val="24"/>
              </w:rPr>
            </w:pPr>
            <w:r>
              <w:rPr>
                <w:w w:val="95"/>
                <w:sz w:val="24"/>
              </w:rPr>
              <w:t>Scope:</w:t>
            </w:r>
          </w:p>
          <w:p w:rsidR="00435EE5" w:rsidRDefault="00A54F5D">
            <w:pPr>
              <w:pStyle w:val="TableParagraph"/>
              <w:numPr>
                <w:ilvl w:val="0"/>
                <w:numId w:val="16"/>
              </w:numPr>
              <w:tabs>
                <w:tab w:val="left" w:pos="425"/>
              </w:tabs>
              <w:spacing w:line="232" w:lineRule="auto"/>
              <w:ind w:right="95"/>
              <w:jc w:val="both"/>
              <w:rPr>
                <w:sz w:val="24"/>
              </w:rPr>
            </w:pPr>
            <w:r>
              <w:rPr>
                <w:sz w:val="24"/>
              </w:rPr>
              <w:t>The</w:t>
            </w:r>
            <w:r>
              <w:rPr>
                <w:spacing w:val="-40"/>
                <w:sz w:val="24"/>
              </w:rPr>
              <w:t xml:space="preserve"> </w:t>
            </w:r>
            <w:r>
              <w:rPr>
                <w:sz w:val="24"/>
              </w:rPr>
              <w:t>Office</w:t>
            </w:r>
            <w:r>
              <w:rPr>
                <w:spacing w:val="-40"/>
                <w:sz w:val="24"/>
              </w:rPr>
              <w:t xml:space="preserve"> </w:t>
            </w:r>
            <w:r>
              <w:rPr>
                <w:sz w:val="24"/>
              </w:rPr>
              <w:t>of</w:t>
            </w:r>
            <w:r>
              <w:rPr>
                <w:spacing w:val="-38"/>
                <w:sz w:val="24"/>
              </w:rPr>
              <w:t xml:space="preserve"> </w:t>
            </w:r>
            <w:r>
              <w:rPr>
                <w:sz w:val="24"/>
              </w:rPr>
              <w:t>Foreign</w:t>
            </w:r>
            <w:r>
              <w:rPr>
                <w:spacing w:val="-38"/>
                <w:sz w:val="24"/>
              </w:rPr>
              <w:t xml:space="preserve"> </w:t>
            </w:r>
            <w:r>
              <w:rPr>
                <w:sz w:val="24"/>
              </w:rPr>
              <w:t>Assets</w:t>
            </w:r>
            <w:r>
              <w:rPr>
                <w:spacing w:val="-40"/>
                <w:sz w:val="24"/>
              </w:rPr>
              <w:t xml:space="preserve"> </w:t>
            </w:r>
            <w:r>
              <w:rPr>
                <w:sz w:val="24"/>
              </w:rPr>
              <w:t>Control</w:t>
            </w:r>
            <w:r>
              <w:rPr>
                <w:spacing w:val="-39"/>
                <w:sz w:val="24"/>
              </w:rPr>
              <w:t xml:space="preserve"> </w:t>
            </w:r>
            <w:r>
              <w:rPr>
                <w:sz w:val="24"/>
              </w:rPr>
              <w:t>of</w:t>
            </w:r>
            <w:r>
              <w:rPr>
                <w:spacing w:val="-39"/>
                <w:sz w:val="24"/>
              </w:rPr>
              <w:t xml:space="preserve"> </w:t>
            </w:r>
            <w:r>
              <w:rPr>
                <w:sz w:val="24"/>
              </w:rPr>
              <w:t>the</w:t>
            </w:r>
            <w:r>
              <w:rPr>
                <w:spacing w:val="-39"/>
                <w:sz w:val="24"/>
              </w:rPr>
              <w:t xml:space="preserve"> </w:t>
            </w:r>
            <w:r>
              <w:rPr>
                <w:sz w:val="24"/>
              </w:rPr>
              <w:t>Department</w:t>
            </w:r>
            <w:r>
              <w:rPr>
                <w:spacing w:val="-40"/>
                <w:sz w:val="24"/>
              </w:rPr>
              <w:t xml:space="preserve"> </w:t>
            </w:r>
            <w:r>
              <w:rPr>
                <w:sz w:val="24"/>
              </w:rPr>
              <w:t>of</w:t>
            </w:r>
            <w:r>
              <w:rPr>
                <w:spacing w:val="-39"/>
                <w:sz w:val="24"/>
              </w:rPr>
              <w:t xml:space="preserve"> </w:t>
            </w:r>
            <w:r>
              <w:rPr>
                <w:sz w:val="24"/>
              </w:rPr>
              <w:t>the</w:t>
            </w:r>
            <w:r>
              <w:rPr>
                <w:spacing w:val="-39"/>
                <w:sz w:val="24"/>
              </w:rPr>
              <w:t xml:space="preserve"> </w:t>
            </w:r>
            <w:r>
              <w:rPr>
                <w:sz w:val="24"/>
              </w:rPr>
              <w:t>Treasury</w:t>
            </w:r>
            <w:r>
              <w:rPr>
                <w:spacing w:val="-39"/>
                <w:sz w:val="24"/>
              </w:rPr>
              <w:t xml:space="preserve"> </w:t>
            </w:r>
            <w:r>
              <w:rPr>
                <w:sz w:val="24"/>
              </w:rPr>
              <w:t>of</w:t>
            </w:r>
            <w:r>
              <w:rPr>
                <w:spacing w:val="-39"/>
                <w:sz w:val="24"/>
              </w:rPr>
              <w:t xml:space="preserve"> </w:t>
            </w:r>
            <w:r>
              <w:rPr>
                <w:sz w:val="24"/>
              </w:rPr>
              <w:t>the</w:t>
            </w:r>
            <w:r>
              <w:rPr>
                <w:spacing w:val="-39"/>
                <w:sz w:val="24"/>
              </w:rPr>
              <w:t xml:space="preserve"> </w:t>
            </w:r>
            <w:r>
              <w:rPr>
                <w:sz w:val="24"/>
              </w:rPr>
              <w:t>United States of America sanctions ten (10) members of organs and entities of the Venezuelan</w:t>
            </w:r>
            <w:r>
              <w:rPr>
                <w:spacing w:val="-42"/>
                <w:sz w:val="24"/>
              </w:rPr>
              <w:t xml:space="preserve"> </w:t>
            </w:r>
            <w:r>
              <w:rPr>
                <w:sz w:val="24"/>
              </w:rPr>
              <w:t>State,</w:t>
            </w:r>
            <w:r>
              <w:rPr>
                <w:spacing w:val="-41"/>
                <w:sz w:val="24"/>
              </w:rPr>
              <w:t xml:space="preserve"> </w:t>
            </w:r>
            <w:r>
              <w:rPr>
                <w:sz w:val="24"/>
              </w:rPr>
              <w:t>among</w:t>
            </w:r>
            <w:r>
              <w:rPr>
                <w:spacing w:val="-40"/>
                <w:sz w:val="24"/>
              </w:rPr>
              <w:t xml:space="preserve"> </w:t>
            </w:r>
            <w:r>
              <w:rPr>
                <w:sz w:val="24"/>
              </w:rPr>
              <w:t>which</w:t>
            </w:r>
            <w:r>
              <w:rPr>
                <w:spacing w:val="-42"/>
                <w:sz w:val="24"/>
              </w:rPr>
              <w:t xml:space="preserve"> </w:t>
            </w:r>
            <w:r>
              <w:rPr>
                <w:sz w:val="24"/>
              </w:rPr>
              <w:t>are</w:t>
            </w:r>
            <w:r>
              <w:rPr>
                <w:spacing w:val="-41"/>
                <w:sz w:val="24"/>
              </w:rPr>
              <w:t xml:space="preserve"> </w:t>
            </w:r>
            <w:r>
              <w:rPr>
                <w:sz w:val="24"/>
              </w:rPr>
              <w:t>the</w:t>
            </w:r>
            <w:r>
              <w:rPr>
                <w:spacing w:val="-41"/>
                <w:sz w:val="24"/>
              </w:rPr>
              <w:t xml:space="preserve"> </w:t>
            </w:r>
            <w:r>
              <w:rPr>
                <w:sz w:val="24"/>
              </w:rPr>
              <w:t>highest</w:t>
            </w:r>
            <w:r>
              <w:rPr>
                <w:spacing w:val="-41"/>
                <w:sz w:val="24"/>
              </w:rPr>
              <w:t xml:space="preserve"> </w:t>
            </w:r>
            <w:r>
              <w:rPr>
                <w:sz w:val="24"/>
              </w:rPr>
              <w:t>authorities</w:t>
            </w:r>
            <w:r>
              <w:rPr>
                <w:spacing w:val="-42"/>
                <w:sz w:val="24"/>
              </w:rPr>
              <w:t xml:space="preserve"> </w:t>
            </w:r>
            <w:r>
              <w:rPr>
                <w:sz w:val="24"/>
              </w:rPr>
              <w:t>of</w:t>
            </w:r>
            <w:r>
              <w:rPr>
                <w:spacing w:val="-40"/>
                <w:sz w:val="24"/>
              </w:rPr>
              <w:t xml:space="preserve"> </w:t>
            </w:r>
            <w:r>
              <w:rPr>
                <w:sz w:val="24"/>
              </w:rPr>
              <w:t>the</w:t>
            </w:r>
            <w:r>
              <w:rPr>
                <w:spacing w:val="-41"/>
                <w:sz w:val="24"/>
              </w:rPr>
              <w:t xml:space="preserve"> </w:t>
            </w:r>
            <w:r>
              <w:rPr>
                <w:sz w:val="24"/>
              </w:rPr>
              <w:t>National</w:t>
            </w:r>
            <w:r>
              <w:rPr>
                <w:spacing w:val="-42"/>
                <w:sz w:val="24"/>
              </w:rPr>
              <w:t xml:space="preserve"> </w:t>
            </w:r>
            <w:r>
              <w:rPr>
                <w:sz w:val="24"/>
              </w:rPr>
              <w:t>Electoral Council,</w:t>
            </w:r>
            <w:r>
              <w:rPr>
                <w:spacing w:val="-17"/>
                <w:sz w:val="24"/>
              </w:rPr>
              <w:t xml:space="preserve"> </w:t>
            </w:r>
            <w:r>
              <w:rPr>
                <w:sz w:val="24"/>
              </w:rPr>
              <w:t>constituents</w:t>
            </w:r>
            <w:r>
              <w:rPr>
                <w:spacing w:val="-18"/>
                <w:sz w:val="24"/>
              </w:rPr>
              <w:t xml:space="preserve"> </w:t>
            </w:r>
            <w:r>
              <w:rPr>
                <w:sz w:val="24"/>
              </w:rPr>
              <w:t>to</w:t>
            </w:r>
            <w:r>
              <w:rPr>
                <w:spacing w:val="-15"/>
                <w:sz w:val="24"/>
              </w:rPr>
              <w:t xml:space="preserve"> </w:t>
            </w:r>
            <w:r>
              <w:rPr>
                <w:sz w:val="24"/>
              </w:rPr>
              <w:t>the</w:t>
            </w:r>
            <w:r>
              <w:rPr>
                <w:spacing w:val="-18"/>
                <w:sz w:val="24"/>
              </w:rPr>
              <w:t xml:space="preserve"> </w:t>
            </w:r>
            <w:r>
              <w:rPr>
                <w:sz w:val="24"/>
              </w:rPr>
              <w:t>National</w:t>
            </w:r>
            <w:r>
              <w:rPr>
                <w:spacing w:val="-18"/>
                <w:sz w:val="24"/>
              </w:rPr>
              <w:t xml:space="preserve"> </w:t>
            </w:r>
            <w:r>
              <w:rPr>
                <w:sz w:val="24"/>
              </w:rPr>
              <w:t>Constituent</w:t>
            </w:r>
            <w:r>
              <w:rPr>
                <w:spacing w:val="-18"/>
                <w:sz w:val="24"/>
              </w:rPr>
              <w:t xml:space="preserve"> </w:t>
            </w:r>
            <w:r>
              <w:rPr>
                <w:sz w:val="24"/>
              </w:rPr>
              <w:t>Assembly</w:t>
            </w:r>
            <w:r>
              <w:rPr>
                <w:spacing w:val="-17"/>
                <w:sz w:val="24"/>
              </w:rPr>
              <w:t xml:space="preserve"> </w:t>
            </w:r>
            <w:r>
              <w:rPr>
                <w:sz w:val="24"/>
              </w:rPr>
              <w:t>and</w:t>
            </w:r>
            <w:r>
              <w:rPr>
                <w:spacing w:val="-17"/>
                <w:sz w:val="24"/>
              </w:rPr>
              <w:t xml:space="preserve"> </w:t>
            </w:r>
            <w:r>
              <w:rPr>
                <w:sz w:val="24"/>
              </w:rPr>
              <w:t>Ministers.</w:t>
            </w:r>
          </w:p>
        </w:tc>
      </w:tr>
    </w:tbl>
    <w:p w:rsidR="00435EE5" w:rsidRDefault="00435EE5">
      <w:pPr>
        <w:spacing w:line="232" w:lineRule="auto"/>
        <w:jc w:val="both"/>
        <w:rPr>
          <w:sz w:val="24"/>
        </w:rPr>
        <w:sectPr w:rsidR="00435EE5">
          <w:pgSz w:w="12240" w:h="15840"/>
          <w:pgMar w:top="1660" w:right="1080" w:bottom="1140" w:left="1220" w:header="31" w:footer="946" w:gutter="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5"/>
        <w:rPr>
          <w:rFonts w:ascii="Times New Roman"/>
          <w:sz w:val="12"/>
        </w:rPr>
      </w:pPr>
    </w:p>
    <w:tbl>
      <w:tblPr>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83"/>
        <w:gridCol w:w="5022"/>
      </w:tblGrid>
      <w:tr w:rsidR="00435EE5">
        <w:trPr>
          <w:trHeight w:val="544"/>
        </w:trPr>
        <w:tc>
          <w:tcPr>
            <w:tcW w:w="9405" w:type="dxa"/>
            <w:gridSpan w:val="2"/>
            <w:shd w:val="clear" w:color="auto" w:fill="4F81BD"/>
          </w:tcPr>
          <w:p w:rsidR="00435EE5" w:rsidRDefault="00435EE5">
            <w:pPr>
              <w:pStyle w:val="TableParagraph"/>
              <w:spacing w:before="3" w:line="240" w:lineRule="auto"/>
              <w:ind w:left="0"/>
              <w:rPr>
                <w:rFonts w:ascii="Times New Roman"/>
                <w:sz w:val="21"/>
              </w:rPr>
            </w:pPr>
          </w:p>
          <w:p w:rsidR="00435EE5" w:rsidRDefault="00A54F5D">
            <w:pPr>
              <w:pStyle w:val="TableParagraph"/>
              <w:spacing w:line="240" w:lineRule="auto"/>
              <w:ind w:left="2748"/>
              <w:rPr>
                <w:sz w:val="24"/>
              </w:rPr>
            </w:pPr>
            <w:r>
              <w:rPr>
                <w:sz w:val="24"/>
              </w:rPr>
              <w:t>Sanctions of the Treasury Department</w:t>
            </w:r>
          </w:p>
        </w:tc>
      </w:tr>
      <w:tr w:rsidR="00435EE5">
        <w:trPr>
          <w:trHeight w:val="544"/>
        </w:trPr>
        <w:tc>
          <w:tcPr>
            <w:tcW w:w="4383" w:type="dxa"/>
          </w:tcPr>
          <w:p w:rsidR="00435EE5" w:rsidRDefault="00A54F5D">
            <w:pPr>
              <w:pStyle w:val="TableParagraph"/>
              <w:rPr>
                <w:sz w:val="24"/>
              </w:rPr>
            </w:pPr>
            <w:r>
              <w:rPr>
                <w:w w:val="110"/>
                <w:sz w:val="24"/>
              </w:rPr>
              <w:t>Date: 5/1/2018</w:t>
            </w:r>
          </w:p>
        </w:tc>
        <w:tc>
          <w:tcPr>
            <w:tcW w:w="5022" w:type="dxa"/>
          </w:tcPr>
          <w:p w:rsidR="00435EE5" w:rsidRDefault="00A54F5D">
            <w:pPr>
              <w:pStyle w:val="TableParagraph"/>
              <w:spacing w:line="245" w:lineRule="exact"/>
              <w:ind w:left="105"/>
              <w:rPr>
                <w:sz w:val="24"/>
              </w:rPr>
            </w:pPr>
            <w:r>
              <w:rPr>
                <w:sz w:val="24"/>
              </w:rPr>
              <w:t>Institution: United States Department of the</w:t>
            </w:r>
          </w:p>
          <w:p w:rsidR="00435EE5" w:rsidRDefault="00A54F5D">
            <w:pPr>
              <w:pStyle w:val="TableParagraph"/>
              <w:spacing w:line="274" w:lineRule="exact"/>
              <w:ind w:left="105"/>
              <w:rPr>
                <w:sz w:val="24"/>
              </w:rPr>
            </w:pPr>
            <w:r>
              <w:rPr>
                <w:sz w:val="24"/>
              </w:rPr>
              <w:t>Treasury of North America</w:t>
            </w:r>
          </w:p>
        </w:tc>
      </w:tr>
      <w:tr w:rsidR="00435EE5">
        <w:trPr>
          <w:trHeight w:val="544"/>
        </w:trPr>
        <w:tc>
          <w:tcPr>
            <w:tcW w:w="4383" w:type="dxa"/>
          </w:tcPr>
          <w:p w:rsidR="00435EE5" w:rsidRDefault="00A54F5D">
            <w:pPr>
              <w:pStyle w:val="TableParagraph"/>
              <w:rPr>
                <w:sz w:val="24"/>
              </w:rPr>
            </w:pPr>
            <w:r>
              <w:rPr>
                <w:sz w:val="24"/>
              </w:rPr>
              <w:t>State: USA</w:t>
            </w:r>
          </w:p>
        </w:tc>
        <w:tc>
          <w:tcPr>
            <w:tcW w:w="5022" w:type="dxa"/>
          </w:tcPr>
          <w:p w:rsidR="00435EE5" w:rsidRDefault="00A54F5D">
            <w:pPr>
              <w:pStyle w:val="TableParagraph"/>
              <w:spacing w:line="245" w:lineRule="exact"/>
              <w:ind w:left="105"/>
              <w:rPr>
                <w:sz w:val="24"/>
              </w:rPr>
            </w:pPr>
            <w:r>
              <w:rPr>
                <w:sz w:val="24"/>
              </w:rPr>
              <w:t>Type: Sanctions against officials and military</w:t>
            </w:r>
          </w:p>
          <w:p w:rsidR="00435EE5" w:rsidRDefault="00A54F5D">
            <w:pPr>
              <w:pStyle w:val="TableParagraph"/>
              <w:spacing w:line="274" w:lineRule="exact"/>
              <w:ind w:left="105"/>
              <w:rPr>
                <w:sz w:val="24"/>
              </w:rPr>
            </w:pPr>
            <w:r>
              <w:rPr>
                <w:sz w:val="24"/>
              </w:rPr>
              <w:t>officers</w:t>
            </w:r>
          </w:p>
        </w:tc>
      </w:tr>
      <w:tr w:rsidR="00435EE5">
        <w:trPr>
          <w:trHeight w:val="1111"/>
        </w:trPr>
        <w:tc>
          <w:tcPr>
            <w:tcW w:w="9405" w:type="dxa"/>
            <w:gridSpan w:val="2"/>
          </w:tcPr>
          <w:p w:rsidR="00435EE5" w:rsidRDefault="00A54F5D">
            <w:pPr>
              <w:pStyle w:val="TableParagraph"/>
              <w:numPr>
                <w:ilvl w:val="0"/>
                <w:numId w:val="15"/>
              </w:numPr>
              <w:tabs>
                <w:tab w:val="left" w:pos="827"/>
                <w:tab w:val="left" w:pos="828"/>
              </w:tabs>
              <w:spacing w:line="268" w:lineRule="exact"/>
              <w:rPr>
                <w:sz w:val="24"/>
              </w:rPr>
            </w:pPr>
            <w:r>
              <w:rPr>
                <w:sz w:val="24"/>
              </w:rPr>
              <w:t>Scope:</w:t>
            </w:r>
          </w:p>
          <w:p w:rsidR="00435EE5" w:rsidRDefault="00A54F5D">
            <w:pPr>
              <w:pStyle w:val="TableParagraph"/>
              <w:spacing w:line="237" w:lineRule="auto"/>
              <w:ind w:left="827" w:right="100"/>
              <w:jc w:val="both"/>
              <w:rPr>
                <w:sz w:val="24"/>
              </w:rPr>
            </w:pPr>
            <w:r>
              <w:rPr>
                <w:sz w:val="24"/>
              </w:rPr>
              <w:t>The</w:t>
            </w:r>
            <w:r>
              <w:rPr>
                <w:spacing w:val="-47"/>
                <w:sz w:val="24"/>
              </w:rPr>
              <w:t xml:space="preserve"> </w:t>
            </w:r>
            <w:r>
              <w:rPr>
                <w:sz w:val="24"/>
              </w:rPr>
              <w:t>Office</w:t>
            </w:r>
            <w:r>
              <w:rPr>
                <w:spacing w:val="-48"/>
                <w:sz w:val="24"/>
              </w:rPr>
              <w:t xml:space="preserve"> </w:t>
            </w:r>
            <w:r>
              <w:rPr>
                <w:sz w:val="24"/>
              </w:rPr>
              <w:t>of</w:t>
            </w:r>
            <w:r>
              <w:rPr>
                <w:spacing w:val="-46"/>
                <w:sz w:val="24"/>
              </w:rPr>
              <w:t xml:space="preserve"> </w:t>
            </w:r>
            <w:r>
              <w:rPr>
                <w:sz w:val="24"/>
              </w:rPr>
              <w:t>Foreign</w:t>
            </w:r>
            <w:r>
              <w:rPr>
                <w:spacing w:val="-47"/>
                <w:sz w:val="24"/>
              </w:rPr>
              <w:t xml:space="preserve"> </w:t>
            </w:r>
            <w:r>
              <w:rPr>
                <w:sz w:val="24"/>
              </w:rPr>
              <w:t>Assets</w:t>
            </w:r>
            <w:r>
              <w:rPr>
                <w:spacing w:val="-48"/>
                <w:sz w:val="24"/>
              </w:rPr>
              <w:t xml:space="preserve"> </w:t>
            </w:r>
            <w:r>
              <w:rPr>
                <w:sz w:val="24"/>
              </w:rPr>
              <w:t>Control</w:t>
            </w:r>
            <w:r>
              <w:rPr>
                <w:spacing w:val="-44"/>
                <w:sz w:val="24"/>
              </w:rPr>
              <w:t xml:space="preserve"> </w:t>
            </w:r>
            <w:r>
              <w:rPr>
                <w:sz w:val="24"/>
              </w:rPr>
              <w:t>of</w:t>
            </w:r>
            <w:r>
              <w:rPr>
                <w:spacing w:val="-47"/>
                <w:sz w:val="24"/>
              </w:rPr>
              <w:t xml:space="preserve"> </w:t>
            </w:r>
            <w:r>
              <w:rPr>
                <w:sz w:val="24"/>
              </w:rPr>
              <w:t>the</w:t>
            </w:r>
            <w:r>
              <w:rPr>
                <w:spacing w:val="-46"/>
                <w:sz w:val="24"/>
              </w:rPr>
              <w:t xml:space="preserve"> </w:t>
            </w:r>
            <w:r>
              <w:rPr>
                <w:sz w:val="24"/>
              </w:rPr>
              <w:t>United</w:t>
            </w:r>
            <w:r>
              <w:rPr>
                <w:spacing w:val="-47"/>
                <w:sz w:val="24"/>
              </w:rPr>
              <w:t xml:space="preserve"> </w:t>
            </w:r>
            <w:r>
              <w:rPr>
                <w:sz w:val="24"/>
              </w:rPr>
              <w:t>States</w:t>
            </w:r>
            <w:r>
              <w:rPr>
                <w:spacing w:val="-47"/>
                <w:sz w:val="24"/>
              </w:rPr>
              <w:t xml:space="preserve"> </w:t>
            </w:r>
            <w:r>
              <w:rPr>
                <w:sz w:val="24"/>
              </w:rPr>
              <w:t>Department</w:t>
            </w:r>
            <w:r>
              <w:rPr>
                <w:spacing w:val="-47"/>
                <w:sz w:val="24"/>
              </w:rPr>
              <w:t xml:space="preserve"> </w:t>
            </w:r>
            <w:r>
              <w:rPr>
                <w:sz w:val="24"/>
              </w:rPr>
              <w:t>of</w:t>
            </w:r>
            <w:r>
              <w:rPr>
                <w:spacing w:val="-45"/>
                <w:sz w:val="24"/>
              </w:rPr>
              <w:t xml:space="preserve"> </w:t>
            </w:r>
            <w:r>
              <w:rPr>
                <w:sz w:val="24"/>
              </w:rPr>
              <w:t>the</w:t>
            </w:r>
            <w:r>
              <w:rPr>
                <w:spacing w:val="-48"/>
                <w:sz w:val="24"/>
              </w:rPr>
              <w:t xml:space="preserve"> </w:t>
            </w:r>
            <w:r>
              <w:rPr>
                <w:sz w:val="24"/>
              </w:rPr>
              <w:t>Treasury sanctions</w:t>
            </w:r>
            <w:r>
              <w:rPr>
                <w:spacing w:val="-25"/>
                <w:sz w:val="24"/>
              </w:rPr>
              <w:t xml:space="preserve"> </w:t>
            </w:r>
            <w:r>
              <w:rPr>
                <w:sz w:val="24"/>
              </w:rPr>
              <w:t>four</w:t>
            </w:r>
            <w:r>
              <w:rPr>
                <w:spacing w:val="-24"/>
                <w:sz w:val="24"/>
              </w:rPr>
              <w:t xml:space="preserve"> </w:t>
            </w:r>
            <w:r>
              <w:rPr>
                <w:sz w:val="24"/>
              </w:rPr>
              <w:t>(4)</w:t>
            </w:r>
            <w:r>
              <w:rPr>
                <w:spacing w:val="-25"/>
                <w:sz w:val="24"/>
              </w:rPr>
              <w:t xml:space="preserve"> </w:t>
            </w:r>
            <w:r>
              <w:rPr>
                <w:sz w:val="24"/>
              </w:rPr>
              <w:t>members</w:t>
            </w:r>
            <w:r>
              <w:rPr>
                <w:spacing w:val="-25"/>
                <w:sz w:val="24"/>
              </w:rPr>
              <w:t xml:space="preserve"> </w:t>
            </w:r>
            <w:r>
              <w:rPr>
                <w:sz w:val="24"/>
              </w:rPr>
              <w:t>of</w:t>
            </w:r>
            <w:r>
              <w:rPr>
                <w:spacing w:val="-23"/>
                <w:sz w:val="24"/>
              </w:rPr>
              <w:t xml:space="preserve"> </w:t>
            </w:r>
            <w:r>
              <w:rPr>
                <w:sz w:val="24"/>
              </w:rPr>
              <w:t>the</w:t>
            </w:r>
            <w:r>
              <w:rPr>
                <w:spacing w:val="-25"/>
                <w:sz w:val="24"/>
              </w:rPr>
              <w:t xml:space="preserve"> </w:t>
            </w:r>
            <w:r>
              <w:rPr>
                <w:sz w:val="24"/>
              </w:rPr>
              <w:t>high</w:t>
            </w:r>
            <w:r>
              <w:rPr>
                <w:spacing w:val="-24"/>
                <w:sz w:val="24"/>
              </w:rPr>
              <w:t xml:space="preserve"> </w:t>
            </w:r>
            <w:r>
              <w:rPr>
                <w:sz w:val="24"/>
              </w:rPr>
              <w:t>command</w:t>
            </w:r>
            <w:r>
              <w:rPr>
                <w:spacing w:val="-24"/>
                <w:sz w:val="24"/>
              </w:rPr>
              <w:t xml:space="preserve"> </w:t>
            </w:r>
            <w:r>
              <w:rPr>
                <w:sz w:val="24"/>
              </w:rPr>
              <w:t>of</w:t>
            </w:r>
            <w:r>
              <w:rPr>
                <w:spacing w:val="-23"/>
                <w:sz w:val="24"/>
              </w:rPr>
              <w:t xml:space="preserve"> </w:t>
            </w:r>
            <w:r>
              <w:rPr>
                <w:sz w:val="24"/>
              </w:rPr>
              <w:t>the</w:t>
            </w:r>
            <w:r>
              <w:rPr>
                <w:spacing w:val="-25"/>
                <w:sz w:val="24"/>
              </w:rPr>
              <w:t xml:space="preserve"> </w:t>
            </w:r>
            <w:r>
              <w:rPr>
                <w:sz w:val="24"/>
              </w:rPr>
              <w:t>Bolivarian</w:t>
            </w:r>
            <w:r>
              <w:rPr>
                <w:spacing w:val="-24"/>
                <w:sz w:val="24"/>
              </w:rPr>
              <w:t xml:space="preserve"> </w:t>
            </w:r>
            <w:r>
              <w:rPr>
                <w:sz w:val="24"/>
              </w:rPr>
              <w:t>National</w:t>
            </w:r>
            <w:r>
              <w:rPr>
                <w:spacing w:val="-25"/>
                <w:sz w:val="24"/>
              </w:rPr>
              <w:t xml:space="preserve"> </w:t>
            </w:r>
            <w:r>
              <w:rPr>
                <w:sz w:val="24"/>
              </w:rPr>
              <w:t>Armed Force.</w:t>
            </w:r>
          </w:p>
        </w:tc>
      </w:tr>
    </w:tbl>
    <w:p w:rsidR="00435EE5" w:rsidRDefault="00435EE5">
      <w:pPr>
        <w:pStyle w:val="BodyText"/>
        <w:rPr>
          <w:rFonts w:ascii="Times New Roman"/>
          <w:sz w:val="20"/>
        </w:rPr>
      </w:pPr>
    </w:p>
    <w:p w:rsidR="00435EE5" w:rsidRDefault="00435EE5">
      <w:pPr>
        <w:pStyle w:val="BodyText"/>
        <w:spacing w:before="1" w:after="1"/>
        <w:rPr>
          <w:rFonts w:ascii="Times New Roman"/>
          <w:sz w:val="27"/>
        </w:rPr>
      </w:pPr>
    </w:p>
    <w:tbl>
      <w:tblPr>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83"/>
        <w:gridCol w:w="5022"/>
      </w:tblGrid>
      <w:tr w:rsidR="00435EE5">
        <w:trPr>
          <w:trHeight w:val="544"/>
        </w:trPr>
        <w:tc>
          <w:tcPr>
            <w:tcW w:w="9405" w:type="dxa"/>
            <w:gridSpan w:val="2"/>
            <w:shd w:val="clear" w:color="auto" w:fill="4F81BD"/>
          </w:tcPr>
          <w:p w:rsidR="00435EE5" w:rsidRDefault="00435EE5">
            <w:pPr>
              <w:pStyle w:val="TableParagraph"/>
              <w:spacing w:before="3" w:line="240" w:lineRule="auto"/>
              <w:ind w:left="0"/>
              <w:rPr>
                <w:rFonts w:ascii="Times New Roman"/>
                <w:sz w:val="21"/>
              </w:rPr>
            </w:pPr>
          </w:p>
          <w:p w:rsidR="00435EE5" w:rsidRDefault="00A54F5D">
            <w:pPr>
              <w:pStyle w:val="TableParagraph"/>
              <w:spacing w:line="240" w:lineRule="auto"/>
              <w:ind w:left="2748"/>
              <w:rPr>
                <w:sz w:val="24"/>
              </w:rPr>
            </w:pPr>
            <w:r>
              <w:rPr>
                <w:sz w:val="24"/>
              </w:rPr>
              <w:t>Sanctions of the Treasury Department</w:t>
            </w:r>
          </w:p>
        </w:tc>
      </w:tr>
      <w:tr w:rsidR="00435EE5">
        <w:trPr>
          <w:trHeight w:val="544"/>
        </w:trPr>
        <w:tc>
          <w:tcPr>
            <w:tcW w:w="4383" w:type="dxa"/>
          </w:tcPr>
          <w:p w:rsidR="00435EE5" w:rsidRDefault="00A54F5D">
            <w:pPr>
              <w:pStyle w:val="TableParagraph"/>
              <w:rPr>
                <w:sz w:val="24"/>
              </w:rPr>
            </w:pPr>
            <w:r>
              <w:rPr>
                <w:w w:val="110"/>
                <w:sz w:val="24"/>
              </w:rPr>
              <w:t>Date: 19/3/2018</w:t>
            </w:r>
          </w:p>
        </w:tc>
        <w:tc>
          <w:tcPr>
            <w:tcW w:w="5022" w:type="dxa"/>
          </w:tcPr>
          <w:p w:rsidR="00435EE5" w:rsidRDefault="00A54F5D">
            <w:pPr>
              <w:pStyle w:val="TableParagraph"/>
              <w:spacing w:line="246" w:lineRule="exact"/>
              <w:ind w:left="105"/>
              <w:rPr>
                <w:sz w:val="24"/>
              </w:rPr>
            </w:pPr>
            <w:r>
              <w:rPr>
                <w:sz w:val="24"/>
              </w:rPr>
              <w:t>Institution: Department of the Treasury of the</w:t>
            </w:r>
          </w:p>
          <w:p w:rsidR="00435EE5" w:rsidRDefault="00A54F5D">
            <w:pPr>
              <w:pStyle w:val="TableParagraph"/>
              <w:spacing w:line="275" w:lineRule="exact"/>
              <w:ind w:left="105"/>
              <w:rPr>
                <w:sz w:val="24"/>
              </w:rPr>
            </w:pPr>
            <w:r>
              <w:rPr>
                <w:sz w:val="24"/>
              </w:rPr>
              <w:t>United States of North America.</w:t>
            </w:r>
          </w:p>
        </w:tc>
      </w:tr>
      <w:tr w:rsidR="00435EE5">
        <w:trPr>
          <w:trHeight w:val="273"/>
        </w:trPr>
        <w:tc>
          <w:tcPr>
            <w:tcW w:w="4383" w:type="dxa"/>
          </w:tcPr>
          <w:p w:rsidR="00435EE5" w:rsidRDefault="00A54F5D">
            <w:pPr>
              <w:pStyle w:val="TableParagraph"/>
              <w:rPr>
                <w:sz w:val="24"/>
              </w:rPr>
            </w:pPr>
            <w:r>
              <w:rPr>
                <w:sz w:val="24"/>
              </w:rPr>
              <w:t>State: USA</w:t>
            </w:r>
          </w:p>
        </w:tc>
        <w:tc>
          <w:tcPr>
            <w:tcW w:w="5022" w:type="dxa"/>
          </w:tcPr>
          <w:p w:rsidR="00435EE5" w:rsidRDefault="00A54F5D">
            <w:pPr>
              <w:pStyle w:val="TableParagraph"/>
              <w:ind w:left="105"/>
              <w:rPr>
                <w:sz w:val="24"/>
              </w:rPr>
            </w:pPr>
            <w:r>
              <w:rPr>
                <w:sz w:val="24"/>
              </w:rPr>
              <w:t>Type: Sanctions against officials.</w:t>
            </w:r>
          </w:p>
        </w:tc>
      </w:tr>
      <w:tr w:rsidR="00435EE5">
        <w:trPr>
          <w:trHeight w:val="1382"/>
        </w:trPr>
        <w:tc>
          <w:tcPr>
            <w:tcW w:w="9405" w:type="dxa"/>
            <w:gridSpan w:val="2"/>
          </w:tcPr>
          <w:p w:rsidR="00435EE5" w:rsidRDefault="00A54F5D">
            <w:pPr>
              <w:pStyle w:val="TableParagraph"/>
              <w:spacing w:line="248" w:lineRule="exact"/>
              <w:rPr>
                <w:sz w:val="24"/>
              </w:rPr>
            </w:pPr>
            <w:r>
              <w:rPr>
                <w:sz w:val="24"/>
              </w:rPr>
              <w:t>Scope:</w:t>
            </w:r>
          </w:p>
          <w:p w:rsidR="00435EE5" w:rsidRDefault="00A54F5D">
            <w:pPr>
              <w:pStyle w:val="TableParagraph"/>
              <w:numPr>
                <w:ilvl w:val="0"/>
                <w:numId w:val="14"/>
              </w:numPr>
              <w:tabs>
                <w:tab w:val="left" w:pos="828"/>
              </w:tabs>
              <w:spacing w:before="5" w:line="235" w:lineRule="auto"/>
              <w:ind w:right="101"/>
              <w:jc w:val="both"/>
              <w:rPr>
                <w:sz w:val="24"/>
              </w:rPr>
            </w:pPr>
            <w:r>
              <w:rPr>
                <w:sz w:val="24"/>
              </w:rPr>
              <w:t>The</w:t>
            </w:r>
            <w:r>
              <w:rPr>
                <w:spacing w:val="-45"/>
                <w:sz w:val="24"/>
              </w:rPr>
              <w:t xml:space="preserve"> </w:t>
            </w:r>
            <w:r>
              <w:rPr>
                <w:sz w:val="24"/>
              </w:rPr>
              <w:t>Office</w:t>
            </w:r>
            <w:r>
              <w:rPr>
                <w:spacing w:val="-45"/>
                <w:sz w:val="24"/>
              </w:rPr>
              <w:t xml:space="preserve"> </w:t>
            </w:r>
            <w:r>
              <w:rPr>
                <w:sz w:val="24"/>
              </w:rPr>
              <w:t>of</w:t>
            </w:r>
            <w:r>
              <w:rPr>
                <w:spacing w:val="-45"/>
                <w:sz w:val="24"/>
              </w:rPr>
              <w:t xml:space="preserve"> </w:t>
            </w:r>
            <w:r>
              <w:rPr>
                <w:sz w:val="24"/>
              </w:rPr>
              <w:t>Foreign</w:t>
            </w:r>
            <w:r>
              <w:rPr>
                <w:spacing w:val="-44"/>
                <w:sz w:val="24"/>
              </w:rPr>
              <w:t xml:space="preserve"> </w:t>
            </w:r>
            <w:r>
              <w:rPr>
                <w:sz w:val="24"/>
              </w:rPr>
              <w:t>Assets</w:t>
            </w:r>
            <w:r>
              <w:rPr>
                <w:spacing w:val="-45"/>
                <w:sz w:val="24"/>
              </w:rPr>
              <w:t xml:space="preserve"> </w:t>
            </w:r>
            <w:r>
              <w:rPr>
                <w:sz w:val="24"/>
              </w:rPr>
              <w:t>Control</w:t>
            </w:r>
            <w:r>
              <w:rPr>
                <w:spacing w:val="-45"/>
                <w:sz w:val="24"/>
              </w:rPr>
              <w:t xml:space="preserve"> </w:t>
            </w:r>
            <w:r>
              <w:rPr>
                <w:sz w:val="24"/>
              </w:rPr>
              <w:t>of</w:t>
            </w:r>
            <w:r>
              <w:rPr>
                <w:spacing w:val="-44"/>
                <w:sz w:val="24"/>
              </w:rPr>
              <w:t xml:space="preserve"> </w:t>
            </w:r>
            <w:r>
              <w:rPr>
                <w:sz w:val="24"/>
              </w:rPr>
              <w:t>the</w:t>
            </w:r>
            <w:r>
              <w:rPr>
                <w:spacing w:val="-45"/>
                <w:sz w:val="24"/>
              </w:rPr>
              <w:t xml:space="preserve"> </w:t>
            </w:r>
            <w:r>
              <w:rPr>
                <w:sz w:val="24"/>
              </w:rPr>
              <w:t>US</w:t>
            </w:r>
            <w:r>
              <w:rPr>
                <w:spacing w:val="-45"/>
                <w:sz w:val="24"/>
              </w:rPr>
              <w:t xml:space="preserve"> </w:t>
            </w:r>
            <w:r>
              <w:rPr>
                <w:sz w:val="24"/>
              </w:rPr>
              <w:t>Department</w:t>
            </w:r>
            <w:r>
              <w:rPr>
                <w:spacing w:val="-44"/>
                <w:sz w:val="24"/>
              </w:rPr>
              <w:t xml:space="preserve"> </w:t>
            </w:r>
            <w:r>
              <w:rPr>
                <w:sz w:val="24"/>
              </w:rPr>
              <w:t>of</w:t>
            </w:r>
            <w:r>
              <w:rPr>
                <w:spacing w:val="-44"/>
                <w:sz w:val="24"/>
              </w:rPr>
              <w:t xml:space="preserve"> </w:t>
            </w:r>
            <w:r>
              <w:rPr>
                <w:sz w:val="24"/>
              </w:rPr>
              <w:t>the</w:t>
            </w:r>
            <w:r>
              <w:rPr>
                <w:spacing w:val="-44"/>
                <w:sz w:val="24"/>
              </w:rPr>
              <w:t xml:space="preserve"> </w:t>
            </w:r>
            <w:r>
              <w:rPr>
                <w:sz w:val="24"/>
              </w:rPr>
              <w:t>Treasury</w:t>
            </w:r>
            <w:r>
              <w:rPr>
                <w:spacing w:val="-45"/>
                <w:sz w:val="24"/>
              </w:rPr>
              <w:t xml:space="preserve"> </w:t>
            </w:r>
            <w:r>
              <w:rPr>
                <w:sz w:val="24"/>
              </w:rPr>
              <w:t>sanctions four (4) Members of the State who hold high positions in institutions with competence in socioeconomic rights, housing financing, social security and the General Comptroller's Office of the</w:t>
            </w:r>
            <w:r>
              <w:rPr>
                <w:spacing w:val="-49"/>
                <w:sz w:val="24"/>
              </w:rPr>
              <w:t xml:space="preserve"> </w:t>
            </w:r>
            <w:r>
              <w:rPr>
                <w:sz w:val="24"/>
              </w:rPr>
              <w:t>Republic.</w:t>
            </w:r>
          </w:p>
        </w:tc>
      </w:tr>
    </w:tbl>
    <w:p w:rsidR="00435EE5" w:rsidRDefault="00435EE5">
      <w:pPr>
        <w:pStyle w:val="BodyText"/>
        <w:rPr>
          <w:rFonts w:ascii="Times New Roman"/>
          <w:sz w:val="20"/>
        </w:rPr>
      </w:pPr>
    </w:p>
    <w:p w:rsidR="00435EE5" w:rsidRDefault="00435EE5">
      <w:pPr>
        <w:pStyle w:val="BodyText"/>
        <w:spacing w:before="4"/>
        <w:rPr>
          <w:rFonts w:ascii="Times New Roman"/>
          <w:sz w:val="27"/>
        </w:rPr>
      </w:pPr>
    </w:p>
    <w:tbl>
      <w:tblPr>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81"/>
        <w:gridCol w:w="5025"/>
      </w:tblGrid>
      <w:tr w:rsidR="00435EE5">
        <w:trPr>
          <w:trHeight w:val="541"/>
        </w:trPr>
        <w:tc>
          <w:tcPr>
            <w:tcW w:w="9406" w:type="dxa"/>
            <w:gridSpan w:val="2"/>
            <w:shd w:val="clear" w:color="auto" w:fill="4F81BD"/>
          </w:tcPr>
          <w:p w:rsidR="00435EE5" w:rsidRDefault="00435EE5">
            <w:pPr>
              <w:pStyle w:val="TableParagraph"/>
              <w:spacing w:before="1" w:line="240" w:lineRule="auto"/>
              <w:ind w:left="0"/>
              <w:rPr>
                <w:rFonts w:ascii="Times New Roman"/>
                <w:sz w:val="21"/>
              </w:rPr>
            </w:pPr>
          </w:p>
          <w:p w:rsidR="00435EE5" w:rsidRDefault="00A54F5D">
            <w:pPr>
              <w:pStyle w:val="TableParagraph"/>
              <w:spacing w:line="240" w:lineRule="auto"/>
              <w:ind w:left="3454" w:right="3447"/>
              <w:jc w:val="center"/>
              <w:rPr>
                <w:sz w:val="24"/>
              </w:rPr>
            </w:pPr>
            <w:r>
              <w:rPr>
                <w:sz w:val="24"/>
              </w:rPr>
              <w:t>Executive Order 13827</w:t>
            </w:r>
          </w:p>
        </w:tc>
      </w:tr>
      <w:tr w:rsidR="00435EE5">
        <w:trPr>
          <w:trHeight w:val="544"/>
        </w:trPr>
        <w:tc>
          <w:tcPr>
            <w:tcW w:w="4381" w:type="dxa"/>
          </w:tcPr>
          <w:p w:rsidR="00435EE5" w:rsidRDefault="00A54F5D">
            <w:pPr>
              <w:pStyle w:val="TableParagraph"/>
              <w:spacing w:line="250" w:lineRule="exact"/>
              <w:rPr>
                <w:sz w:val="24"/>
              </w:rPr>
            </w:pPr>
            <w:r>
              <w:rPr>
                <w:w w:val="110"/>
                <w:sz w:val="24"/>
              </w:rPr>
              <w:t>Date: 19/3/2018</w:t>
            </w:r>
          </w:p>
        </w:tc>
        <w:tc>
          <w:tcPr>
            <w:tcW w:w="5025" w:type="dxa"/>
          </w:tcPr>
          <w:p w:rsidR="00435EE5" w:rsidRDefault="00A54F5D">
            <w:pPr>
              <w:pStyle w:val="TableParagraph"/>
              <w:rPr>
                <w:sz w:val="24"/>
              </w:rPr>
            </w:pPr>
            <w:r>
              <w:rPr>
                <w:sz w:val="24"/>
              </w:rPr>
              <w:t>Institution: Presidency of the United States of</w:t>
            </w:r>
          </w:p>
          <w:p w:rsidR="00435EE5" w:rsidRDefault="00A54F5D">
            <w:pPr>
              <w:pStyle w:val="TableParagraph"/>
              <w:spacing w:line="274" w:lineRule="exact"/>
              <w:rPr>
                <w:sz w:val="24"/>
              </w:rPr>
            </w:pPr>
            <w:r>
              <w:rPr>
                <w:sz w:val="24"/>
              </w:rPr>
              <w:t>North America.</w:t>
            </w:r>
          </w:p>
        </w:tc>
      </w:tr>
      <w:tr w:rsidR="00435EE5">
        <w:trPr>
          <w:trHeight w:val="273"/>
        </w:trPr>
        <w:tc>
          <w:tcPr>
            <w:tcW w:w="4381" w:type="dxa"/>
          </w:tcPr>
          <w:p w:rsidR="00435EE5" w:rsidRDefault="00A54F5D">
            <w:pPr>
              <w:pStyle w:val="TableParagraph"/>
              <w:spacing w:line="250" w:lineRule="exact"/>
              <w:rPr>
                <w:sz w:val="24"/>
              </w:rPr>
            </w:pPr>
            <w:r>
              <w:rPr>
                <w:sz w:val="24"/>
              </w:rPr>
              <w:t>State: USA</w:t>
            </w:r>
          </w:p>
        </w:tc>
        <w:tc>
          <w:tcPr>
            <w:tcW w:w="5025" w:type="dxa"/>
          </w:tcPr>
          <w:p w:rsidR="00435EE5" w:rsidRDefault="00A54F5D">
            <w:pPr>
              <w:pStyle w:val="TableParagraph"/>
              <w:spacing w:line="250" w:lineRule="exact"/>
              <w:rPr>
                <w:sz w:val="24"/>
              </w:rPr>
            </w:pPr>
            <w:r>
              <w:rPr>
                <w:sz w:val="24"/>
              </w:rPr>
              <w:t>Type: Decree</w:t>
            </w:r>
          </w:p>
        </w:tc>
      </w:tr>
      <w:tr w:rsidR="00435EE5">
        <w:trPr>
          <w:trHeight w:val="1926"/>
        </w:trPr>
        <w:tc>
          <w:tcPr>
            <w:tcW w:w="9406" w:type="dxa"/>
            <w:gridSpan w:val="2"/>
          </w:tcPr>
          <w:p w:rsidR="00435EE5" w:rsidRDefault="00A54F5D">
            <w:pPr>
              <w:pStyle w:val="TableParagraph"/>
              <w:rPr>
                <w:sz w:val="24"/>
              </w:rPr>
            </w:pPr>
            <w:r>
              <w:rPr>
                <w:sz w:val="24"/>
              </w:rPr>
              <w:t>Scope:</w:t>
            </w:r>
          </w:p>
          <w:p w:rsidR="00435EE5" w:rsidRDefault="00A54F5D">
            <w:pPr>
              <w:pStyle w:val="TableParagraph"/>
              <w:numPr>
                <w:ilvl w:val="0"/>
                <w:numId w:val="13"/>
              </w:numPr>
              <w:tabs>
                <w:tab w:val="left" w:pos="828"/>
              </w:tabs>
              <w:spacing w:before="5" w:line="235" w:lineRule="auto"/>
              <w:ind w:right="99"/>
              <w:jc w:val="both"/>
              <w:rPr>
                <w:sz w:val="24"/>
              </w:rPr>
            </w:pPr>
            <w:r>
              <w:rPr>
                <w:sz w:val="24"/>
              </w:rPr>
              <w:t>The</w:t>
            </w:r>
            <w:r>
              <w:rPr>
                <w:spacing w:val="-29"/>
                <w:sz w:val="24"/>
              </w:rPr>
              <w:t xml:space="preserve"> </w:t>
            </w:r>
            <w:r>
              <w:rPr>
                <w:sz w:val="24"/>
              </w:rPr>
              <w:t>executive</w:t>
            </w:r>
            <w:r>
              <w:rPr>
                <w:spacing w:val="-28"/>
                <w:sz w:val="24"/>
              </w:rPr>
              <w:t xml:space="preserve"> </w:t>
            </w:r>
            <w:r>
              <w:rPr>
                <w:sz w:val="24"/>
              </w:rPr>
              <w:t>order</w:t>
            </w:r>
            <w:r>
              <w:rPr>
                <w:spacing w:val="-28"/>
                <w:sz w:val="24"/>
              </w:rPr>
              <w:t xml:space="preserve"> </w:t>
            </w:r>
            <w:r>
              <w:rPr>
                <w:sz w:val="24"/>
              </w:rPr>
              <w:t>imposed</w:t>
            </w:r>
            <w:r>
              <w:rPr>
                <w:spacing w:val="-29"/>
                <w:sz w:val="24"/>
              </w:rPr>
              <w:t xml:space="preserve"> </w:t>
            </w:r>
            <w:r>
              <w:rPr>
                <w:sz w:val="24"/>
              </w:rPr>
              <w:t>by</w:t>
            </w:r>
            <w:r>
              <w:rPr>
                <w:spacing w:val="-29"/>
                <w:sz w:val="24"/>
              </w:rPr>
              <w:t xml:space="preserve"> </w:t>
            </w:r>
            <w:r>
              <w:rPr>
                <w:sz w:val="24"/>
              </w:rPr>
              <w:t>the</w:t>
            </w:r>
            <w:r>
              <w:rPr>
                <w:spacing w:val="-30"/>
                <w:sz w:val="24"/>
              </w:rPr>
              <w:t xml:space="preserve"> </w:t>
            </w:r>
            <w:r>
              <w:rPr>
                <w:sz w:val="24"/>
              </w:rPr>
              <w:t>President</w:t>
            </w:r>
            <w:r>
              <w:rPr>
                <w:spacing w:val="-28"/>
                <w:sz w:val="24"/>
              </w:rPr>
              <w:t xml:space="preserve"> </w:t>
            </w:r>
            <w:r>
              <w:rPr>
                <w:sz w:val="24"/>
              </w:rPr>
              <w:t>of</w:t>
            </w:r>
            <w:r>
              <w:rPr>
                <w:spacing w:val="-29"/>
                <w:sz w:val="24"/>
              </w:rPr>
              <w:t xml:space="preserve"> </w:t>
            </w:r>
            <w:r>
              <w:rPr>
                <w:sz w:val="24"/>
              </w:rPr>
              <w:t>the</w:t>
            </w:r>
            <w:r>
              <w:rPr>
                <w:spacing w:val="-30"/>
                <w:sz w:val="24"/>
              </w:rPr>
              <w:t xml:space="preserve"> </w:t>
            </w:r>
            <w:r>
              <w:rPr>
                <w:sz w:val="24"/>
              </w:rPr>
              <w:t>United</w:t>
            </w:r>
            <w:r>
              <w:rPr>
                <w:spacing w:val="-28"/>
                <w:sz w:val="24"/>
              </w:rPr>
              <w:t xml:space="preserve"> </w:t>
            </w:r>
            <w:r>
              <w:rPr>
                <w:sz w:val="24"/>
              </w:rPr>
              <w:t>States,</w:t>
            </w:r>
            <w:r>
              <w:rPr>
                <w:spacing w:val="-28"/>
                <w:sz w:val="24"/>
              </w:rPr>
              <w:t xml:space="preserve"> </w:t>
            </w:r>
            <w:r>
              <w:rPr>
                <w:sz w:val="24"/>
              </w:rPr>
              <w:t>Donald</w:t>
            </w:r>
            <w:r>
              <w:rPr>
                <w:spacing w:val="-29"/>
                <w:sz w:val="24"/>
              </w:rPr>
              <w:t xml:space="preserve"> </w:t>
            </w:r>
            <w:r>
              <w:rPr>
                <w:sz w:val="24"/>
              </w:rPr>
              <w:t>Trump, imposes</w:t>
            </w:r>
            <w:r>
              <w:rPr>
                <w:spacing w:val="-42"/>
                <w:sz w:val="24"/>
              </w:rPr>
              <w:t xml:space="preserve"> </w:t>
            </w:r>
            <w:r>
              <w:rPr>
                <w:sz w:val="24"/>
              </w:rPr>
              <w:t>new</w:t>
            </w:r>
            <w:r>
              <w:rPr>
                <w:spacing w:val="-39"/>
                <w:sz w:val="24"/>
              </w:rPr>
              <w:t xml:space="preserve"> </w:t>
            </w:r>
            <w:r>
              <w:rPr>
                <w:sz w:val="24"/>
              </w:rPr>
              <w:t>sanctions</w:t>
            </w:r>
            <w:r>
              <w:rPr>
                <w:spacing w:val="-39"/>
                <w:sz w:val="24"/>
              </w:rPr>
              <w:t xml:space="preserve"> </w:t>
            </w:r>
            <w:r>
              <w:rPr>
                <w:sz w:val="24"/>
              </w:rPr>
              <w:t>where</w:t>
            </w:r>
            <w:r>
              <w:rPr>
                <w:spacing w:val="-41"/>
                <w:sz w:val="24"/>
              </w:rPr>
              <w:t xml:space="preserve"> </w:t>
            </w:r>
            <w:r>
              <w:rPr>
                <w:sz w:val="24"/>
              </w:rPr>
              <w:t>financing</w:t>
            </w:r>
            <w:r>
              <w:rPr>
                <w:spacing w:val="-41"/>
                <w:sz w:val="24"/>
              </w:rPr>
              <w:t xml:space="preserve"> </w:t>
            </w:r>
            <w:r>
              <w:rPr>
                <w:sz w:val="24"/>
              </w:rPr>
              <w:t>transactions</w:t>
            </w:r>
            <w:r>
              <w:rPr>
                <w:spacing w:val="-41"/>
                <w:sz w:val="24"/>
              </w:rPr>
              <w:t xml:space="preserve"> </w:t>
            </w:r>
            <w:r>
              <w:rPr>
                <w:sz w:val="24"/>
              </w:rPr>
              <w:t>and</w:t>
            </w:r>
            <w:r>
              <w:rPr>
                <w:spacing w:val="-41"/>
                <w:sz w:val="24"/>
              </w:rPr>
              <w:t xml:space="preserve"> </w:t>
            </w:r>
            <w:r>
              <w:rPr>
                <w:sz w:val="24"/>
              </w:rPr>
              <w:t>other</w:t>
            </w:r>
            <w:r>
              <w:rPr>
                <w:spacing w:val="-40"/>
                <w:sz w:val="24"/>
              </w:rPr>
              <w:t xml:space="preserve"> </w:t>
            </w:r>
            <w:r>
              <w:rPr>
                <w:sz w:val="24"/>
              </w:rPr>
              <w:t>businesses</w:t>
            </w:r>
            <w:r>
              <w:rPr>
                <w:spacing w:val="-40"/>
                <w:sz w:val="24"/>
              </w:rPr>
              <w:t xml:space="preserve"> </w:t>
            </w:r>
            <w:r>
              <w:rPr>
                <w:sz w:val="24"/>
              </w:rPr>
              <w:t>of</w:t>
            </w:r>
            <w:r>
              <w:rPr>
                <w:spacing w:val="-41"/>
                <w:sz w:val="24"/>
              </w:rPr>
              <w:t xml:space="preserve"> </w:t>
            </w:r>
            <w:r>
              <w:rPr>
                <w:sz w:val="24"/>
              </w:rPr>
              <w:t>North American</w:t>
            </w:r>
            <w:r>
              <w:rPr>
                <w:spacing w:val="-12"/>
                <w:sz w:val="24"/>
              </w:rPr>
              <w:t xml:space="preserve"> </w:t>
            </w:r>
            <w:r>
              <w:rPr>
                <w:sz w:val="24"/>
              </w:rPr>
              <w:t>citizens</w:t>
            </w:r>
            <w:r>
              <w:rPr>
                <w:spacing w:val="-11"/>
                <w:sz w:val="24"/>
              </w:rPr>
              <w:t xml:space="preserve"> </w:t>
            </w:r>
            <w:r>
              <w:rPr>
                <w:sz w:val="24"/>
              </w:rPr>
              <w:t>or</w:t>
            </w:r>
            <w:r>
              <w:rPr>
                <w:spacing w:val="-12"/>
                <w:sz w:val="24"/>
              </w:rPr>
              <w:t xml:space="preserve"> </w:t>
            </w:r>
            <w:r>
              <w:rPr>
                <w:sz w:val="24"/>
              </w:rPr>
              <w:t>in</w:t>
            </w:r>
            <w:r>
              <w:rPr>
                <w:spacing w:val="-11"/>
                <w:sz w:val="24"/>
              </w:rPr>
              <w:t xml:space="preserve"> </w:t>
            </w:r>
            <w:r>
              <w:rPr>
                <w:sz w:val="24"/>
              </w:rPr>
              <w:t>the</w:t>
            </w:r>
            <w:r>
              <w:rPr>
                <w:spacing w:val="-12"/>
                <w:sz w:val="24"/>
              </w:rPr>
              <w:t xml:space="preserve"> </w:t>
            </w:r>
            <w:r>
              <w:rPr>
                <w:sz w:val="24"/>
              </w:rPr>
              <w:t>territory</w:t>
            </w:r>
            <w:r>
              <w:rPr>
                <w:spacing w:val="-11"/>
                <w:sz w:val="24"/>
              </w:rPr>
              <w:t xml:space="preserve"> </w:t>
            </w:r>
            <w:r>
              <w:rPr>
                <w:sz w:val="24"/>
              </w:rPr>
              <w:t>of</w:t>
            </w:r>
            <w:r>
              <w:rPr>
                <w:spacing w:val="-10"/>
                <w:sz w:val="24"/>
              </w:rPr>
              <w:t xml:space="preserve"> </w:t>
            </w:r>
            <w:r>
              <w:rPr>
                <w:sz w:val="24"/>
              </w:rPr>
              <w:t>the</w:t>
            </w:r>
            <w:r>
              <w:rPr>
                <w:spacing w:val="-12"/>
                <w:sz w:val="24"/>
              </w:rPr>
              <w:t xml:space="preserve"> </w:t>
            </w:r>
            <w:r>
              <w:rPr>
                <w:sz w:val="24"/>
              </w:rPr>
              <w:t>United</w:t>
            </w:r>
            <w:r>
              <w:rPr>
                <w:spacing w:val="-10"/>
                <w:sz w:val="24"/>
              </w:rPr>
              <w:t xml:space="preserve"> </w:t>
            </w:r>
            <w:r>
              <w:rPr>
                <w:sz w:val="24"/>
              </w:rPr>
              <w:t>States</w:t>
            </w:r>
            <w:r>
              <w:rPr>
                <w:spacing w:val="-12"/>
                <w:sz w:val="24"/>
              </w:rPr>
              <w:t xml:space="preserve"> </w:t>
            </w:r>
            <w:r>
              <w:rPr>
                <w:sz w:val="24"/>
              </w:rPr>
              <w:t>are</w:t>
            </w:r>
            <w:r>
              <w:rPr>
                <w:spacing w:val="-12"/>
                <w:sz w:val="24"/>
              </w:rPr>
              <w:t xml:space="preserve"> </w:t>
            </w:r>
            <w:r>
              <w:rPr>
                <w:sz w:val="24"/>
              </w:rPr>
              <w:t>prohibited,</w:t>
            </w:r>
            <w:r>
              <w:rPr>
                <w:spacing w:val="-11"/>
                <w:sz w:val="24"/>
              </w:rPr>
              <w:t xml:space="preserve"> </w:t>
            </w:r>
            <w:r>
              <w:rPr>
                <w:sz w:val="24"/>
              </w:rPr>
              <w:t>in</w:t>
            </w:r>
            <w:r>
              <w:rPr>
                <w:spacing w:val="-11"/>
                <w:sz w:val="24"/>
              </w:rPr>
              <w:t xml:space="preserve"> </w:t>
            </w:r>
            <w:r>
              <w:rPr>
                <w:sz w:val="24"/>
              </w:rPr>
              <w:t>relation to the new digital currency, "Petro", issued by the government of Venezuela on January</w:t>
            </w:r>
            <w:r>
              <w:rPr>
                <w:spacing w:val="-29"/>
                <w:sz w:val="24"/>
              </w:rPr>
              <w:t xml:space="preserve"> </w:t>
            </w:r>
            <w:r>
              <w:rPr>
                <w:sz w:val="24"/>
              </w:rPr>
              <w:t>9,</w:t>
            </w:r>
            <w:r>
              <w:rPr>
                <w:spacing w:val="-29"/>
                <w:sz w:val="24"/>
              </w:rPr>
              <w:t xml:space="preserve"> </w:t>
            </w:r>
            <w:r>
              <w:rPr>
                <w:sz w:val="24"/>
              </w:rPr>
              <w:t>2018,</w:t>
            </w:r>
            <w:r>
              <w:rPr>
                <w:spacing w:val="-28"/>
                <w:sz w:val="24"/>
              </w:rPr>
              <w:t xml:space="preserve"> </w:t>
            </w:r>
            <w:r>
              <w:rPr>
                <w:sz w:val="24"/>
              </w:rPr>
              <w:t>including</w:t>
            </w:r>
            <w:r>
              <w:rPr>
                <w:spacing w:val="-29"/>
                <w:sz w:val="24"/>
              </w:rPr>
              <w:t xml:space="preserve"> </w:t>
            </w:r>
            <w:r>
              <w:rPr>
                <w:sz w:val="24"/>
              </w:rPr>
              <w:t>the</w:t>
            </w:r>
            <w:r>
              <w:rPr>
                <w:spacing w:val="-29"/>
                <w:sz w:val="24"/>
              </w:rPr>
              <w:t xml:space="preserve"> </w:t>
            </w:r>
            <w:r>
              <w:rPr>
                <w:sz w:val="24"/>
              </w:rPr>
              <w:t>Central</w:t>
            </w:r>
            <w:r>
              <w:rPr>
                <w:spacing w:val="-29"/>
                <w:sz w:val="24"/>
              </w:rPr>
              <w:t xml:space="preserve"> </w:t>
            </w:r>
            <w:r>
              <w:rPr>
                <w:sz w:val="24"/>
              </w:rPr>
              <w:t>Bank</w:t>
            </w:r>
            <w:r>
              <w:rPr>
                <w:spacing w:val="-29"/>
                <w:sz w:val="24"/>
              </w:rPr>
              <w:t xml:space="preserve"> </w:t>
            </w:r>
            <w:r>
              <w:rPr>
                <w:sz w:val="24"/>
              </w:rPr>
              <w:t>of</w:t>
            </w:r>
            <w:r>
              <w:rPr>
                <w:spacing w:val="-28"/>
                <w:sz w:val="24"/>
              </w:rPr>
              <w:t xml:space="preserve"> </w:t>
            </w:r>
            <w:r>
              <w:rPr>
                <w:sz w:val="24"/>
              </w:rPr>
              <w:t>Venezuela,</w:t>
            </w:r>
            <w:r>
              <w:rPr>
                <w:spacing w:val="-28"/>
                <w:sz w:val="24"/>
              </w:rPr>
              <w:t xml:space="preserve"> </w:t>
            </w:r>
            <w:r>
              <w:rPr>
                <w:sz w:val="24"/>
              </w:rPr>
              <w:t>PDVSA</w:t>
            </w:r>
            <w:r>
              <w:rPr>
                <w:spacing w:val="-30"/>
                <w:sz w:val="24"/>
              </w:rPr>
              <w:t xml:space="preserve"> </w:t>
            </w:r>
            <w:r>
              <w:rPr>
                <w:sz w:val="24"/>
              </w:rPr>
              <w:t>and</w:t>
            </w:r>
            <w:r>
              <w:rPr>
                <w:spacing w:val="-27"/>
                <w:sz w:val="24"/>
              </w:rPr>
              <w:t xml:space="preserve"> </w:t>
            </w:r>
            <w:r>
              <w:rPr>
                <w:sz w:val="24"/>
              </w:rPr>
              <w:t>any</w:t>
            </w:r>
            <w:r>
              <w:rPr>
                <w:spacing w:val="-29"/>
                <w:sz w:val="24"/>
              </w:rPr>
              <w:t xml:space="preserve"> </w:t>
            </w:r>
            <w:r>
              <w:rPr>
                <w:sz w:val="24"/>
              </w:rPr>
              <w:t>person acting</w:t>
            </w:r>
            <w:r>
              <w:rPr>
                <w:spacing w:val="-9"/>
                <w:sz w:val="24"/>
              </w:rPr>
              <w:t xml:space="preserve"> </w:t>
            </w:r>
            <w:r>
              <w:rPr>
                <w:sz w:val="24"/>
              </w:rPr>
              <w:t>on</w:t>
            </w:r>
            <w:r>
              <w:rPr>
                <w:spacing w:val="-9"/>
                <w:sz w:val="24"/>
              </w:rPr>
              <w:t xml:space="preserve"> </w:t>
            </w:r>
            <w:r>
              <w:rPr>
                <w:sz w:val="24"/>
              </w:rPr>
              <w:t>behalf</w:t>
            </w:r>
            <w:r>
              <w:rPr>
                <w:spacing w:val="-8"/>
                <w:sz w:val="24"/>
              </w:rPr>
              <w:t xml:space="preserve"> </w:t>
            </w:r>
            <w:r>
              <w:rPr>
                <w:sz w:val="24"/>
              </w:rPr>
              <w:t>of</w:t>
            </w:r>
            <w:r>
              <w:rPr>
                <w:spacing w:val="-8"/>
                <w:sz w:val="24"/>
              </w:rPr>
              <w:t xml:space="preserve"> </w:t>
            </w:r>
            <w:r>
              <w:rPr>
                <w:sz w:val="24"/>
              </w:rPr>
              <w:t>the</w:t>
            </w:r>
            <w:r>
              <w:rPr>
                <w:spacing w:val="-8"/>
                <w:sz w:val="24"/>
              </w:rPr>
              <w:t xml:space="preserve"> </w:t>
            </w:r>
            <w:r>
              <w:rPr>
                <w:sz w:val="24"/>
              </w:rPr>
              <w:t>Venezuelan</w:t>
            </w:r>
            <w:r>
              <w:rPr>
                <w:spacing w:val="-9"/>
                <w:sz w:val="24"/>
              </w:rPr>
              <w:t xml:space="preserve"> </w:t>
            </w:r>
            <w:r>
              <w:rPr>
                <w:sz w:val="24"/>
              </w:rPr>
              <w:t>State.</w:t>
            </w:r>
          </w:p>
        </w:tc>
      </w:tr>
    </w:tbl>
    <w:p w:rsidR="00435EE5" w:rsidRDefault="00435EE5">
      <w:pPr>
        <w:spacing w:line="235" w:lineRule="auto"/>
        <w:jc w:val="both"/>
        <w:rPr>
          <w:sz w:val="24"/>
        </w:rPr>
        <w:sectPr w:rsidR="00435EE5">
          <w:headerReference w:type="default" r:id="rId41"/>
          <w:footerReference w:type="default" r:id="rId42"/>
          <w:pgSz w:w="12240" w:h="15840"/>
          <w:pgMar w:top="1600" w:right="1080" w:bottom="1700" w:left="1220" w:header="0" w:footer="1513" w:gutter="0"/>
          <w:pgNumType w:start="3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5"/>
        <w:rPr>
          <w:rFonts w:ascii="Times New Roman"/>
          <w:sz w:val="12"/>
        </w:rPr>
      </w:pPr>
    </w:p>
    <w:tbl>
      <w:tblPr>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83"/>
        <w:gridCol w:w="5022"/>
      </w:tblGrid>
      <w:tr w:rsidR="00435EE5">
        <w:trPr>
          <w:trHeight w:val="544"/>
        </w:trPr>
        <w:tc>
          <w:tcPr>
            <w:tcW w:w="9405" w:type="dxa"/>
            <w:gridSpan w:val="2"/>
            <w:shd w:val="clear" w:color="auto" w:fill="4F81BD"/>
          </w:tcPr>
          <w:p w:rsidR="00435EE5" w:rsidRDefault="00435EE5">
            <w:pPr>
              <w:pStyle w:val="TableParagraph"/>
              <w:spacing w:before="3" w:line="240" w:lineRule="auto"/>
              <w:ind w:left="0"/>
              <w:rPr>
                <w:rFonts w:ascii="Times New Roman"/>
                <w:sz w:val="21"/>
              </w:rPr>
            </w:pPr>
          </w:p>
          <w:p w:rsidR="00435EE5" w:rsidRDefault="00A54F5D">
            <w:pPr>
              <w:pStyle w:val="TableParagraph"/>
              <w:spacing w:line="240" w:lineRule="auto"/>
              <w:ind w:left="2748"/>
              <w:rPr>
                <w:sz w:val="24"/>
              </w:rPr>
            </w:pPr>
            <w:r>
              <w:rPr>
                <w:sz w:val="24"/>
              </w:rPr>
              <w:t>Sanctions of the Treasury Department</w:t>
            </w:r>
          </w:p>
        </w:tc>
      </w:tr>
      <w:tr w:rsidR="00435EE5">
        <w:trPr>
          <w:trHeight w:val="544"/>
        </w:trPr>
        <w:tc>
          <w:tcPr>
            <w:tcW w:w="4383" w:type="dxa"/>
          </w:tcPr>
          <w:p w:rsidR="00435EE5" w:rsidRDefault="00A54F5D">
            <w:pPr>
              <w:pStyle w:val="TableParagraph"/>
              <w:rPr>
                <w:sz w:val="24"/>
              </w:rPr>
            </w:pPr>
            <w:r>
              <w:rPr>
                <w:w w:val="110"/>
                <w:sz w:val="24"/>
              </w:rPr>
              <w:t>Date: 18/5/2018</w:t>
            </w:r>
          </w:p>
        </w:tc>
        <w:tc>
          <w:tcPr>
            <w:tcW w:w="5022" w:type="dxa"/>
          </w:tcPr>
          <w:p w:rsidR="00435EE5" w:rsidRDefault="00A54F5D">
            <w:pPr>
              <w:pStyle w:val="TableParagraph"/>
              <w:spacing w:line="245" w:lineRule="exact"/>
              <w:ind w:left="105"/>
              <w:rPr>
                <w:sz w:val="24"/>
              </w:rPr>
            </w:pPr>
            <w:r>
              <w:rPr>
                <w:sz w:val="24"/>
              </w:rPr>
              <w:t>Institution: Department of the Treasury of the</w:t>
            </w:r>
          </w:p>
          <w:p w:rsidR="00435EE5" w:rsidRDefault="00A54F5D">
            <w:pPr>
              <w:pStyle w:val="TableParagraph"/>
              <w:spacing w:line="274" w:lineRule="exact"/>
              <w:ind w:left="105"/>
              <w:rPr>
                <w:sz w:val="24"/>
              </w:rPr>
            </w:pPr>
            <w:r>
              <w:rPr>
                <w:sz w:val="24"/>
              </w:rPr>
              <w:t>United States of North America.</w:t>
            </w:r>
          </w:p>
        </w:tc>
      </w:tr>
      <w:tr w:rsidR="00435EE5">
        <w:trPr>
          <w:trHeight w:val="270"/>
        </w:trPr>
        <w:tc>
          <w:tcPr>
            <w:tcW w:w="4383" w:type="dxa"/>
          </w:tcPr>
          <w:p w:rsidR="00435EE5" w:rsidRDefault="00A54F5D">
            <w:pPr>
              <w:pStyle w:val="TableParagraph"/>
              <w:rPr>
                <w:sz w:val="24"/>
              </w:rPr>
            </w:pPr>
            <w:r>
              <w:rPr>
                <w:sz w:val="24"/>
              </w:rPr>
              <w:t>State: USA</w:t>
            </w:r>
          </w:p>
        </w:tc>
        <w:tc>
          <w:tcPr>
            <w:tcW w:w="5022" w:type="dxa"/>
          </w:tcPr>
          <w:p w:rsidR="00435EE5" w:rsidRDefault="00A54F5D">
            <w:pPr>
              <w:pStyle w:val="TableParagraph"/>
              <w:ind w:left="105"/>
              <w:rPr>
                <w:sz w:val="24"/>
              </w:rPr>
            </w:pPr>
            <w:r>
              <w:rPr>
                <w:sz w:val="24"/>
              </w:rPr>
              <w:t>Type: Sanctions against to officials</w:t>
            </w:r>
          </w:p>
        </w:tc>
      </w:tr>
      <w:tr w:rsidR="00435EE5">
        <w:trPr>
          <w:trHeight w:val="1948"/>
        </w:trPr>
        <w:tc>
          <w:tcPr>
            <w:tcW w:w="9405" w:type="dxa"/>
            <w:gridSpan w:val="2"/>
          </w:tcPr>
          <w:p w:rsidR="00435EE5" w:rsidRDefault="00A54F5D">
            <w:pPr>
              <w:pStyle w:val="TableParagraph"/>
              <w:spacing w:line="250" w:lineRule="exact"/>
              <w:rPr>
                <w:sz w:val="24"/>
              </w:rPr>
            </w:pPr>
            <w:r>
              <w:rPr>
                <w:sz w:val="24"/>
              </w:rPr>
              <w:t>Scope:</w:t>
            </w:r>
          </w:p>
          <w:p w:rsidR="00435EE5" w:rsidRDefault="00A54F5D">
            <w:pPr>
              <w:pStyle w:val="TableParagraph"/>
              <w:numPr>
                <w:ilvl w:val="0"/>
                <w:numId w:val="12"/>
              </w:numPr>
              <w:tabs>
                <w:tab w:val="left" w:pos="828"/>
              </w:tabs>
              <w:spacing w:before="5" w:line="235" w:lineRule="auto"/>
              <w:ind w:right="100"/>
              <w:jc w:val="both"/>
              <w:rPr>
                <w:sz w:val="24"/>
              </w:rPr>
            </w:pPr>
            <w:r>
              <w:rPr>
                <w:sz w:val="24"/>
              </w:rPr>
              <w:t>The</w:t>
            </w:r>
            <w:r>
              <w:rPr>
                <w:spacing w:val="-47"/>
                <w:sz w:val="24"/>
              </w:rPr>
              <w:t xml:space="preserve"> </w:t>
            </w:r>
            <w:r>
              <w:rPr>
                <w:sz w:val="24"/>
              </w:rPr>
              <w:t>Office</w:t>
            </w:r>
            <w:r>
              <w:rPr>
                <w:spacing w:val="-48"/>
                <w:sz w:val="24"/>
              </w:rPr>
              <w:t xml:space="preserve"> </w:t>
            </w:r>
            <w:r>
              <w:rPr>
                <w:sz w:val="24"/>
              </w:rPr>
              <w:t>of</w:t>
            </w:r>
            <w:r>
              <w:rPr>
                <w:spacing w:val="-46"/>
                <w:sz w:val="24"/>
              </w:rPr>
              <w:t xml:space="preserve"> </w:t>
            </w:r>
            <w:r>
              <w:rPr>
                <w:sz w:val="24"/>
              </w:rPr>
              <w:t>Foreign</w:t>
            </w:r>
            <w:r>
              <w:rPr>
                <w:spacing w:val="-47"/>
                <w:sz w:val="24"/>
              </w:rPr>
              <w:t xml:space="preserve"> </w:t>
            </w:r>
            <w:r>
              <w:rPr>
                <w:sz w:val="24"/>
              </w:rPr>
              <w:t>Assets</w:t>
            </w:r>
            <w:r>
              <w:rPr>
                <w:spacing w:val="-48"/>
                <w:sz w:val="24"/>
              </w:rPr>
              <w:t xml:space="preserve"> </w:t>
            </w:r>
            <w:r>
              <w:rPr>
                <w:sz w:val="24"/>
              </w:rPr>
              <w:t>Control</w:t>
            </w:r>
            <w:r>
              <w:rPr>
                <w:spacing w:val="-46"/>
                <w:sz w:val="24"/>
              </w:rPr>
              <w:t xml:space="preserve"> </w:t>
            </w:r>
            <w:r>
              <w:rPr>
                <w:sz w:val="24"/>
              </w:rPr>
              <w:t>of</w:t>
            </w:r>
            <w:r>
              <w:rPr>
                <w:spacing w:val="-46"/>
                <w:sz w:val="24"/>
              </w:rPr>
              <w:t xml:space="preserve"> </w:t>
            </w:r>
            <w:r>
              <w:rPr>
                <w:sz w:val="24"/>
              </w:rPr>
              <w:t>the</w:t>
            </w:r>
            <w:r>
              <w:rPr>
                <w:spacing w:val="-46"/>
                <w:sz w:val="24"/>
              </w:rPr>
              <w:t xml:space="preserve"> </w:t>
            </w:r>
            <w:r>
              <w:rPr>
                <w:sz w:val="24"/>
              </w:rPr>
              <w:t>United</w:t>
            </w:r>
            <w:r>
              <w:rPr>
                <w:spacing w:val="-47"/>
                <w:sz w:val="24"/>
              </w:rPr>
              <w:t xml:space="preserve"> </w:t>
            </w:r>
            <w:r>
              <w:rPr>
                <w:sz w:val="24"/>
              </w:rPr>
              <w:t>States</w:t>
            </w:r>
            <w:r>
              <w:rPr>
                <w:spacing w:val="-47"/>
                <w:sz w:val="24"/>
              </w:rPr>
              <w:t xml:space="preserve"> </w:t>
            </w:r>
            <w:r>
              <w:rPr>
                <w:sz w:val="24"/>
              </w:rPr>
              <w:t>Department</w:t>
            </w:r>
            <w:r>
              <w:rPr>
                <w:spacing w:val="-47"/>
                <w:sz w:val="24"/>
              </w:rPr>
              <w:t xml:space="preserve"> </w:t>
            </w:r>
            <w:r>
              <w:rPr>
                <w:sz w:val="24"/>
              </w:rPr>
              <w:t>of</w:t>
            </w:r>
            <w:r>
              <w:rPr>
                <w:spacing w:val="-46"/>
                <w:sz w:val="24"/>
              </w:rPr>
              <w:t xml:space="preserve"> </w:t>
            </w:r>
            <w:r>
              <w:rPr>
                <w:sz w:val="24"/>
              </w:rPr>
              <w:t>the</w:t>
            </w:r>
            <w:r>
              <w:rPr>
                <w:spacing w:val="-47"/>
                <w:sz w:val="24"/>
              </w:rPr>
              <w:t xml:space="preserve"> </w:t>
            </w:r>
            <w:r>
              <w:rPr>
                <w:sz w:val="24"/>
              </w:rPr>
              <w:t>Treasury sanctions three (3) State officials, one (1) natural person and three (3) private entities.</w:t>
            </w:r>
          </w:p>
          <w:p w:rsidR="00435EE5" w:rsidRDefault="00A54F5D">
            <w:pPr>
              <w:pStyle w:val="TableParagraph"/>
              <w:numPr>
                <w:ilvl w:val="0"/>
                <w:numId w:val="12"/>
              </w:numPr>
              <w:tabs>
                <w:tab w:val="left" w:pos="828"/>
              </w:tabs>
              <w:spacing w:before="9" w:line="235" w:lineRule="auto"/>
              <w:ind w:right="102"/>
              <w:jc w:val="both"/>
              <w:rPr>
                <w:sz w:val="24"/>
              </w:rPr>
            </w:pPr>
            <w:r>
              <w:rPr>
                <w:sz w:val="24"/>
              </w:rPr>
              <w:t>The</w:t>
            </w:r>
            <w:r>
              <w:rPr>
                <w:spacing w:val="-31"/>
                <w:sz w:val="24"/>
              </w:rPr>
              <w:t xml:space="preserve"> </w:t>
            </w:r>
            <w:r>
              <w:rPr>
                <w:sz w:val="24"/>
              </w:rPr>
              <w:t>regulations</w:t>
            </w:r>
            <w:r>
              <w:rPr>
                <w:spacing w:val="-31"/>
                <w:sz w:val="24"/>
              </w:rPr>
              <w:t xml:space="preserve"> </w:t>
            </w:r>
            <w:r>
              <w:rPr>
                <w:sz w:val="24"/>
              </w:rPr>
              <w:t>of</w:t>
            </w:r>
            <w:r>
              <w:rPr>
                <w:spacing w:val="-29"/>
                <w:sz w:val="24"/>
              </w:rPr>
              <w:t xml:space="preserve"> </w:t>
            </w:r>
            <w:r>
              <w:rPr>
                <w:sz w:val="24"/>
              </w:rPr>
              <w:t>the</w:t>
            </w:r>
            <w:r>
              <w:rPr>
                <w:spacing w:val="-30"/>
                <w:sz w:val="24"/>
              </w:rPr>
              <w:t xml:space="preserve"> </w:t>
            </w:r>
            <w:r>
              <w:rPr>
                <w:sz w:val="24"/>
              </w:rPr>
              <w:t>Office</w:t>
            </w:r>
            <w:r>
              <w:rPr>
                <w:spacing w:val="-30"/>
                <w:sz w:val="24"/>
              </w:rPr>
              <w:t xml:space="preserve"> </w:t>
            </w:r>
            <w:r>
              <w:rPr>
                <w:sz w:val="24"/>
              </w:rPr>
              <w:t>of</w:t>
            </w:r>
            <w:r>
              <w:rPr>
                <w:spacing w:val="-30"/>
                <w:sz w:val="24"/>
              </w:rPr>
              <w:t xml:space="preserve"> </w:t>
            </w:r>
            <w:r>
              <w:rPr>
                <w:sz w:val="24"/>
              </w:rPr>
              <w:t>Control</w:t>
            </w:r>
            <w:r>
              <w:rPr>
                <w:spacing w:val="-30"/>
                <w:sz w:val="24"/>
              </w:rPr>
              <w:t xml:space="preserve"> </w:t>
            </w:r>
            <w:r>
              <w:rPr>
                <w:sz w:val="24"/>
              </w:rPr>
              <w:t>of</w:t>
            </w:r>
            <w:r>
              <w:rPr>
                <w:spacing w:val="-31"/>
                <w:sz w:val="24"/>
              </w:rPr>
              <w:t xml:space="preserve"> </w:t>
            </w:r>
            <w:r>
              <w:rPr>
                <w:sz w:val="24"/>
              </w:rPr>
              <w:t>Foreign</w:t>
            </w:r>
            <w:r>
              <w:rPr>
                <w:spacing w:val="-29"/>
                <w:sz w:val="24"/>
              </w:rPr>
              <w:t xml:space="preserve"> </w:t>
            </w:r>
            <w:r>
              <w:rPr>
                <w:sz w:val="24"/>
              </w:rPr>
              <w:t>Nationals</w:t>
            </w:r>
            <w:r>
              <w:rPr>
                <w:spacing w:val="-30"/>
                <w:sz w:val="24"/>
              </w:rPr>
              <w:t xml:space="preserve"> </w:t>
            </w:r>
            <w:r>
              <w:rPr>
                <w:sz w:val="24"/>
              </w:rPr>
              <w:t>generally</w:t>
            </w:r>
            <w:r>
              <w:rPr>
                <w:spacing w:val="-30"/>
                <w:sz w:val="24"/>
              </w:rPr>
              <w:t xml:space="preserve"> </w:t>
            </w:r>
            <w:r>
              <w:rPr>
                <w:sz w:val="24"/>
              </w:rPr>
              <w:t>prohibits</w:t>
            </w:r>
            <w:r>
              <w:rPr>
                <w:spacing w:val="-30"/>
                <w:sz w:val="24"/>
              </w:rPr>
              <w:t xml:space="preserve"> </w:t>
            </w:r>
            <w:r>
              <w:rPr>
                <w:sz w:val="24"/>
              </w:rPr>
              <w:t>any type</w:t>
            </w:r>
            <w:r>
              <w:rPr>
                <w:spacing w:val="-19"/>
                <w:sz w:val="24"/>
              </w:rPr>
              <w:t xml:space="preserve"> </w:t>
            </w:r>
            <w:r>
              <w:rPr>
                <w:sz w:val="24"/>
              </w:rPr>
              <w:t>of</w:t>
            </w:r>
            <w:r>
              <w:rPr>
                <w:spacing w:val="-16"/>
                <w:sz w:val="24"/>
              </w:rPr>
              <w:t xml:space="preserve"> </w:t>
            </w:r>
            <w:r>
              <w:rPr>
                <w:sz w:val="24"/>
              </w:rPr>
              <w:t>transaction</w:t>
            </w:r>
            <w:r>
              <w:rPr>
                <w:spacing w:val="-16"/>
                <w:sz w:val="24"/>
              </w:rPr>
              <w:t xml:space="preserve"> </w:t>
            </w:r>
            <w:r>
              <w:rPr>
                <w:sz w:val="24"/>
              </w:rPr>
              <w:t>of</w:t>
            </w:r>
            <w:r>
              <w:rPr>
                <w:spacing w:val="-17"/>
                <w:sz w:val="24"/>
              </w:rPr>
              <w:t xml:space="preserve"> </w:t>
            </w:r>
            <w:r>
              <w:rPr>
                <w:sz w:val="24"/>
              </w:rPr>
              <w:t>US</w:t>
            </w:r>
            <w:r>
              <w:rPr>
                <w:spacing w:val="-18"/>
                <w:sz w:val="24"/>
              </w:rPr>
              <w:t xml:space="preserve"> </w:t>
            </w:r>
            <w:r>
              <w:rPr>
                <w:sz w:val="24"/>
              </w:rPr>
              <w:t>citizens</w:t>
            </w:r>
            <w:r>
              <w:rPr>
                <w:spacing w:val="-19"/>
                <w:sz w:val="24"/>
              </w:rPr>
              <w:t xml:space="preserve"> </w:t>
            </w:r>
            <w:r>
              <w:rPr>
                <w:sz w:val="24"/>
              </w:rPr>
              <w:t>or</w:t>
            </w:r>
            <w:r>
              <w:rPr>
                <w:spacing w:val="-16"/>
                <w:sz w:val="24"/>
              </w:rPr>
              <w:t xml:space="preserve"> </w:t>
            </w:r>
            <w:r>
              <w:rPr>
                <w:sz w:val="24"/>
              </w:rPr>
              <w:t>those</w:t>
            </w:r>
            <w:r>
              <w:rPr>
                <w:spacing w:val="-18"/>
                <w:sz w:val="24"/>
              </w:rPr>
              <w:t xml:space="preserve"> </w:t>
            </w:r>
            <w:r>
              <w:rPr>
                <w:sz w:val="24"/>
              </w:rPr>
              <w:t>who</w:t>
            </w:r>
            <w:r>
              <w:rPr>
                <w:spacing w:val="-15"/>
                <w:sz w:val="24"/>
              </w:rPr>
              <w:t xml:space="preserve"> </w:t>
            </w:r>
            <w:r>
              <w:rPr>
                <w:sz w:val="24"/>
              </w:rPr>
              <w:t>are</w:t>
            </w:r>
            <w:r>
              <w:rPr>
                <w:spacing w:val="-18"/>
                <w:sz w:val="24"/>
              </w:rPr>
              <w:t xml:space="preserve"> </w:t>
            </w:r>
            <w:r>
              <w:rPr>
                <w:sz w:val="24"/>
              </w:rPr>
              <w:t>in</w:t>
            </w:r>
            <w:r>
              <w:rPr>
                <w:spacing w:val="-18"/>
                <w:sz w:val="24"/>
              </w:rPr>
              <w:t xml:space="preserve"> </w:t>
            </w:r>
            <w:r>
              <w:rPr>
                <w:sz w:val="24"/>
              </w:rPr>
              <w:t>US</w:t>
            </w:r>
            <w:r>
              <w:rPr>
                <w:spacing w:val="-18"/>
                <w:sz w:val="24"/>
              </w:rPr>
              <w:t xml:space="preserve"> </w:t>
            </w:r>
            <w:r>
              <w:rPr>
                <w:sz w:val="24"/>
              </w:rPr>
              <w:t>territory</w:t>
            </w:r>
            <w:r>
              <w:rPr>
                <w:spacing w:val="-18"/>
                <w:sz w:val="24"/>
              </w:rPr>
              <w:t xml:space="preserve"> </w:t>
            </w:r>
            <w:r>
              <w:rPr>
                <w:sz w:val="24"/>
              </w:rPr>
              <w:t>with</w:t>
            </w:r>
            <w:r>
              <w:rPr>
                <w:spacing w:val="-16"/>
                <w:sz w:val="24"/>
              </w:rPr>
              <w:t xml:space="preserve"> </w:t>
            </w:r>
            <w:r>
              <w:rPr>
                <w:sz w:val="24"/>
              </w:rPr>
              <w:t>the</w:t>
            </w:r>
            <w:r>
              <w:rPr>
                <w:spacing w:val="-18"/>
                <w:sz w:val="24"/>
              </w:rPr>
              <w:t xml:space="preserve"> </w:t>
            </w:r>
            <w:r>
              <w:rPr>
                <w:sz w:val="24"/>
              </w:rPr>
              <w:t>persons designated</w:t>
            </w:r>
            <w:r>
              <w:rPr>
                <w:spacing w:val="-24"/>
                <w:sz w:val="24"/>
              </w:rPr>
              <w:t xml:space="preserve"> </w:t>
            </w:r>
            <w:r>
              <w:rPr>
                <w:sz w:val="24"/>
              </w:rPr>
              <w:t>in</w:t>
            </w:r>
            <w:r>
              <w:rPr>
                <w:spacing w:val="-23"/>
                <w:sz w:val="24"/>
              </w:rPr>
              <w:t xml:space="preserve"> </w:t>
            </w:r>
            <w:r>
              <w:rPr>
                <w:sz w:val="24"/>
              </w:rPr>
              <w:t>the</w:t>
            </w:r>
            <w:r>
              <w:rPr>
                <w:spacing w:val="-23"/>
                <w:sz w:val="24"/>
              </w:rPr>
              <w:t xml:space="preserve"> </w:t>
            </w:r>
            <w:r>
              <w:rPr>
                <w:sz w:val="24"/>
              </w:rPr>
              <w:t>sanctions</w:t>
            </w:r>
            <w:r>
              <w:rPr>
                <w:spacing w:val="-24"/>
                <w:sz w:val="24"/>
              </w:rPr>
              <w:t xml:space="preserve"> </w:t>
            </w:r>
            <w:r>
              <w:rPr>
                <w:sz w:val="24"/>
              </w:rPr>
              <w:t>lists</w:t>
            </w:r>
            <w:r>
              <w:rPr>
                <w:spacing w:val="-25"/>
                <w:sz w:val="24"/>
              </w:rPr>
              <w:t xml:space="preserve"> </w:t>
            </w:r>
            <w:r>
              <w:rPr>
                <w:sz w:val="24"/>
              </w:rPr>
              <w:t>imposed</w:t>
            </w:r>
            <w:r>
              <w:rPr>
                <w:spacing w:val="-21"/>
                <w:sz w:val="24"/>
              </w:rPr>
              <w:t xml:space="preserve"> </w:t>
            </w:r>
            <w:r>
              <w:rPr>
                <w:sz w:val="24"/>
              </w:rPr>
              <w:t>by</w:t>
            </w:r>
            <w:r>
              <w:rPr>
                <w:spacing w:val="-24"/>
                <w:sz w:val="24"/>
              </w:rPr>
              <w:t xml:space="preserve"> </w:t>
            </w:r>
            <w:r>
              <w:rPr>
                <w:sz w:val="24"/>
              </w:rPr>
              <w:t>the</w:t>
            </w:r>
            <w:r>
              <w:rPr>
                <w:spacing w:val="-24"/>
                <w:sz w:val="24"/>
              </w:rPr>
              <w:t xml:space="preserve"> </w:t>
            </w:r>
            <w:r>
              <w:rPr>
                <w:sz w:val="24"/>
              </w:rPr>
              <w:t>US</w:t>
            </w:r>
            <w:r>
              <w:rPr>
                <w:spacing w:val="-23"/>
                <w:sz w:val="24"/>
              </w:rPr>
              <w:t xml:space="preserve"> </w:t>
            </w:r>
            <w:r>
              <w:rPr>
                <w:sz w:val="24"/>
              </w:rPr>
              <w:t>Department</w:t>
            </w:r>
            <w:r>
              <w:rPr>
                <w:spacing w:val="-24"/>
                <w:sz w:val="24"/>
              </w:rPr>
              <w:t xml:space="preserve"> </w:t>
            </w:r>
            <w:r>
              <w:rPr>
                <w:sz w:val="24"/>
              </w:rPr>
              <w:t>of</w:t>
            </w:r>
            <w:r>
              <w:rPr>
                <w:spacing w:val="-23"/>
                <w:sz w:val="24"/>
              </w:rPr>
              <w:t xml:space="preserve"> </w:t>
            </w:r>
            <w:r>
              <w:rPr>
                <w:sz w:val="24"/>
              </w:rPr>
              <w:t>the</w:t>
            </w:r>
            <w:r>
              <w:rPr>
                <w:spacing w:val="-23"/>
                <w:sz w:val="24"/>
              </w:rPr>
              <w:t xml:space="preserve"> </w:t>
            </w:r>
            <w:r>
              <w:rPr>
                <w:sz w:val="24"/>
              </w:rPr>
              <w:t>Treasury.</w:t>
            </w:r>
          </w:p>
        </w:tc>
      </w:tr>
    </w:tbl>
    <w:p w:rsidR="00435EE5" w:rsidRDefault="00435EE5">
      <w:pPr>
        <w:pStyle w:val="BodyText"/>
        <w:rPr>
          <w:rFonts w:ascii="Times New Roman"/>
          <w:sz w:val="20"/>
        </w:rPr>
      </w:pPr>
    </w:p>
    <w:p w:rsidR="00435EE5" w:rsidRDefault="00435EE5">
      <w:pPr>
        <w:pStyle w:val="BodyText"/>
        <w:spacing w:before="4"/>
        <w:rPr>
          <w:rFonts w:ascii="Times New Roman"/>
          <w:sz w:val="27"/>
        </w:rPr>
      </w:pPr>
    </w:p>
    <w:tbl>
      <w:tblPr>
        <w:tblW w:w="0" w:type="auto"/>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81"/>
        <w:gridCol w:w="5025"/>
      </w:tblGrid>
      <w:tr w:rsidR="00435EE5">
        <w:trPr>
          <w:trHeight w:val="544"/>
        </w:trPr>
        <w:tc>
          <w:tcPr>
            <w:tcW w:w="9406" w:type="dxa"/>
            <w:gridSpan w:val="2"/>
            <w:shd w:val="clear" w:color="auto" w:fill="4F81BD"/>
          </w:tcPr>
          <w:p w:rsidR="00435EE5" w:rsidRDefault="00435EE5">
            <w:pPr>
              <w:pStyle w:val="TableParagraph"/>
              <w:spacing w:before="1" w:line="240" w:lineRule="auto"/>
              <w:ind w:left="0"/>
              <w:rPr>
                <w:rFonts w:ascii="Times New Roman"/>
                <w:sz w:val="21"/>
              </w:rPr>
            </w:pPr>
          </w:p>
          <w:p w:rsidR="00435EE5" w:rsidRDefault="00A54F5D">
            <w:pPr>
              <w:pStyle w:val="TableParagraph"/>
              <w:spacing w:line="240" w:lineRule="auto"/>
              <w:ind w:left="3451" w:right="3447"/>
              <w:jc w:val="center"/>
              <w:rPr>
                <w:sz w:val="24"/>
              </w:rPr>
            </w:pPr>
            <w:r>
              <w:rPr>
                <w:sz w:val="24"/>
              </w:rPr>
              <w:t>Executive Order</w:t>
            </w:r>
          </w:p>
        </w:tc>
      </w:tr>
      <w:tr w:rsidR="00435EE5">
        <w:trPr>
          <w:trHeight w:val="544"/>
        </w:trPr>
        <w:tc>
          <w:tcPr>
            <w:tcW w:w="4381" w:type="dxa"/>
          </w:tcPr>
          <w:p w:rsidR="00435EE5" w:rsidRDefault="00A54F5D">
            <w:pPr>
              <w:pStyle w:val="TableParagraph"/>
              <w:rPr>
                <w:sz w:val="24"/>
              </w:rPr>
            </w:pPr>
            <w:r>
              <w:rPr>
                <w:w w:val="110"/>
                <w:sz w:val="24"/>
              </w:rPr>
              <w:t>Date: 21/5/2018</w:t>
            </w:r>
          </w:p>
        </w:tc>
        <w:tc>
          <w:tcPr>
            <w:tcW w:w="5025" w:type="dxa"/>
          </w:tcPr>
          <w:p w:rsidR="00435EE5" w:rsidRDefault="00A54F5D">
            <w:pPr>
              <w:pStyle w:val="TableParagraph"/>
              <w:spacing w:line="245" w:lineRule="exact"/>
              <w:rPr>
                <w:sz w:val="24"/>
              </w:rPr>
            </w:pPr>
            <w:r>
              <w:rPr>
                <w:sz w:val="24"/>
              </w:rPr>
              <w:t>Institution: Presidency of the United States of</w:t>
            </w:r>
          </w:p>
          <w:p w:rsidR="00435EE5" w:rsidRDefault="00A54F5D">
            <w:pPr>
              <w:pStyle w:val="TableParagraph"/>
              <w:spacing w:line="274" w:lineRule="exact"/>
              <w:rPr>
                <w:sz w:val="24"/>
              </w:rPr>
            </w:pPr>
            <w:r>
              <w:rPr>
                <w:sz w:val="24"/>
              </w:rPr>
              <w:t>North America.</w:t>
            </w:r>
          </w:p>
        </w:tc>
      </w:tr>
      <w:tr w:rsidR="00435EE5">
        <w:trPr>
          <w:trHeight w:val="270"/>
        </w:trPr>
        <w:tc>
          <w:tcPr>
            <w:tcW w:w="4381" w:type="dxa"/>
          </w:tcPr>
          <w:p w:rsidR="00435EE5" w:rsidRDefault="00A54F5D">
            <w:pPr>
              <w:pStyle w:val="TableParagraph"/>
              <w:rPr>
                <w:sz w:val="24"/>
              </w:rPr>
            </w:pPr>
            <w:r>
              <w:rPr>
                <w:sz w:val="24"/>
              </w:rPr>
              <w:t>State: USA</w:t>
            </w:r>
          </w:p>
        </w:tc>
        <w:tc>
          <w:tcPr>
            <w:tcW w:w="5025" w:type="dxa"/>
          </w:tcPr>
          <w:p w:rsidR="00435EE5" w:rsidRDefault="00A54F5D">
            <w:pPr>
              <w:pStyle w:val="TableParagraph"/>
              <w:rPr>
                <w:sz w:val="24"/>
              </w:rPr>
            </w:pPr>
            <w:r>
              <w:rPr>
                <w:sz w:val="24"/>
              </w:rPr>
              <w:t>Type: Decree</w:t>
            </w:r>
          </w:p>
        </w:tc>
      </w:tr>
      <w:tr w:rsidR="00435EE5">
        <w:trPr>
          <w:trHeight w:val="2764"/>
        </w:trPr>
        <w:tc>
          <w:tcPr>
            <w:tcW w:w="9406" w:type="dxa"/>
            <w:gridSpan w:val="2"/>
          </w:tcPr>
          <w:p w:rsidR="00435EE5" w:rsidRDefault="00A54F5D">
            <w:pPr>
              <w:pStyle w:val="TableParagraph"/>
              <w:rPr>
                <w:sz w:val="24"/>
              </w:rPr>
            </w:pPr>
            <w:r>
              <w:rPr>
                <w:sz w:val="24"/>
              </w:rPr>
              <w:t>Scope:</w:t>
            </w:r>
          </w:p>
          <w:p w:rsidR="00435EE5" w:rsidRDefault="00A54F5D">
            <w:pPr>
              <w:pStyle w:val="TableParagraph"/>
              <w:numPr>
                <w:ilvl w:val="0"/>
                <w:numId w:val="11"/>
              </w:numPr>
              <w:tabs>
                <w:tab w:val="left" w:pos="828"/>
              </w:tabs>
              <w:spacing w:before="8" w:line="235" w:lineRule="auto"/>
              <w:ind w:right="105"/>
              <w:jc w:val="both"/>
              <w:rPr>
                <w:sz w:val="24"/>
              </w:rPr>
            </w:pPr>
            <w:r>
              <w:rPr>
                <w:sz w:val="24"/>
              </w:rPr>
              <w:t>The executive order imposed by U.S. President Donald Trump imposes new sanctions</w:t>
            </w:r>
            <w:r>
              <w:rPr>
                <w:spacing w:val="-22"/>
                <w:sz w:val="24"/>
              </w:rPr>
              <w:t xml:space="preserve"> </w:t>
            </w:r>
            <w:r>
              <w:rPr>
                <w:sz w:val="24"/>
              </w:rPr>
              <w:t>prohibiting</w:t>
            </w:r>
            <w:r>
              <w:rPr>
                <w:spacing w:val="-23"/>
                <w:sz w:val="24"/>
              </w:rPr>
              <w:t xml:space="preserve"> </w:t>
            </w:r>
            <w:r>
              <w:rPr>
                <w:sz w:val="24"/>
              </w:rPr>
              <w:t>financing</w:t>
            </w:r>
            <w:r>
              <w:rPr>
                <w:spacing w:val="-22"/>
                <w:sz w:val="24"/>
              </w:rPr>
              <w:t xml:space="preserve"> </w:t>
            </w:r>
            <w:r>
              <w:rPr>
                <w:sz w:val="24"/>
              </w:rPr>
              <w:t>and</w:t>
            </w:r>
            <w:r>
              <w:rPr>
                <w:spacing w:val="-24"/>
                <w:sz w:val="24"/>
              </w:rPr>
              <w:t xml:space="preserve"> </w:t>
            </w:r>
            <w:r>
              <w:rPr>
                <w:sz w:val="24"/>
              </w:rPr>
              <w:t>other</w:t>
            </w:r>
            <w:r>
              <w:rPr>
                <w:spacing w:val="-23"/>
                <w:sz w:val="24"/>
              </w:rPr>
              <w:t xml:space="preserve"> </w:t>
            </w:r>
            <w:r>
              <w:rPr>
                <w:sz w:val="24"/>
              </w:rPr>
              <w:t>business</w:t>
            </w:r>
            <w:r>
              <w:rPr>
                <w:spacing w:val="-22"/>
                <w:sz w:val="24"/>
              </w:rPr>
              <w:t xml:space="preserve"> </w:t>
            </w:r>
            <w:r>
              <w:rPr>
                <w:sz w:val="24"/>
              </w:rPr>
              <w:t>transactions</w:t>
            </w:r>
            <w:r>
              <w:rPr>
                <w:spacing w:val="-22"/>
                <w:sz w:val="24"/>
              </w:rPr>
              <w:t xml:space="preserve"> </w:t>
            </w:r>
            <w:r>
              <w:rPr>
                <w:sz w:val="24"/>
              </w:rPr>
              <w:t>by</w:t>
            </w:r>
            <w:r>
              <w:rPr>
                <w:spacing w:val="-22"/>
                <w:sz w:val="24"/>
              </w:rPr>
              <w:t xml:space="preserve"> </w:t>
            </w:r>
            <w:r>
              <w:rPr>
                <w:sz w:val="24"/>
              </w:rPr>
              <w:t>U.S.</w:t>
            </w:r>
            <w:r>
              <w:rPr>
                <w:spacing w:val="-23"/>
                <w:sz w:val="24"/>
              </w:rPr>
              <w:t xml:space="preserve"> </w:t>
            </w:r>
            <w:r>
              <w:rPr>
                <w:sz w:val="24"/>
              </w:rPr>
              <w:t>citizens</w:t>
            </w:r>
            <w:r>
              <w:rPr>
                <w:spacing w:val="-24"/>
                <w:sz w:val="24"/>
              </w:rPr>
              <w:t xml:space="preserve"> </w:t>
            </w:r>
            <w:r>
              <w:rPr>
                <w:sz w:val="24"/>
              </w:rPr>
              <w:t>or</w:t>
            </w:r>
          </w:p>
          <w:p w:rsidR="00435EE5" w:rsidRDefault="00A54F5D">
            <w:pPr>
              <w:pStyle w:val="TableParagraph"/>
              <w:spacing w:line="237" w:lineRule="auto"/>
              <w:ind w:left="827" w:right="104"/>
              <w:jc w:val="both"/>
              <w:rPr>
                <w:sz w:val="24"/>
              </w:rPr>
            </w:pPr>
            <w:r>
              <w:rPr>
                <w:sz w:val="24"/>
              </w:rPr>
              <w:t>U.S.</w:t>
            </w:r>
            <w:r>
              <w:rPr>
                <w:spacing w:val="-18"/>
                <w:sz w:val="24"/>
              </w:rPr>
              <w:t xml:space="preserve"> </w:t>
            </w:r>
            <w:r>
              <w:rPr>
                <w:sz w:val="24"/>
              </w:rPr>
              <w:t>citizens</w:t>
            </w:r>
            <w:r>
              <w:rPr>
                <w:spacing w:val="-16"/>
                <w:sz w:val="24"/>
              </w:rPr>
              <w:t xml:space="preserve"> </w:t>
            </w:r>
            <w:r>
              <w:rPr>
                <w:sz w:val="24"/>
              </w:rPr>
              <w:t>in</w:t>
            </w:r>
            <w:r>
              <w:rPr>
                <w:spacing w:val="-17"/>
                <w:sz w:val="24"/>
              </w:rPr>
              <w:t xml:space="preserve"> </w:t>
            </w:r>
            <w:r>
              <w:rPr>
                <w:sz w:val="24"/>
              </w:rPr>
              <w:t>connection</w:t>
            </w:r>
            <w:r>
              <w:rPr>
                <w:spacing w:val="-16"/>
                <w:sz w:val="24"/>
              </w:rPr>
              <w:t xml:space="preserve"> </w:t>
            </w:r>
            <w:r>
              <w:rPr>
                <w:sz w:val="24"/>
              </w:rPr>
              <w:t>with</w:t>
            </w:r>
            <w:r>
              <w:rPr>
                <w:spacing w:val="-17"/>
                <w:sz w:val="24"/>
              </w:rPr>
              <w:t xml:space="preserve"> </w:t>
            </w:r>
            <w:r>
              <w:rPr>
                <w:sz w:val="24"/>
              </w:rPr>
              <w:t>the</w:t>
            </w:r>
            <w:r>
              <w:rPr>
                <w:spacing w:val="-18"/>
                <w:sz w:val="24"/>
              </w:rPr>
              <w:t xml:space="preserve"> </w:t>
            </w:r>
            <w:r>
              <w:rPr>
                <w:sz w:val="24"/>
              </w:rPr>
              <w:t>purchase</w:t>
            </w:r>
            <w:r>
              <w:rPr>
                <w:spacing w:val="-17"/>
                <w:sz w:val="24"/>
              </w:rPr>
              <w:t xml:space="preserve"> </w:t>
            </w:r>
            <w:r>
              <w:rPr>
                <w:sz w:val="24"/>
              </w:rPr>
              <w:t>of</w:t>
            </w:r>
            <w:r>
              <w:rPr>
                <w:spacing w:val="-16"/>
                <w:sz w:val="24"/>
              </w:rPr>
              <w:t xml:space="preserve"> </w:t>
            </w:r>
            <w:r>
              <w:rPr>
                <w:sz w:val="24"/>
              </w:rPr>
              <w:t>any</w:t>
            </w:r>
            <w:r>
              <w:rPr>
                <w:spacing w:val="-17"/>
                <w:sz w:val="24"/>
              </w:rPr>
              <w:t xml:space="preserve"> </w:t>
            </w:r>
            <w:r>
              <w:rPr>
                <w:sz w:val="24"/>
              </w:rPr>
              <w:t>debt</w:t>
            </w:r>
            <w:r>
              <w:rPr>
                <w:spacing w:val="-17"/>
                <w:sz w:val="24"/>
              </w:rPr>
              <w:t xml:space="preserve"> </w:t>
            </w:r>
            <w:r>
              <w:rPr>
                <w:sz w:val="24"/>
              </w:rPr>
              <w:t>owed</w:t>
            </w:r>
            <w:r>
              <w:rPr>
                <w:spacing w:val="-17"/>
                <w:sz w:val="24"/>
              </w:rPr>
              <w:t xml:space="preserve"> </w:t>
            </w:r>
            <w:r>
              <w:rPr>
                <w:sz w:val="24"/>
              </w:rPr>
              <w:t>to</w:t>
            </w:r>
            <w:r>
              <w:rPr>
                <w:spacing w:val="-17"/>
                <w:sz w:val="24"/>
              </w:rPr>
              <w:t xml:space="preserve"> </w:t>
            </w:r>
            <w:r>
              <w:rPr>
                <w:sz w:val="24"/>
              </w:rPr>
              <w:t>the</w:t>
            </w:r>
            <w:r>
              <w:rPr>
                <w:spacing w:val="-16"/>
                <w:sz w:val="24"/>
              </w:rPr>
              <w:t xml:space="preserve"> </w:t>
            </w:r>
            <w:r>
              <w:rPr>
                <w:sz w:val="24"/>
              </w:rPr>
              <w:t>Venezuelan government, including accounts receivable; those declared as security after the effective date of the</w:t>
            </w:r>
            <w:r>
              <w:rPr>
                <w:spacing w:val="-31"/>
                <w:sz w:val="24"/>
              </w:rPr>
              <w:t xml:space="preserve"> </w:t>
            </w:r>
            <w:r>
              <w:rPr>
                <w:sz w:val="24"/>
              </w:rPr>
              <w:t>decree.</w:t>
            </w:r>
          </w:p>
          <w:p w:rsidR="00435EE5" w:rsidRDefault="00A54F5D">
            <w:pPr>
              <w:pStyle w:val="TableParagraph"/>
              <w:numPr>
                <w:ilvl w:val="0"/>
                <w:numId w:val="10"/>
              </w:numPr>
              <w:tabs>
                <w:tab w:val="left" w:pos="828"/>
              </w:tabs>
              <w:spacing w:before="4" w:line="235" w:lineRule="auto"/>
              <w:ind w:right="106"/>
              <w:jc w:val="both"/>
              <w:rPr>
                <w:sz w:val="24"/>
              </w:rPr>
            </w:pPr>
            <w:r>
              <w:rPr>
                <w:sz w:val="24"/>
              </w:rPr>
              <w:t>Likewise, the sale, transfer, assignment or declaration as security by</w:t>
            </w:r>
            <w:r>
              <w:rPr>
                <w:sz w:val="24"/>
              </w:rPr>
              <w:t xml:space="preserve"> the Government</w:t>
            </w:r>
            <w:r>
              <w:rPr>
                <w:spacing w:val="-30"/>
                <w:sz w:val="24"/>
              </w:rPr>
              <w:t xml:space="preserve"> </w:t>
            </w:r>
            <w:r>
              <w:rPr>
                <w:sz w:val="24"/>
              </w:rPr>
              <w:t>of</w:t>
            </w:r>
            <w:r>
              <w:rPr>
                <w:spacing w:val="-29"/>
                <w:sz w:val="24"/>
              </w:rPr>
              <w:t xml:space="preserve"> </w:t>
            </w:r>
            <w:r>
              <w:rPr>
                <w:sz w:val="24"/>
              </w:rPr>
              <w:t>Venezuela,</w:t>
            </w:r>
            <w:r>
              <w:rPr>
                <w:spacing w:val="-29"/>
                <w:sz w:val="24"/>
              </w:rPr>
              <w:t xml:space="preserve"> </w:t>
            </w:r>
            <w:r>
              <w:rPr>
                <w:sz w:val="24"/>
              </w:rPr>
              <w:t>including</w:t>
            </w:r>
            <w:r>
              <w:rPr>
                <w:spacing w:val="-28"/>
                <w:sz w:val="24"/>
              </w:rPr>
              <w:t xml:space="preserve"> </w:t>
            </w:r>
            <w:r>
              <w:rPr>
                <w:sz w:val="24"/>
              </w:rPr>
              <w:t>PDVSA</w:t>
            </w:r>
            <w:r>
              <w:rPr>
                <w:spacing w:val="-30"/>
                <w:sz w:val="24"/>
              </w:rPr>
              <w:t xml:space="preserve"> </w:t>
            </w:r>
            <w:r>
              <w:rPr>
                <w:sz w:val="24"/>
              </w:rPr>
              <w:t>and</w:t>
            </w:r>
            <w:r>
              <w:rPr>
                <w:spacing w:val="-30"/>
                <w:sz w:val="24"/>
              </w:rPr>
              <w:t xml:space="preserve"> </w:t>
            </w:r>
            <w:r>
              <w:rPr>
                <w:sz w:val="24"/>
              </w:rPr>
              <w:t>the</w:t>
            </w:r>
            <w:r>
              <w:rPr>
                <w:spacing w:val="-29"/>
                <w:sz w:val="24"/>
              </w:rPr>
              <w:t xml:space="preserve"> </w:t>
            </w:r>
            <w:r>
              <w:rPr>
                <w:sz w:val="24"/>
              </w:rPr>
              <w:t>Venezuelan</w:t>
            </w:r>
            <w:r>
              <w:rPr>
                <w:spacing w:val="-29"/>
                <w:sz w:val="24"/>
              </w:rPr>
              <w:t xml:space="preserve"> </w:t>
            </w:r>
            <w:r>
              <w:rPr>
                <w:sz w:val="24"/>
              </w:rPr>
              <w:t>Central</w:t>
            </w:r>
            <w:r>
              <w:rPr>
                <w:spacing w:val="-31"/>
                <w:sz w:val="24"/>
              </w:rPr>
              <w:t xml:space="preserve"> </w:t>
            </w:r>
            <w:r>
              <w:rPr>
                <w:sz w:val="24"/>
              </w:rPr>
              <w:t>Bank,</w:t>
            </w:r>
            <w:r>
              <w:rPr>
                <w:spacing w:val="-28"/>
                <w:sz w:val="24"/>
              </w:rPr>
              <w:t xml:space="preserve"> </w:t>
            </w:r>
            <w:r>
              <w:rPr>
                <w:sz w:val="24"/>
              </w:rPr>
              <w:t>of any shareholding in any entity in which the Government of Venezuela has a shareholding</w:t>
            </w:r>
            <w:r>
              <w:rPr>
                <w:spacing w:val="-9"/>
                <w:sz w:val="24"/>
              </w:rPr>
              <w:t xml:space="preserve"> </w:t>
            </w:r>
            <w:r>
              <w:rPr>
                <w:sz w:val="24"/>
              </w:rPr>
              <w:t>of</w:t>
            </w:r>
            <w:r>
              <w:rPr>
                <w:spacing w:val="-7"/>
                <w:sz w:val="24"/>
              </w:rPr>
              <w:t xml:space="preserve"> </w:t>
            </w:r>
            <w:r>
              <w:rPr>
                <w:sz w:val="24"/>
              </w:rPr>
              <w:t>50</w:t>
            </w:r>
            <w:r>
              <w:rPr>
                <w:spacing w:val="-9"/>
                <w:sz w:val="24"/>
              </w:rPr>
              <w:t xml:space="preserve"> </w:t>
            </w:r>
            <w:r>
              <w:rPr>
                <w:sz w:val="24"/>
              </w:rPr>
              <w:t>percent</w:t>
            </w:r>
            <w:r>
              <w:rPr>
                <w:spacing w:val="-8"/>
                <w:sz w:val="24"/>
              </w:rPr>
              <w:t xml:space="preserve"> </w:t>
            </w:r>
            <w:r>
              <w:rPr>
                <w:sz w:val="24"/>
              </w:rPr>
              <w:t>or</w:t>
            </w:r>
            <w:r>
              <w:rPr>
                <w:spacing w:val="-10"/>
                <w:sz w:val="24"/>
              </w:rPr>
              <w:t xml:space="preserve"> </w:t>
            </w:r>
            <w:r>
              <w:rPr>
                <w:sz w:val="24"/>
              </w:rPr>
              <w:t>more</w:t>
            </w:r>
            <w:r>
              <w:rPr>
                <w:spacing w:val="-7"/>
                <w:sz w:val="24"/>
              </w:rPr>
              <w:t xml:space="preserve"> </w:t>
            </w:r>
            <w:r>
              <w:rPr>
                <w:sz w:val="24"/>
              </w:rPr>
              <w:t>is</w:t>
            </w:r>
            <w:r>
              <w:rPr>
                <w:spacing w:val="-10"/>
                <w:sz w:val="24"/>
              </w:rPr>
              <w:t xml:space="preserve"> </w:t>
            </w:r>
            <w:r>
              <w:rPr>
                <w:sz w:val="24"/>
              </w:rPr>
              <w:t>prohibited.</w:t>
            </w:r>
          </w:p>
        </w:tc>
      </w:tr>
    </w:tbl>
    <w:p w:rsidR="00435EE5" w:rsidRDefault="00435EE5">
      <w:pPr>
        <w:spacing w:line="235" w:lineRule="auto"/>
        <w:jc w:val="both"/>
        <w:rPr>
          <w:sz w:val="24"/>
        </w:rPr>
        <w:sectPr w:rsidR="00435EE5">
          <w:pgSz w:w="12240" w:h="15840"/>
          <w:pgMar w:top="1600" w:right="1080" w:bottom="1700" w:left="1220" w:header="0" w:footer="1513" w:gutter="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8"/>
        <w:rPr>
          <w:rFonts w:ascii="Times New Roman"/>
          <w:sz w:val="21"/>
        </w:rPr>
      </w:pPr>
    </w:p>
    <w:p w:rsidR="00435EE5" w:rsidRDefault="00A54F5D">
      <w:pPr>
        <w:pStyle w:val="ListParagraph"/>
        <w:numPr>
          <w:ilvl w:val="0"/>
          <w:numId w:val="9"/>
        </w:numPr>
        <w:tabs>
          <w:tab w:val="left" w:pos="480"/>
        </w:tabs>
        <w:spacing w:before="100" w:line="235" w:lineRule="auto"/>
        <w:ind w:right="110"/>
        <w:rPr>
          <w:sz w:val="24"/>
        </w:rPr>
      </w:pPr>
      <w:r>
        <w:rPr>
          <w:w w:val="90"/>
          <w:sz w:val="24"/>
        </w:rPr>
        <w:t>DATA</w:t>
      </w:r>
      <w:r>
        <w:rPr>
          <w:spacing w:val="-39"/>
          <w:w w:val="90"/>
          <w:sz w:val="24"/>
        </w:rPr>
        <w:t xml:space="preserve"> </w:t>
      </w:r>
      <w:r>
        <w:rPr>
          <w:w w:val="90"/>
          <w:sz w:val="24"/>
        </w:rPr>
        <w:t>SHEETS</w:t>
      </w:r>
      <w:r>
        <w:rPr>
          <w:spacing w:val="-38"/>
          <w:w w:val="90"/>
          <w:sz w:val="24"/>
        </w:rPr>
        <w:t xml:space="preserve"> </w:t>
      </w:r>
      <w:r>
        <w:rPr>
          <w:w w:val="90"/>
          <w:sz w:val="24"/>
        </w:rPr>
        <w:t>Of</w:t>
      </w:r>
      <w:r>
        <w:rPr>
          <w:spacing w:val="-37"/>
          <w:w w:val="90"/>
          <w:sz w:val="24"/>
        </w:rPr>
        <w:t xml:space="preserve"> </w:t>
      </w:r>
      <w:r>
        <w:rPr>
          <w:w w:val="90"/>
          <w:sz w:val="24"/>
        </w:rPr>
        <w:t>UNILATERAL</w:t>
      </w:r>
      <w:r>
        <w:rPr>
          <w:spacing w:val="-38"/>
          <w:w w:val="90"/>
          <w:sz w:val="24"/>
        </w:rPr>
        <w:t xml:space="preserve"> </w:t>
      </w:r>
      <w:r>
        <w:rPr>
          <w:w w:val="90"/>
          <w:sz w:val="24"/>
        </w:rPr>
        <w:t>COERCIVE</w:t>
      </w:r>
      <w:r>
        <w:rPr>
          <w:spacing w:val="-39"/>
          <w:w w:val="90"/>
          <w:sz w:val="24"/>
        </w:rPr>
        <w:t xml:space="preserve"> </w:t>
      </w:r>
      <w:r>
        <w:rPr>
          <w:w w:val="90"/>
          <w:sz w:val="24"/>
        </w:rPr>
        <w:t>MEASURES</w:t>
      </w:r>
      <w:r>
        <w:rPr>
          <w:spacing w:val="-38"/>
          <w:w w:val="90"/>
          <w:sz w:val="24"/>
        </w:rPr>
        <w:t xml:space="preserve"> </w:t>
      </w:r>
      <w:r>
        <w:rPr>
          <w:w w:val="90"/>
          <w:sz w:val="24"/>
        </w:rPr>
        <w:t>IMPOSED</w:t>
      </w:r>
      <w:r>
        <w:rPr>
          <w:spacing w:val="-39"/>
          <w:w w:val="90"/>
          <w:sz w:val="24"/>
        </w:rPr>
        <w:t xml:space="preserve"> </w:t>
      </w:r>
      <w:r>
        <w:rPr>
          <w:w w:val="90"/>
          <w:sz w:val="24"/>
        </w:rPr>
        <w:t>BY</w:t>
      </w:r>
      <w:r>
        <w:rPr>
          <w:spacing w:val="-38"/>
          <w:w w:val="90"/>
          <w:sz w:val="24"/>
        </w:rPr>
        <w:t xml:space="preserve"> </w:t>
      </w:r>
      <w:r>
        <w:rPr>
          <w:w w:val="90"/>
          <w:sz w:val="24"/>
        </w:rPr>
        <w:t>NORTH</w:t>
      </w:r>
      <w:r>
        <w:rPr>
          <w:spacing w:val="-38"/>
          <w:w w:val="90"/>
          <w:sz w:val="24"/>
        </w:rPr>
        <w:t xml:space="preserve"> </w:t>
      </w:r>
      <w:r>
        <w:rPr>
          <w:w w:val="90"/>
          <w:sz w:val="24"/>
        </w:rPr>
        <w:t>COUNTRIES</w:t>
      </w:r>
      <w:r>
        <w:rPr>
          <w:spacing w:val="-37"/>
          <w:w w:val="90"/>
          <w:sz w:val="24"/>
        </w:rPr>
        <w:t xml:space="preserve"> </w:t>
      </w:r>
      <w:r>
        <w:rPr>
          <w:w w:val="90"/>
          <w:sz w:val="24"/>
        </w:rPr>
        <w:t xml:space="preserve">AND </w:t>
      </w:r>
      <w:r>
        <w:rPr>
          <w:w w:val="95"/>
          <w:sz w:val="24"/>
        </w:rPr>
        <w:t>THE EUROPEAN</w:t>
      </w:r>
      <w:r>
        <w:rPr>
          <w:spacing w:val="-11"/>
          <w:w w:val="95"/>
          <w:sz w:val="24"/>
        </w:rPr>
        <w:t xml:space="preserve"> </w:t>
      </w:r>
      <w:r>
        <w:rPr>
          <w:w w:val="95"/>
          <w:sz w:val="24"/>
        </w:rPr>
        <w:t>UNION</w:t>
      </w:r>
    </w:p>
    <w:p w:rsidR="00435EE5" w:rsidRDefault="00435EE5">
      <w:pPr>
        <w:pStyle w:val="BodyText"/>
        <w:spacing w:before="11"/>
        <w:rPr>
          <w:sz w:val="25"/>
        </w:rPr>
      </w:pPr>
    </w:p>
    <w:tbl>
      <w:tblPr>
        <w:tblW w:w="0" w:type="auto"/>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8"/>
        <w:gridCol w:w="4571"/>
      </w:tblGrid>
      <w:tr w:rsidR="00435EE5">
        <w:trPr>
          <w:trHeight w:val="544"/>
        </w:trPr>
        <w:tc>
          <w:tcPr>
            <w:tcW w:w="9139" w:type="dxa"/>
            <w:gridSpan w:val="2"/>
            <w:shd w:val="clear" w:color="auto" w:fill="548DD4"/>
          </w:tcPr>
          <w:p w:rsidR="00435EE5" w:rsidRDefault="00435EE5">
            <w:pPr>
              <w:pStyle w:val="TableParagraph"/>
              <w:spacing w:before="3" w:line="240" w:lineRule="auto"/>
              <w:ind w:left="0"/>
              <w:rPr>
                <w:sz w:val="21"/>
              </w:rPr>
            </w:pPr>
          </w:p>
          <w:p w:rsidR="00435EE5" w:rsidRDefault="00A54F5D">
            <w:pPr>
              <w:pStyle w:val="TableParagraph"/>
              <w:spacing w:line="240" w:lineRule="auto"/>
              <w:ind w:left="832"/>
              <w:rPr>
                <w:sz w:val="24"/>
              </w:rPr>
            </w:pPr>
            <w:r>
              <w:rPr>
                <w:sz w:val="24"/>
              </w:rPr>
              <w:t>Regulation of Special Economic Measures of the Government of Canada.</w:t>
            </w:r>
          </w:p>
        </w:tc>
      </w:tr>
      <w:tr w:rsidR="00435EE5">
        <w:trPr>
          <w:trHeight w:val="545"/>
        </w:trPr>
        <w:tc>
          <w:tcPr>
            <w:tcW w:w="4568" w:type="dxa"/>
          </w:tcPr>
          <w:p w:rsidR="00435EE5" w:rsidRDefault="00A54F5D">
            <w:pPr>
              <w:pStyle w:val="TableParagraph"/>
              <w:ind w:left="105"/>
              <w:rPr>
                <w:sz w:val="24"/>
              </w:rPr>
            </w:pPr>
            <w:r>
              <w:rPr>
                <w:spacing w:val="1"/>
                <w:w w:val="90"/>
                <w:sz w:val="24"/>
              </w:rPr>
              <w:t>D</w:t>
            </w:r>
            <w:r>
              <w:rPr>
                <w:w w:val="103"/>
                <w:sz w:val="24"/>
              </w:rPr>
              <w:t>a</w:t>
            </w:r>
            <w:r>
              <w:rPr>
                <w:spacing w:val="-1"/>
                <w:w w:val="103"/>
                <w:sz w:val="24"/>
              </w:rPr>
              <w:t>t</w:t>
            </w:r>
            <w:r>
              <w:rPr>
                <w:spacing w:val="1"/>
                <w:w w:val="94"/>
                <w:sz w:val="24"/>
              </w:rPr>
              <w:t>e</w:t>
            </w:r>
            <w:r>
              <w:rPr>
                <w:w w:val="86"/>
                <w:sz w:val="24"/>
              </w:rPr>
              <w:t>:</w:t>
            </w:r>
            <w:r>
              <w:rPr>
                <w:spacing w:val="-7"/>
                <w:sz w:val="24"/>
              </w:rPr>
              <w:t xml:space="preserve"> </w:t>
            </w:r>
            <w:r>
              <w:rPr>
                <w:w w:val="105"/>
                <w:sz w:val="24"/>
              </w:rPr>
              <w:t>9</w:t>
            </w:r>
            <w:r>
              <w:rPr>
                <w:w w:val="172"/>
                <w:sz w:val="24"/>
              </w:rPr>
              <w:t>/</w:t>
            </w:r>
            <w:r>
              <w:rPr>
                <w:w w:val="105"/>
                <w:sz w:val="24"/>
              </w:rPr>
              <w:t>5</w:t>
            </w:r>
            <w:r>
              <w:rPr>
                <w:spacing w:val="-1"/>
                <w:w w:val="72"/>
                <w:sz w:val="24"/>
              </w:rPr>
              <w:t>-</w:t>
            </w:r>
            <w:r>
              <w:rPr>
                <w:spacing w:val="-2"/>
                <w:w w:val="105"/>
                <w:sz w:val="24"/>
              </w:rPr>
              <w:t>2</w:t>
            </w:r>
            <w:r>
              <w:rPr>
                <w:w w:val="105"/>
                <w:sz w:val="24"/>
              </w:rPr>
              <w:t>2</w:t>
            </w:r>
            <w:r>
              <w:rPr>
                <w:w w:val="127"/>
                <w:sz w:val="24"/>
              </w:rPr>
              <w:t>/</w:t>
            </w:r>
            <w:r>
              <w:rPr>
                <w:spacing w:val="-2"/>
                <w:w w:val="127"/>
                <w:sz w:val="24"/>
              </w:rPr>
              <w:t>2</w:t>
            </w:r>
            <w:r>
              <w:rPr>
                <w:w w:val="105"/>
                <w:sz w:val="24"/>
              </w:rPr>
              <w:t>017</w:t>
            </w:r>
          </w:p>
        </w:tc>
        <w:tc>
          <w:tcPr>
            <w:tcW w:w="4571" w:type="dxa"/>
          </w:tcPr>
          <w:p w:rsidR="00435EE5" w:rsidRDefault="00A54F5D">
            <w:pPr>
              <w:pStyle w:val="TableParagraph"/>
              <w:rPr>
                <w:sz w:val="24"/>
              </w:rPr>
            </w:pPr>
            <w:r>
              <w:rPr>
                <w:sz w:val="24"/>
              </w:rPr>
              <w:t>Institution: Government of Canada</w:t>
            </w:r>
          </w:p>
        </w:tc>
      </w:tr>
      <w:tr w:rsidR="00435EE5">
        <w:trPr>
          <w:trHeight w:val="273"/>
        </w:trPr>
        <w:tc>
          <w:tcPr>
            <w:tcW w:w="4568" w:type="dxa"/>
          </w:tcPr>
          <w:p w:rsidR="00435EE5" w:rsidRDefault="00A54F5D">
            <w:pPr>
              <w:pStyle w:val="TableParagraph"/>
              <w:ind w:left="105"/>
              <w:rPr>
                <w:sz w:val="24"/>
              </w:rPr>
            </w:pPr>
            <w:r>
              <w:rPr>
                <w:sz w:val="24"/>
              </w:rPr>
              <w:t>State: CANADA</w:t>
            </w:r>
          </w:p>
        </w:tc>
        <w:tc>
          <w:tcPr>
            <w:tcW w:w="4571" w:type="dxa"/>
          </w:tcPr>
          <w:p w:rsidR="00435EE5" w:rsidRDefault="00A54F5D">
            <w:pPr>
              <w:pStyle w:val="TableParagraph"/>
              <w:rPr>
                <w:sz w:val="24"/>
              </w:rPr>
            </w:pPr>
            <w:r>
              <w:rPr>
                <w:sz w:val="24"/>
              </w:rPr>
              <w:t>Type: Regulation on economic matters</w:t>
            </w:r>
          </w:p>
        </w:tc>
      </w:tr>
      <w:tr w:rsidR="00435EE5">
        <w:trPr>
          <w:trHeight w:val="1391"/>
        </w:trPr>
        <w:tc>
          <w:tcPr>
            <w:tcW w:w="9139" w:type="dxa"/>
            <w:gridSpan w:val="2"/>
          </w:tcPr>
          <w:p w:rsidR="00435EE5" w:rsidRDefault="00A54F5D">
            <w:pPr>
              <w:pStyle w:val="TableParagraph"/>
              <w:ind w:left="105"/>
              <w:rPr>
                <w:sz w:val="24"/>
              </w:rPr>
            </w:pPr>
            <w:r>
              <w:rPr>
                <w:sz w:val="24"/>
              </w:rPr>
              <w:t>Scope:</w:t>
            </w:r>
          </w:p>
          <w:p w:rsidR="00435EE5" w:rsidRDefault="00A54F5D">
            <w:pPr>
              <w:pStyle w:val="TableParagraph"/>
              <w:numPr>
                <w:ilvl w:val="0"/>
                <w:numId w:val="8"/>
              </w:numPr>
              <w:tabs>
                <w:tab w:val="left" w:pos="826"/>
              </w:tabs>
              <w:spacing w:before="5" w:line="235" w:lineRule="auto"/>
              <w:ind w:right="103"/>
              <w:jc w:val="both"/>
              <w:rPr>
                <w:sz w:val="24"/>
              </w:rPr>
            </w:pPr>
            <w:r>
              <w:rPr>
                <w:sz w:val="24"/>
              </w:rPr>
              <w:t>The</w:t>
            </w:r>
            <w:r>
              <w:rPr>
                <w:spacing w:val="-23"/>
                <w:sz w:val="24"/>
              </w:rPr>
              <w:t xml:space="preserve"> </w:t>
            </w:r>
            <w:r>
              <w:rPr>
                <w:sz w:val="24"/>
              </w:rPr>
              <w:t>freezing</w:t>
            </w:r>
            <w:r>
              <w:rPr>
                <w:spacing w:val="-21"/>
                <w:sz w:val="24"/>
              </w:rPr>
              <w:t xml:space="preserve"> </w:t>
            </w:r>
            <w:r>
              <w:rPr>
                <w:sz w:val="24"/>
              </w:rPr>
              <w:t>of</w:t>
            </w:r>
            <w:r>
              <w:rPr>
                <w:spacing w:val="-20"/>
                <w:sz w:val="24"/>
              </w:rPr>
              <w:t xml:space="preserve"> </w:t>
            </w:r>
            <w:r>
              <w:rPr>
                <w:sz w:val="24"/>
              </w:rPr>
              <w:t>assets</w:t>
            </w:r>
            <w:r>
              <w:rPr>
                <w:spacing w:val="-22"/>
                <w:sz w:val="24"/>
              </w:rPr>
              <w:t xml:space="preserve"> </w:t>
            </w:r>
            <w:r>
              <w:rPr>
                <w:sz w:val="24"/>
              </w:rPr>
              <w:t>and</w:t>
            </w:r>
            <w:r>
              <w:rPr>
                <w:spacing w:val="-21"/>
                <w:sz w:val="24"/>
              </w:rPr>
              <w:t xml:space="preserve"> </w:t>
            </w:r>
            <w:r>
              <w:rPr>
                <w:sz w:val="24"/>
              </w:rPr>
              <w:t>the</w:t>
            </w:r>
            <w:r>
              <w:rPr>
                <w:spacing w:val="-22"/>
                <w:sz w:val="24"/>
              </w:rPr>
              <w:t xml:space="preserve"> </w:t>
            </w:r>
            <w:r>
              <w:rPr>
                <w:sz w:val="24"/>
              </w:rPr>
              <w:t>prohibition</w:t>
            </w:r>
            <w:r>
              <w:rPr>
                <w:spacing w:val="-21"/>
                <w:sz w:val="24"/>
              </w:rPr>
              <w:t xml:space="preserve"> </w:t>
            </w:r>
            <w:r>
              <w:rPr>
                <w:sz w:val="24"/>
              </w:rPr>
              <w:t>of</w:t>
            </w:r>
            <w:r>
              <w:rPr>
                <w:spacing w:val="-20"/>
                <w:sz w:val="24"/>
              </w:rPr>
              <w:t xml:space="preserve"> </w:t>
            </w:r>
            <w:r>
              <w:rPr>
                <w:sz w:val="24"/>
              </w:rPr>
              <w:t>businesses</w:t>
            </w:r>
            <w:r>
              <w:rPr>
                <w:spacing w:val="-21"/>
                <w:sz w:val="24"/>
              </w:rPr>
              <w:t xml:space="preserve"> </w:t>
            </w:r>
            <w:r>
              <w:rPr>
                <w:sz w:val="24"/>
              </w:rPr>
              <w:t>to</w:t>
            </w:r>
            <w:r>
              <w:rPr>
                <w:spacing w:val="-21"/>
                <w:sz w:val="24"/>
              </w:rPr>
              <w:t xml:space="preserve"> </w:t>
            </w:r>
            <w:r>
              <w:rPr>
                <w:sz w:val="24"/>
              </w:rPr>
              <w:t>the</w:t>
            </w:r>
            <w:r>
              <w:rPr>
                <w:spacing w:val="-22"/>
                <w:sz w:val="24"/>
              </w:rPr>
              <w:t xml:space="preserve"> </w:t>
            </w:r>
            <w:r>
              <w:rPr>
                <w:sz w:val="24"/>
              </w:rPr>
              <w:t>persons</w:t>
            </w:r>
            <w:r>
              <w:rPr>
                <w:spacing w:val="-20"/>
                <w:sz w:val="24"/>
              </w:rPr>
              <w:t xml:space="preserve"> </w:t>
            </w:r>
            <w:r>
              <w:rPr>
                <w:sz w:val="24"/>
              </w:rPr>
              <w:t>referred to in the respective regulations, as well as the prohibition that any person in Canada</w:t>
            </w:r>
            <w:r>
              <w:rPr>
                <w:spacing w:val="-6"/>
                <w:sz w:val="24"/>
              </w:rPr>
              <w:t xml:space="preserve"> </w:t>
            </w:r>
            <w:r>
              <w:rPr>
                <w:sz w:val="24"/>
              </w:rPr>
              <w:t>and</w:t>
            </w:r>
            <w:r>
              <w:rPr>
                <w:spacing w:val="-6"/>
                <w:sz w:val="24"/>
              </w:rPr>
              <w:t xml:space="preserve"> </w:t>
            </w:r>
            <w:r>
              <w:rPr>
                <w:sz w:val="24"/>
              </w:rPr>
              <w:t>any</w:t>
            </w:r>
            <w:r>
              <w:rPr>
                <w:spacing w:val="-5"/>
                <w:sz w:val="24"/>
              </w:rPr>
              <w:t xml:space="preserve"> </w:t>
            </w:r>
            <w:r>
              <w:rPr>
                <w:sz w:val="24"/>
              </w:rPr>
              <w:t>Canadian</w:t>
            </w:r>
            <w:r>
              <w:rPr>
                <w:spacing w:val="-6"/>
                <w:sz w:val="24"/>
              </w:rPr>
              <w:t xml:space="preserve"> </w:t>
            </w:r>
            <w:r>
              <w:rPr>
                <w:sz w:val="24"/>
              </w:rPr>
              <w:t>outside</w:t>
            </w:r>
            <w:r>
              <w:rPr>
                <w:spacing w:val="-4"/>
                <w:sz w:val="24"/>
              </w:rPr>
              <w:t xml:space="preserve"> </w:t>
            </w:r>
            <w:r>
              <w:rPr>
                <w:sz w:val="24"/>
              </w:rPr>
              <w:t>of</w:t>
            </w:r>
            <w:r>
              <w:rPr>
                <w:spacing w:val="-3"/>
                <w:sz w:val="24"/>
              </w:rPr>
              <w:t xml:space="preserve"> </w:t>
            </w:r>
            <w:r>
              <w:rPr>
                <w:sz w:val="24"/>
              </w:rPr>
              <w:t>Canada,</w:t>
            </w:r>
            <w:r>
              <w:rPr>
                <w:spacing w:val="-6"/>
                <w:sz w:val="24"/>
              </w:rPr>
              <w:t xml:space="preserve"> </w:t>
            </w:r>
            <w:r>
              <w:rPr>
                <w:sz w:val="24"/>
              </w:rPr>
              <w:t>may</w:t>
            </w:r>
            <w:r>
              <w:rPr>
                <w:spacing w:val="-6"/>
                <w:sz w:val="24"/>
              </w:rPr>
              <w:t xml:space="preserve"> </w:t>
            </w:r>
            <w:r>
              <w:rPr>
                <w:sz w:val="24"/>
              </w:rPr>
              <w:t>facilitate</w:t>
            </w:r>
            <w:r>
              <w:rPr>
                <w:spacing w:val="-6"/>
                <w:sz w:val="24"/>
              </w:rPr>
              <w:t xml:space="preserve"> </w:t>
            </w:r>
            <w:r>
              <w:rPr>
                <w:sz w:val="24"/>
              </w:rPr>
              <w:t>transactions</w:t>
            </w:r>
            <w:r>
              <w:rPr>
                <w:spacing w:val="-7"/>
                <w:sz w:val="24"/>
              </w:rPr>
              <w:t xml:space="preserve"> </w:t>
            </w:r>
            <w:r>
              <w:rPr>
                <w:sz w:val="24"/>
              </w:rPr>
              <w:t>and provide financial</w:t>
            </w:r>
            <w:r>
              <w:rPr>
                <w:spacing w:val="-17"/>
                <w:sz w:val="24"/>
              </w:rPr>
              <w:t xml:space="preserve"> </w:t>
            </w:r>
            <w:r>
              <w:rPr>
                <w:sz w:val="24"/>
              </w:rPr>
              <w:t>services.</w:t>
            </w:r>
          </w:p>
        </w:tc>
      </w:tr>
    </w:tbl>
    <w:p w:rsidR="00435EE5" w:rsidRDefault="00435EE5">
      <w:pPr>
        <w:pStyle w:val="BodyText"/>
        <w:rPr>
          <w:sz w:val="20"/>
        </w:rPr>
      </w:pPr>
    </w:p>
    <w:p w:rsidR="00435EE5" w:rsidRDefault="00435EE5">
      <w:pPr>
        <w:pStyle w:val="BodyText"/>
        <w:spacing w:before="4"/>
        <w:rPr>
          <w:sz w:val="27"/>
        </w:rPr>
      </w:pPr>
    </w:p>
    <w:tbl>
      <w:tblPr>
        <w:tblW w:w="0" w:type="auto"/>
        <w:tblInd w:w="4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3"/>
        <w:gridCol w:w="4506"/>
      </w:tblGrid>
      <w:tr w:rsidR="00435EE5">
        <w:trPr>
          <w:trHeight w:val="544"/>
        </w:trPr>
        <w:tc>
          <w:tcPr>
            <w:tcW w:w="9009" w:type="dxa"/>
            <w:gridSpan w:val="2"/>
            <w:shd w:val="clear" w:color="auto" w:fill="548DD4"/>
          </w:tcPr>
          <w:p w:rsidR="00435EE5" w:rsidRDefault="00435EE5">
            <w:pPr>
              <w:pStyle w:val="TableParagraph"/>
              <w:spacing w:before="3" w:line="240" w:lineRule="auto"/>
              <w:ind w:left="0"/>
              <w:rPr>
                <w:sz w:val="21"/>
              </w:rPr>
            </w:pPr>
          </w:p>
          <w:p w:rsidR="00435EE5" w:rsidRDefault="00A54F5D">
            <w:pPr>
              <w:pStyle w:val="TableParagraph"/>
              <w:spacing w:line="240" w:lineRule="auto"/>
              <w:ind w:left="2448"/>
              <w:rPr>
                <w:sz w:val="24"/>
              </w:rPr>
            </w:pPr>
            <w:r>
              <w:rPr>
                <w:sz w:val="24"/>
              </w:rPr>
              <w:t>Sanctions of the Government of Canada</w:t>
            </w:r>
          </w:p>
        </w:tc>
      </w:tr>
      <w:tr w:rsidR="00435EE5">
        <w:trPr>
          <w:trHeight w:val="273"/>
        </w:trPr>
        <w:tc>
          <w:tcPr>
            <w:tcW w:w="4503" w:type="dxa"/>
          </w:tcPr>
          <w:p w:rsidR="00435EE5" w:rsidRDefault="00A54F5D">
            <w:pPr>
              <w:pStyle w:val="TableParagraph"/>
              <w:spacing w:line="248" w:lineRule="exact"/>
              <w:ind w:left="105"/>
              <w:rPr>
                <w:sz w:val="24"/>
              </w:rPr>
            </w:pPr>
            <w:r>
              <w:rPr>
                <w:w w:val="115"/>
                <w:sz w:val="24"/>
              </w:rPr>
              <w:t>Date: 9/22//2017</w:t>
            </w:r>
          </w:p>
        </w:tc>
        <w:tc>
          <w:tcPr>
            <w:tcW w:w="4506" w:type="dxa"/>
          </w:tcPr>
          <w:p w:rsidR="00435EE5" w:rsidRDefault="00A54F5D">
            <w:pPr>
              <w:pStyle w:val="TableParagraph"/>
              <w:spacing w:line="248" w:lineRule="exact"/>
              <w:rPr>
                <w:sz w:val="24"/>
              </w:rPr>
            </w:pPr>
            <w:r>
              <w:rPr>
                <w:sz w:val="24"/>
              </w:rPr>
              <w:t>Institution: Government of Canada</w:t>
            </w:r>
          </w:p>
        </w:tc>
      </w:tr>
      <w:tr w:rsidR="00435EE5">
        <w:trPr>
          <w:trHeight w:val="280"/>
        </w:trPr>
        <w:tc>
          <w:tcPr>
            <w:tcW w:w="4503" w:type="dxa"/>
          </w:tcPr>
          <w:p w:rsidR="00435EE5" w:rsidRDefault="00A54F5D">
            <w:pPr>
              <w:pStyle w:val="TableParagraph"/>
              <w:ind w:left="105"/>
              <w:rPr>
                <w:sz w:val="24"/>
              </w:rPr>
            </w:pPr>
            <w:r>
              <w:rPr>
                <w:sz w:val="24"/>
              </w:rPr>
              <w:t>State: Canada</w:t>
            </w:r>
          </w:p>
        </w:tc>
        <w:tc>
          <w:tcPr>
            <w:tcW w:w="4506" w:type="dxa"/>
          </w:tcPr>
          <w:p w:rsidR="00435EE5" w:rsidRDefault="00A54F5D">
            <w:pPr>
              <w:pStyle w:val="TableParagraph"/>
              <w:rPr>
                <w:sz w:val="24"/>
              </w:rPr>
            </w:pPr>
            <w:r>
              <w:rPr>
                <w:sz w:val="24"/>
              </w:rPr>
              <w:t>Type: Sanctions against officials.</w:t>
            </w:r>
          </w:p>
        </w:tc>
      </w:tr>
      <w:tr w:rsidR="00435EE5">
        <w:trPr>
          <w:trHeight w:val="1653"/>
        </w:trPr>
        <w:tc>
          <w:tcPr>
            <w:tcW w:w="9009" w:type="dxa"/>
            <w:gridSpan w:val="2"/>
          </w:tcPr>
          <w:p w:rsidR="00435EE5" w:rsidRDefault="00A54F5D">
            <w:pPr>
              <w:pStyle w:val="TableParagraph"/>
              <w:ind w:left="105"/>
              <w:rPr>
                <w:sz w:val="24"/>
              </w:rPr>
            </w:pPr>
            <w:r>
              <w:rPr>
                <w:sz w:val="24"/>
              </w:rPr>
              <w:t>Scope:</w:t>
            </w:r>
          </w:p>
          <w:p w:rsidR="00435EE5" w:rsidRDefault="00A54F5D">
            <w:pPr>
              <w:pStyle w:val="TableParagraph"/>
              <w:numPr>
                <w:ilvl w:val="0"/>
                <w:numId w:val="7"/>
              </w:numPr>
              <w:tabs>
                <w:tab w:val="left" w:pos="826"/>
              </w:tabs>
              <w:spacing w:before="5" w:line="235" w:lineRule="auto"/>
              <w:ind w:right="101"/>
              <w:jc w:val="both"/>
              <w:rPr>
                <w:sz w:val="24"/>
              </w:rPr>
            </w:pPr>
            <w:r>
              <w:rPr>
                <w:sz w:val="24"/>
              </w:rPr>
              <w:t>Through the Ministry of Foreign Affairs, the Government of Canada</w:t>
            </w:r>
            <w:r>
              <w:rPr>
                <w:spacing w:val="-33"/>
                <w:sz w:val="24"/>
              </w:rPr>
              <w:t xml:space="preserve"> </w:t>
            </w:r>
            <w:r>
              <w:rPr>
                <w:sz w:val="24"/>
              </w:rPr>
              <w:t>imposed sanctions on 40 people, including the President of the Bolivian Republic of Venezuela, judges of the Supreme Court of Justice, senior State officials, diplomatic</w:t>
            </w:r>
            <w:r>
              <w:rPr>
                <w:spacing w:val="-25"/>
                <w:sz w:val="24"/>
              </w:rPr>
              <w:t xml:space="preserve"> </w:t>
            </w:r>
            <w:r>
              <w:rPr>
                <w:sz w:val="24"/>
              </w:rPr>
              <w:t>representatives</w:t>
            </w:r>
            <w:r>
              <w:rPr>
                <w:spacing w:val="-24"/>
                <w:sz w:val="24"/>
              </w:rPr>
              <w:t xml:space="preserve"> </w:t>
            </w:r>
            <w:r>
              <w:rPr>
                <w:sz w:val="24"/>
              </w:rPr>
              <w:t>and</w:t>
            </w:r>
            <w:r>
              <w:rPr>
                <w:spacing w:val="-23"/>
                <w:sz w:val="24"/>
              </w:rPr>
              <w:t xml:space="preserve"> </w:t>
            </w:r>
            <w:r>
              <w:rPr>
                <w:sz w:val="24"/>
              </w:rPr>
              <w:t>some</w:t>
            </w:r>
            <w:r>
              <w:rPr>
                <w:spacing w:val="-26"/>
                <w:sz w:val="24"/>
              </w:rPr>
              <w:t xml:space="preserve"> </w:t>
            </w:r>
            <w:r>
              <w:rPr>
                <w:sz w:val="24"/>
              </w:rPr>
              <w:t>High</w:t>
            </w:r>
            <w:r>
              <w:rPr>
                <w:spacing w:val="-25"/>
                <w:sz w:val="24"/>
              </w:rPr>
              <w:t xml:space="preserve"> </w:t>
            </w:r>
            <w:r>
              <w:rPr>
                <w:sz w:val="24"/>
              </w:rPr>
              <w:t>Command</w:t>
            </w:r>
            <w:r>
              <w:rPr>
                <w:spacing w:val="-25"/>
                <w:sz w:val="24"/>
              </w:rPr>
              <w:t xml:space="preserve"> </w:t>
            </w:r>
            <w:r>
              <w:rPr>
                <w:sz w:val="24"/>
              </w:rPr>
              <w:t>officers</w:t>
            </w:r>
            <w:r>
              <w:rPr>
                <w:spacing w:val="-25"/>
                <w:sz w:val="24"/>
              </w:rPr>
              <w:t xml:space="preserve"> </w:t>
            </w:r>
            <w:r>
              <w:rPr>
                <w:sz w:val="24"/>
              </w:rPr>
              <w:t>of</w:t>
            </w:r>
            <w:r>
              <w:rPr>
                <w:spacing w:val="-25"/>
                <w:sz w:val="24"/>
              </w:rPr>
              <w:t xml:space="preserve"> </w:t>
            </w:r>
            <w:r>
              <w:rPr>
                <w:sz w:val="24"/>
              </w:rPr>
              <w:t>the</w:t>
            </w:r>
            <w:r>
              <w:rPr>
                <w:spacing w:val="-24"/>
                <w:sz w:val="24"/>
              </w:rPr>
              <w:t xml:space="preserve"> </w:t>
            </w:r>
            <w:r>
              <w:rPr>
                <w:sz w:val="24"/>
              </w:rPr>
              <w:t>Bolivarian</w:t>
            </w:r>
          </w:p>
          <w:p w:rsidR="00435EE5" w:rsidRDefault="00A54F5D">
            <w:pPr>
              <w:pStyle w:val="TableParagraph"/>
              <w:spacing w:before="2" w:line="240" w:lineRule="auto"/>
              <w:ind w:left="825"/>
              <w:rPr>
                <w:sz w:val="24"/>
              </w:rPr>
            </w:pPr>
            <w:r>
              <w:rPr>
                <w:sz w:val="24"/>
              </w:rPr>
              <w:t>National Armed Forces.</w:t>
            </w:r>
          </w:p>
        </w:tc>
      </w:tr>
    </w:tbl>
    <w:p w:rsidR="00435EE5" w:rsidRDefault="00435EE5">
      <w:pPr>
        <w:pStyle w:val="BodyText"/>
        <w:rPr>
          <w:sz w:val="20"/>
        </w:rPr>
      </w:pPr>
    </w:p>
    <w:p w:rsidR="00435EE5" w:rsidRDefault="00435EE5">
      <w:pPr>
        <w:pStyle w:val="BodyText"/>
        <w:spacing w:before="4"/>
        <w:rPr>
          <w:sz w:val="27"/>
        </w:rPr>
      </w:pPr>
    </w:p>
    <w:tbl>
      <w:tblPr>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7"/>
        <w:gridCol w:w="4518"/>
      </w:tblGrid>
      <w:tr w:rsidR="00435EE5">
        <w:trPr>
          <w:trHeight w:val="544"/>
        </w:trPr>
        <w:tc>
          <w:tcPr>
            <w:tcW w:w="9055" w:type="dxa"/>
            <w:gridSpan w:val="2"/>
            <w:shd w:val="clear" w:color="auto" w:fill="548DD4"/>
          </w:tcPr>
          <w:p w:rsidR="00435EE5" w:rsidRDefault="00435EE5">
            <w:pPr>
              <w:pStyle w:val="TableParagraph"/>
              <w:spacing w:before="4" w:line="240" w:lineRule="auto"/>
              <w:ind w:left="0"/>
              <w:rPr>
                <w:sz w:val="21"/>
              </w:rPr>
            </w:pPr>
          </w:p>
          <w:p w:rsidR="00435EE5" w:rsidRDefault="00A54F5D">
            <w:pPr>
              <w:pStyle w:val="TableParagraph"/>
              <w:spacing w:line="240" w:lineRule="auto"/>
              <w:ind w:left="1960"/>
              <w:rPr>
                <w:sz w:val="24"/>
              </w:rPr>
            </w:pPr>
            <w:r>
              <w:rPr>
                <w:sz w:val="24"/>
              </w:rPr>
              <w:t>CFSP Decision 2017/2074 of the European Union</w:t>
            </w:r>
          </w:p>
        </w:tc>
      </w:tr>
      <w:tr w:rsidR="00435EE5">
        <w:trPr>
          <w:trHeight w:val="544"/>
        </w:trPr>
        <w:tc>
          <w:tcPr>
            <w:tcW w:w="4537" w:type="dxa"/>
          </w:tcPr>
          <w:p w:rsidR="00435EE5" w:rsidRDefault="00A54F5D">
            <w:pPr>
              <w:pStyle w:val="TableParagraph"/>
              <w:rPr>
                <w:sz w:val="24"/>
              </w:rPr>
            </w:pPr>
            <w:r>
              <w:rPr>
                <w:w w:val="110"/>
                <w:sz w:val="24"/>
              </w:rPr>
              <w:t>Date: 13/11/2017</w:t>
            </w:r>
          </w:p>
        </w:tc>
        <w:tc>
          <w:tcPr>
            <w:tcW w:w="4518" w:type="dxa"/>
          </w:tcPr>
          <w:p w:rsidR="00435EE5" w:rsidRDefault="00A54F5D">
            <w:pPr>
              <w:pStyle w:val="TableParagraph"/>
              <w:spacing w:line="245" w:lineRule="exact"/>
              <w:rPr>
                <w:sz w:val="24"/>
              </w:rPr>
            </w:pPr>
            <w:r>
              <w:rPr>
                <w:sz w:val="24"/>
              </w:rPr>
              <w:t>Institution: Foreign Affairs Council of the</w:t>
            </w:r>
          </w:p>
          <w:p w:rsidR="00435EE5" w:rsidRDefault="00A54F5D">
            <w:pPr>
              <w:pStyle w:val="TableParagraph"/>
              <w:spacing w:line="274" w:lineRule="exact"/>
              <w:rPr>
                <w:sz w:val="24"/>
              </w:rPr>
            </w:pPr>
            <w:r>
              <w:rPr>
                <w:sz w:val="24"/>
              </w:rPr>
              <w:t>European Union</w:t>
            </w:r>
          </w:p>
        </w:tc>
      </w:tr>
      <w:tr w:rsidR="00435EE5">
        <w:trPr>
          <w:trHeight w:val="270"/>
        </w:trPr>
        <w:tc>
          <w:tcPr>
            <w:tcW w:w="4537" w:type="dxa"/>
          </w:tcPr>
          <w:p w:rsidR="00435EE5" w:rsidRDefault="00A54F5D">
            <w:pPr>
              <w:pStyle w:val="TableParagraph"/>
              <w:rPr>
                <w:sz w:val="24"/>
              </w:rPr>
            </w:pPr>
            <w:r>
              <w:rPr>
                <w:sz w:val="24"/>
              </w:rPr>
              <w:t>State: EUROPEAN UNION</w:t>
            </w:r>
          </w:p>
        </w:tc>
        <w:tc>
          <w:tcPr>
            <w:tcW w:w="4518" w:type="dxa"/>
          </w:tcPr>
          <w:p w:rsidR="00435EE5" w:rsidRDefault="00A54F5D">
            <w:pPr>
              <w:pStyle w:val="TableParagraph"/>
              <w:rPr>
                <w:sz w:val="24"/>
              </w:rPr>
            </w:pPr>
            <w:r>
              <w:rPr>
                <w:w w:val="110"/>
                <w:sz w:val="24"/>
              </w:rPr>
              <w:t xml:space="preserve">Type: Sanctions </w:t>
            </w:r>
            <w:r>
              <w:rPr>
                <w:w w:val="145"/>
                <w:sz w:val="24"/>
              </w:rPr>
              <w:t>/</w:t>
            </w:r>
            <w:r>
              <w:rPr>
                <w:spacing w:val="-58"/>
                <w:w w:val="145"/>
                <w:sz w:val="24"/>
              </w:rPr>
              <w:t xml:space="preserve"> </w:t>
            </w:r>
            <w:r>
              <w:rPr>
                <w:w w:val="110"/>
                <w:sz w:val="24"/>
              </w:rPr>
              <w:t>Arms embargo</w:t>
            </w:r>
          </w:p>
        </w:tc>
      </w:tr>
      <w:tr w:rsidR="00435EE5">
        <w:trPr>
          <w:trHeight w:val="1970"/>
        </w:trPr>
        <w:tc>
          <w:tcPr>
            <w:tcW w:w="9055" w:type="dxa"/>
            <w:gridSpan w:val="2"/>
          </w:tcPr>
          <w:p w:rsidR="00435EE5" w:rsidRDefault="00A54F5D">
            <w:pPr>
              <w:pStyle w:val="TableParagraph"/>
              <w:spacing w:line="250" w:lineRule="exact"/>
              <w:rPr>
                <w:sz w:val="24"/>
              </w:rPr>
            </w:pPr>
            <w:r>
              <w:rPr>
                <w:sz w:val="24"/>
              </w:rPr>
              <w:t>Scope:</w:t>
            </w:r>
          </w:p>
          <w:p w:rsidR="00435EE5" w:rsidRDefault="00A54F5D">
            <w:pPr>
              <w:pStyle w:val="TableParagraph"/>
              <w:numPr>
                <w:ilvl w:val="0"/>
                <w:numId w:val="6"/>
              </w:numPr>
              <w:tabs>
                <w:tab w:val="left" w:pos="828"/>
              </w:tabs>
              <w:spacing w:before="5" w:line="235" w:lineRule="auto"/>
              <w:ind w:right="100"/>
              <w:jc w:val="both"/>
              <w:rPr>
                <w:sz w:val="24"/>
              </w:rPr>
            </w:pPr>
            <w:r>
              <w:rPr>
                <w:sz w:val="24"/>
              </w:rPr>
              <w:t>Restrictions</w:t>
            </w:r>
            <w:r>
              <w:rPr>
                <w:spacing w:val="-11"/>
                <w:sz w:val="24"/>
              </w:rPr>
              <w:t xml:space="preserve"> </w:t>
            </w:r>
            <w:r>
              <w:rPr>
                <w:sz w:val="24"/>
              </w:rPr>
              <w:t>on</w:t>
            </w:r>
            <w:r>
              <w:rPr>
                <w:spacing w:val="-7"/>
                <w:sz w:val="24"/>
              </w:rPr>
              <w:t xml:space="preserve"> </w:t>
            </w:r>
            <w:r>
              <w:rPr>
                <w:sz w:val="24"/>
              </w:rPr>
              <w:t>the</w:t>
            </w:r>
            <w:r>
              <w:rPr>
                <w:spacing w:val="-9"/>
                <w:sz w:val="24"/>
              </w:rPr>
              <w:t xml:space="preserve"> </w:t>
            </w:r>
            <w:r>
              <w:rPr>
                <w:sz w:val="24"/>
              </w:rPr>
              <w:t>export,</w:t>
            </w:r>
            <w:r>
              <w:rPr>
                <w:spacing w:val="-8"/>
                <w:sz w:val="24"/>
              </w:rPr>
              <w:t xml:space="preserve"> </w:t>
            </w:r>
            <w:r>
              <w:rPr>
                <w:sz w:val="24"/>
              </w:rPr>
              <w:t>sale,</w:t>
            </w:r>
            <w:r>
              <w:rPr>
                <w:spacing w:val="-8"/>
                <w:sz w:val="24"/>
              </w:rPr>
              <w:t xml:space="preserve"> </w:t>
            </w:r>
            <w:r>
              <w:rPr>
                <w:sz w:val="24"/>
              </w:rPr>
              <w:t>transfer</w:t>
            </w:r>
            <w:r>
              <w:rPr>
                <w:spacing w:val="-10"/>
                <w:sz w:val="24"/>
              </w:rPr>
              <w:t xml:space="preserve"> </w:t>
            </w:r>
            <w:r>
              <w:rPr>
                <w:sz w:val="24"/>
              </w:rPr>
              <w:t>or</w:t>
            </w:r>
            <w:r>
              <w:rPr>
                <w:spacing w:val="-7"/>
                <w:sz w:val="24"/>
              </w:rPr>
              <w:t xml:space="preserve"> </w:t>
            </w:r>
            <w:r>
              <w:rPr>
                <w:sz w:val="24"/>
              </w:rPr>
              <w:t>export</w:t>
            </w:r>
            <w:r>
              <w:rPr>
                <w:spacing w:val="-10"/>
                <w:sz w:val="24"/>
              </w:rPr>
              <w:t xml:space="preserve"> </w:t>
            </w:r>
            <w:r>
              <w:rPr>
                <w:sz w:val="24"/>
              </w:rPr>
              <w:t>to</w:t>
            </w:r>
            <w:r>
              <w:rPr>
                <w:spacing w:val="-9"/>
                <w:sz w:val="24"/>
              </w:rPr>
              <w:t xml:space="preserve"> </w:t>
            </w:r>
            <w:r>
              <w:rPr>
                <w:sz w:val="24"/>
              </w:rPr>
              <w:t>Venezuela</w:t>
            </w:r>
            <w:r>
              <w:rPr>
                <w:spacing w:val="-10"/>
                <w:sz w:val="24"/>
              </w:rPr>
              <w:t xml:space="preserve"> </w:t>
            </w:r>
            <w:r>
              <w:rPr>
                <w:sz w:val="24"/>
              </w:rPr>
              <w:t>of</w:t>
            </w:r>
            <w:r>
              <w:rPr>
                <w:spacing w:val="-9"/>
                <w:sz w:val="24"/>
              </w:rPr>
              <w:t xml:space="preserve"> </w:t>
            </w:r>
            <w:r>
              <w:rPr>
                <w:sz w:val="24"/>
              </w:rPr>
              <w:t>all</w:t>
            </w:r>
            <w:r>
              <w:rPr>
                <w:spacing w:val="-9"/>
                <w:sz w:val="24"/>
              </w:rPr>
              <w:t xml:space="preserve"> </w:t>
            </w:r>
            <w:r>
              <w:rPr>
                <w:sz w:val="24"/>
              </w:rPr>
              <w:t>types</w:t>
            </w:r>
            <w:r>
              <w:rPr>
                <w:spacing w:val="-8"/>
                <w:sz w:val="24"/>
              </w:rPr>
              <w:t xml:space="preserve"> </w:t>
            </w:r>
            <w:r>
              <w:rPr>
                <w:sz w:val="24"/>
              </w:rPr>
              <w:t>of weapons and related material are established, including arms, ammunition, vehicles</w:t>
            </w:r>
            <w:r>
              <w:rPr>
                <w:spacing w:val="-9"/>
                <w:sz w:val="24"/>
              </w:rPr>
              <w:t xml:space="preserve"> </w:t>
            </w:r>
            <w:r>
              <w:rPr>
                <w:sz w:val="24"/>
              </w:rPr>
              <w:t>and</w:t>
            </w:r>
            <w:r>
              <w:rPr>
                <w:spacing w:val="-9"/>
                <w:sz w:val="24"/>
              </w:rPr>
              <w:t xml:space="preserve"> </w:t>
            </w:r>
            <w:r>
              <w:rPr>
                <w:sz w:val="24"/>
              </w:rPr>
              <w:t>military</w:t>
            </w:r>
            <w:r>
              <w:rPr>
                <w:spacing w:val="-9"/>
                <w:sz w:val="24"/>
              </w:rPr>
              <w:t xml:space="preserve"> </w:t>
            </w:r>
            <w:r>
              <w:rPr>
                <w:sz w:val="24"/>
              </w:rPr>
              <w:t>equipment</w:t>
            </w:r>
            <w:r>
              <w:rPr>
                <w:spacing w:val="-9"/>
                <w:sz w:val="24"/>
              </w:rPr>
              <w:t xml:space="preserve"> </w:t>
            </w:r>
            <w:r>
              <w:rPr>
                <w:sz w:val="24"/>
              </w:rPr>
              <w:t>and</w:t>
            </w:r>
            <w:r>
              <w:rPr>
                <w:spacing w:val="-7"/>
                <w:sz w:val="24"/>
              </w:rPr>
              <w:t xml:space="preserve"> </w:t>
            </w:r>
            <w:r>
              <w:rPr>
                <w:sz w:val="24"/>
              </w:rPr>
              <w:t>spare</w:t>
            </w:r>
            <w:r>
              <w:rPr>
                <w:spacing w:val="-11"/>
                <w:sz w:val="24"/>
              </w:rPr>
              <w:t xml:space="preserve"> </w:t>
            </w:r>
            <w:r>
              <w:rPr>
                <w:sz w:val="24"/>
              </w:rPr>
              <w:t>parts.</w:t>
            </w:r>
          </w:p>
          <w:p w:rsidR="00435EE5" w:rsidRDefault="00A54F5D">
            <w:pPr>
              <w:pStyle w:val="TableParagraph"/>
              <w:numPr>
                <w:ilvl w:val="0"/>
                <w:numId w:val="6"/>
              </w:numPr>
              <w:tabs>
                <w:tab w:val="left" w:pos="827"/>
                <w:tab w:val="left" w:pos="828"/>
              </w:tabs>
              <w:spacing w:before="4" w:line="293" w:lineRule="exact"/>
              <w:rPr>
                <w:sz w:val="24"/>
              </w:rPr>
            </w:pPr>
            <w:r>
              <w:rPr>
                <w:sz w:val="24"/>
              </w:rPr>
              <w:t>The</w:t>
            </w:r>
            <w:r>
              <w:rPr>
                <w:spacing w:val="-29"/>
                <w:sz w:val="24"/>
              </w:rPr>
              <w:t xml:space="preserve"> </w:t>
            </w:r>
            <w:r>
              <w:rPr>
                <w:sz w:val="24"/>
              </w:rPr>
              <w:t>prohibition</w:t>
            </w:r>
            <w:r>
              <w:rPr>
                <w:spacing w:val="-29"/>
                <w:sz w:val="24"/>
              </w:rPr>
              <w:t xml:space="preserve"> </w:t>
            </w:r>
            <w:r>
              <w:rPr>
                <w:sz w:val="24"/>
              </w:rPr>
              <w:t>of</w:t>
            </w:r>
            <w:r>
              <w:rPr>
                <w:spacing w:val="-26"/>
                <w:sz w:val="24"/>
              </w:rPr>
              <w:t xml:space="preserve"> </w:t>
            </w:r>
            <w:r>
              <w:rPr>
                <w:sz w:val="24"/>
              </w:rPr>
              <w:t>entry</w:t>
            </w:r>
            <w:r>
              <w:rPr>
                <w:spacing w:val="-27"/>
                <w:sz w:val="24"/>
              </w:rPr>
              <w:t xml:space="preserve"> </w:t>
            </w:r>
            <w:r>
              <w:rPr>
                <w:sz w:val="24"/>
              </w:rPr>
              <w:t>to</w:t>
            </w:r>
            <w:r>
              <w:rPr>
                <w:spacing w:val="-28"/>
                <w:sz w:val="24"/>
              </w:rPr>
              <w:t xml:space="preserve"> </w:t>
            </w:r>
            <w:r>
              <w:rPr>
                <w:sz w:val="24"/>
              </w:rPr>
              <w:t>responsible</w:t>
            </w:r>
            <w:r>
              <w:rPr>
                <w:spacing w:val="-29"/>
                <w:sz w:val="24"/>
              </w:rPr>
              <w:t xml:space="preserve"> </w:t>
            </w:r>
            <w:r>
              <w:rPr>
                <w:sz w:val="24"/>
              </w:rPr>
              <w:t>for</w:t>
            </w:r>
            <w:r>
              <w:rPr>
                <w:spacing w:val="-28"/>
                <w:sz w:val="24"/>
              </w:rPr>
              <w:t xml:space="preserve"> </w:t>
            </w:r>
            <w:r>
              <w:rPr>
                <w:sz w:val="24"/>
              </w:rPr>
              <w:t>the</w:t>
            </w:r>
            <w:r>
              <w:rPr>
                <w:spacing w:val="-28"/>
                <w:sz w:val="24"/>
              </w:rPr>
              <w:t xml:space="preserve"> </w:t>
            </w:r>
            <w:r>
              <w:rPr>
                <w:sz w:val="24"/>
              </w:rPr>
              <w:t>crisis</w:t>
            </w:r>
            <w:r>
              <w:rPr>
                <w:spacing w:val="-28"/>
                <w:sz w:val="24"/>
              </w:rPr>
              <w:t xml:space="preserve"> </w:t>
            </w:r>
            <w:r>
              <w:rPr>
                <w:sz w:val="24"/>
              </w:rPr>
              <w:t>of</w:t>
            </w:r>
            <w:r>
              <w:rPr>
                <w:spacing w:val="-27"/>
                <w:sz w:val="24"/>
              </w:rPr>
              <w:t xml:space="preserve"> </w:t>
            </w:r>
            <w:r>
              <w:rPr>
                <w:sz w:val="24"/>
              </w:rPr>
              <w:t>the</w:t>
            </w:r>
            <w:r>
              <w:rPr>
                <w:spacing w:val="-28"/>
                <w:sz w:val="24"/>
              </w:rPr>
              <w:t xml:space="preserve"> </w:t>
            </w:r>
            <w:r>
              <w:rPr>
                <w:sz w:val="24"/>
              </w:rPr>
              <w:t>country</w:t>
            </w:r>
            <w:r>
              <w:rPr>
                <w:spacing w:val="-27"/>
                <w:sz w:val="24"/>
              </w:rPr>
              <w:t xml:space="preserve"> </w:t>
            </w:r>
            <w:r>
              <w:rPr>
                <w:sz w:val="24"/>
              </w:rPr>
              <w:t>is</w:t>
            </w:r>
            <w:r>
              <w:rPr>
                <w:spacing w:val="-28"/>
                <w:sz w:val="24"/>
              </w:rPr>
              <w:t xml:space="preserve"> </w:t>
            </w:r>
            <w:r>
              <w:rPr>
                <w:sz w:val="24"/>
              </w:rPr>
              <w:t>established.</w:t>
            </w:r>
          </w:p>
          <w:p w:rsidR="00435EE5" w:rsidRDefault="00A54F5D">
            <w:pPr>
              <w:pStyle w:val="TableParagraph"/>
              <w:numPr>
                <w:ilvl w:val="0"/>
                <w:numId w:val="6"/>
              </w:numPr>
              <w:tabs>
                <w:tab w:val="left" w:pos="828"/>
              </w:tabs>
              <w:spacing w:before="4" w:line="235" w:lineRule="auto"/>
              <w:ind w:right="98"/>
              <w:jc w:val="both"/>
              <w:rPr>
                <w:sz w:val="24"/>
              </w:rPr>
            </w:pPr>
            <w:r>
              <w:rPr>
                <w:sz w:val="24"/>
              </w:rPr>
              <w:t>The gove</w:t>
            </w:r>
            <w:r>
              <w:rPr>
                <w:sz w:val="24"/>
              </w:rPr>
              <w:t>rnment of the United Kingdom adopts on November 15, 2017, the sanctions</w:t>
            </w:r>
            <w:r>
              <w:rPr>
                <w:spacing w:val="-34"/>
                <w:sz w:val="24"/>
              </w:rPr>
              <w:t xml:space="preserve"> </w:t>
            </w:r>
            <w:r>
              <w:rPr>
                <w:sz w:val="24"/>
              </w:rPr>
              <w:t>imposed</w:t>
            </w:r>
            <w:r>
              <w:rPr>
                <w:spacing w:val="-35"/>
                <w:sz w:val="24"/>
              </w:rPr>
              <w:t xml:space="preserve"> </w:t>
            </w:r>
            <w:r>
              <w:rPr>
                <w:sz w:val="24"/>
              </w:rPr>
              <w:t>by</w:t>
            </w:r>
            <w:r>
              <w:rPr>
                <w:spacing w:val="-33"/>
                <w:sz w:val="24"/>
              </w:rPr>
              <w:t xml:space="preserve"> </w:t>
            </w:r>
            <w:r>
              <w:rPr>
                <w:sz w:val="24"/>
              </w:rPr>
              <w:t>the</w:t>
            </w:r>
            <w:r>
              <w:rPr>
                <w:spacing w:val="-35"/>
                <w:sz w:val="24"/>
              </w:rPr>
              <w:t xml:space="preserve"> </w:t>
            </w:r>
            <w:r>
              <w:rPr>
                <w:sz w:val="24"/>
              </w:rPr>
              <w:t>European</w:t>
            </w:r>
            <w:r>
              <w:rPr>
                <w:spacing w:val="-35"/>
                <w:sz w:val="24"/>
              </w:rPr>
              <w:t xml:space="preserve"> </w:t>
            </w:r>
            <w:r>
              <w:rPr>
                <w:sz w:val="24"/>
              </w:rPr>
              <w:t>Union</w:t>
            </w:r>
            <w:r>
              <w:rPr>
                <w:spacing w:val="-34"/>
                <w:sz w:val="24"/>
              </w:rPr>
              <w:t xml:space="preserve"> </w:t>
            </w:r>
            <w:r>
              <w:rPr>
                <w:sz w:val="24"/>
              </w:rPr>
              <w:t>on</w:t>
            </w:r>
            <w:r>
              <w:rPr>
                <w:spacing w:val="-34"/>
                <w:sz w:val="24"/>
              </w:rPr>
              <w:t xml:space="preserve"> </w:t>
            </w:r>
            <w:r>
              <w:rPr>
                <w:sz w:val="24"/>
              </w:rPr>
              <w:t>the</w:t>
            </w:r>
            <w:r>
              <w:rPr>
                <w:spacing w:val="-36"/>
                <w:sz w:val="24"/>
              </w:rPr>
              <w:t xml:space="preserve"> </w:t>
            </w:r>
            <w:r>
              <w:rPr>
                <w:sz w:val="24"/>
              </w:rPr>
              <w:t>arms</w:t>
            </w:r>
            <w:r>
              <w:rPr>
                <w:spacing w:val="-33"/>
                <w:sz w:val="24"/>
              </w:rPr>
              <w:t xml:space="preserve"> </w:t>
            </w:r>
            <w:r>
              <w:rPr>
                <w:sz w:val="24"/>
              </w:rPr>
              <w:t>embargo</w:t>
            </w:r>
            <w:r>
              <w:rPr>
                <w:spacing w:val="-35"/>
                <w:sz w:val="24"/>
              </w:rPr>
              <w:t xml:space="preserve"> </w:t>
            </w:r>
            <w:r>
              <w:rPr>
                <w:sz w:val="24"/>
              </w:rPr>
              <w:t>on</w:t>
            </w:r>
            <w:r>
              <w:rPr>
                <w:spacing w:val="-34"/>
                <w:sz w:val="24"/>
              </w:rPr>
              <w:t xml:space="preserve"> </w:t>
            </w:r>
            <w:r>
              <w:rPr>
                <w:sz w:val="24"/>
              </w:rPr>
              <w:t>Venezuela.</w:t>
            </w:r>
          </w:p>
        </w:tc>
      </w:tr>
    </w:tbl>
    <w:p w:rsidR="00435EE5" w:rsidRDefault="00435EE5">
      <w:pPr>
        <w:spacing w:line="235" w:lineRule="auto"/>
        <w:jc w:val="both"/>
        <w:rPr>
          <w:sz w:val="24"/>
        </w:rPr>
        <w:sectPr w:rsidR="00435EE5">
          <w:pgSz w:w="12240" w:h="15840"/>
          <w:pgMar w:top="1600" w:right="1080" w:bottom="1700" w:left="1220" w:header="0" w:footer="1513" w:gutter="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5"/>
        <w:rPr>
          <w:rFonts w:ascii="Times New Roman"/>
          <w:sz w:val="12"/>
        </w:rPr>
      </w:pPr>
    </w:p>
    <w:tbl>
      <w:tblPr>
        <w:tblW w:w="0" w:type="auto"/>
        <w:tblInd w:w="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5"/>
        <w:gridCol w:w="4625"/>
      </w:tblGrid>
      <w:tr w:rsidR="00435EE5">
        <w:trPr>
          <w:trHeight w:val="544"/>
        </w:trPr>
        <w:tc>
          <w:tcPr>
            <w:tcW w:w="9250" w:type="dxa"/>
            <w:gridSpan w:val="2"/>
            <w:shd w:val="clear" w:color="auto" w:fill="548DD4"/>
          </w:tcPr>
          <w:p w:rsidR="00435EE5" w:rsidRDefault="00435EE5">
            <w:pPr>
              <w:pStyle w:val="TableParagraph"/>
              <w:spacing w:before="3" w:line="240" w:lineRule="auto"/>
              <w:ind w:left="0"/>
              <w:rPr>
                <w:rFonts w:ascii="Times New Roman"/>
                <w:sz w:val="21"/>
              </w:rPr>
            </w:pPr>
          </w:p>
          <w:p w:rsidR="00435EE5" w:rsidRDefault="00A54F5D">
            <w:pPr>
              <w:pStyle w:val="TableParagraph"/>
              <w:spacing w:line="240" w:lineRule="auto"/>
              <w:ind w:left="2241"/>
              <w:rPr>
                <w:sz w:val="24"/>
              </w:rPr>
            </w:pPr>
            <w:r>
              <w:rPr>
                <w:sz w:val="24"/>
              </w:rPr>
              <w:t>Regulation 2017/2063 of the European Union</w:t>
            </w:r>
          </w:p>
        </w:tc>
      </w:tr>
      <w:tr w:rsidR="00435EE5">
        <w:trPr>
          <w:trHeight w:val="544"/>
        </w:trPr>
        <w:tc>
          <w:tcPr>
            <w:tcW w:w="4625" w:type="dxa"/>
          </w:tcPr>
          <w:p w:rsidR="00435EE5" w:rsidRDefault="00A54F5D">
            <w:pPr>
              <w:pStyle w:val="TableParagraph"/>
              <w:rPr>
                <w:sz w:val="24"/>
              </w:rPr>
            </w:pPr>
            <w:r>
              <w:rPr>
                <w:w w:val="110"/>
                <w:sz w:val="24"/>
              </w:rPr>
              <w:t>Date: 11/13/2017</w:t>
            </w:r>
          </w:p>
        </w:tc>
        <w:tc>
          <w:tcPr>
            <w:tcW w:w="4625" w:type="dxa"/>
          </w:tcPr>
          <w:p w:rsidR="00435EE5" w:rsidRDefault="00A54F5D">
            <w:pPr>
              <w:pStyle w:val="TableParagraph"/>
              <w:spacing w:line="245" w:lineRule="exact"/>
              <w:ind w:left="108"/>
              <w:rPr>
                <w:sz w:val="24"/>
              </w:rPr>
            </w:pPr>
            <w:r>
              <w:rPr>
                <w:sz w:val="24"/>
              </w:rPr>
              <w:t>Institution: Foreign Affairs Council of the</w:t>
            </w:r>
          </w:p>
          <w:p w:rsidR="00435EE5" w:rsidRDefault="00A54F5D">
            <w:pPr>
              <w:pStyle w:val="TableParagraph"/>
              <w:spacing w:line="274" w:lineRule="exact"/>
              <w:ind w:left="108"/>
              <w:rPr>
                <w:sz w:val="24"/>
              </w:rPr>
            </w:pPr>
            <w:r>
              <w:rPr>
                <w:sz w:val="24"/>
              </w:rPr>
              <w:t>European Union</w:t>
            </w:r>
          </w:p>
        </w:tc>
      </w:tr>
      <w:tr w:rsidR="00435EE5">
        <w:trPr>
          <w:trHeight w:val="270"/>
        </w:trPr>
        <w:tc>
          <w:tcPr>
            <w:tcW w:w="4625" w:type="dxa"/>
          </w:tcPr>
          <w:p w:rsidR="00435EE5" w:rsidRDefault="00A54F5D">
            <w:pPr>
              <w:pStyle w:val="TableParagraph"/>
              <w:rPr>
                <w:sz w:val="24"/>
              </w:rPr>
            </w:pPr>
            <w:r>
              <w:rPr>
                <w:sz w:val="24"/>
              </w:rPr>
              <w:t>State: EUROPEAN UNION</w:t>
            </w:r>
          </w:p>
        </w:tc>
        <w:tc>
          <w:tcPr>
            <w:tcW w:w="4625" w:type="dxa"/>
          </w:tcPr>
          <w:p w:rsidR="00435EE5" w:rsidRDefault="00A54F5D">
            <w:pPr>
              <w:pStyle w:val="TableParagraph"/>
              <w:ind w:left="108"/>
              <w:rPr>
                <w:sz w:val="24"/>
              </w:rPr>
            </w:pPr>
            <w:r>
              <w:rPr>
                <w:sz w:val="24"/>
              </w:rPr>
              <w:t>Type: Regulation</w:t>
            </w:r>
          </w:p>
        </w:tc>
      </w:tr>
      <w:tr w:rsidR="00435EE5">
        <w:trPr>
          <w:trHeight w:val="861"/>
        </w:trPr>
        <w:tc>
          <w:tcPr>
            <w:tcW w:w="9250" w:type="dxa"/>
            <w:gridSpan w:val="2"/>
          </w:tcPr>
          <w:p w:rsidR="00435EE5" w:rsidRDefault="00A54F5D">
            <w:pPr>
              <w:pStyle w:val="TableParagraph"/>
              <w:spacing w:line="250" w:lineRule="exact"/>
              <w:rPr>
                <w:sz w:val="24"/>
              </w:rPr>
            </w:pPr>
            <w:r>
              <w:rPr>
                <w:sz w:val="24"/>
              </w:rPr>
              <w:t>Scope:</w:t>
            </w:r>
          </w:p>
          <w:p w:rsidR="00435EE5" w:rsidRDefault="00A54F5D">
            <w:pPr>
              <w:pStyle w:val="TableParagraph"/>
              <w:numPr>
                <w:ilvl w:val="0"/>
                <w:numId w:val="5"/>
              </w:numPr>
              <w:tabs>
                <w:tab w:val="left" w:pos="827"/>
                <w:tab w:val="left" w:pos="828"/>
              </w:tabs>
              <w:spacing w:before="5" w:line="235" w:lineRule="auto"/>
              <w:ind w:right="96"/>
              <w:rPr>
                <w:sz w:val="24"/>
              </w:rPr>
            </w:pPr>
            <w:r>
              <w:rPr>
                <w:sz w:val="24"/>
              </w:rPr>
              <w:t>The Council of the European Union adopts Regulation (EU) 2017/2063 on restrictive</w:t>
            </w:r>
            <w:r>
              <w:rPr>
                <w:spacing w:val="-14"/>
                <w:sz w:val="24"/>
              </w:rPr>
              <w:t xml:space="preserve"> </w:t>
            </w:r>
            <w:r>
              <w:rPr>
                <w:sz w:val="24"/>
              </w:rPr>
              <w:t>measures</w:t>
            </w:r>
            <w:r>
              <w:rPr>
                <w:spacing w:val="-13"/>
                <w:sz w:val="24"/>
              </w:rPr>
              <w:t xml:space="preserve"> </w:t>
            </w:r>
            <w:r>
              <w:rPr>
                <w:sz w:val="24"/>
              </w:rPr>
              <w:t>taking</w:t>
            </w:r>
            <w:r>
              <w:rPr>
                <w:spacing w:val="-13"/>
                <w:sz w:val="24"/>
              </w:rPr>
              <w:t xml:space="preserve"> </w:t>
            </w:r>
            <w:r>
              <w:rPr>
                <w:sz w:val="24"/>
              </w:rPr>
              <w:t>into</w:t>
            </w:r>
            <w:r>
              <w:rPr>
                <w:spacing w:val="-12"/>
                <w:sz w:val="24"/>
              </w:rPr>
              <w:t xml:space="preserve"> </w:t>
            </w:r>
            <w:r>
              <w:rPr>
                <w:sz w:val="24"/>
              </w:rPr>
              <w:t>account</w:t>
            </w:r>
            <w:r>
              <w:rPr>
                <w:spacing w:val="-13"/>
                <w:sz w:val="24"/>
              </w:rPr>
              <w:t xml:space="preserve"> </w:t>
            </w:r>
            <w:r>
              <w:rPr>
                <w:sz w:val="24"/>
              </w:rPr>
              <w:t>the</w:t>
            </w:r>
            <w:r>
              <w:rPr>
                <w:spacing w:val="-14"/>
                <w:sz w:val="24"/>
              </w:rPr>
              <w:t xml:space="preserve"> </w:t>
            </w:r>
            <w:r>
              <w:rPr>
                <w:sz w:val="24"/>
              </w:rPr>
              <w:t>situation</w:t>
            </w:r>
            <w:r>
              <w:rPr>
                <w:spacing w:val="-12"/>
                <w:sz w:val="24"/>
              </w:rPr>
              <w:t xml:space="preserve"> </w:t>
            </w:r>
            <w:r>
              <w:rPr>
                <w:sz w:val="24"/>
              </w:rPr>
              <w:t>in</w:t>
            </w:r>
            <w:r>
              <w:rPr>
                <w:spacing w:val="-12"/>
                <w:sz w:val="24"/>
              </w:rPr>
              <w:t xml:space="preserve"> </w:t>
            </w:r>
            <w:r>
              <w:rPr>
                <w:sz w:val="24"/>
              </w:rPr>
              <w:t>Venezuela.</w:t>
            </w:r>
          </w:p>
        </w:tc>
      </w:tr>
    </w:tbl>
    <w:p w:rsidR="00435EE5" w:rsidRDefault="00435EE5">
      <w:pPr>
        <w:pStyle w:val="BodyText"/>
        <w:rPr>
          <w:rFonts w:ascii="Times New Roman"/>
          <w:sz w:val="20"/>
        </w:rPr>
      </w:pPr>
    </w:p>
    <w:p w:rsidR="00435EE5" w:rsidRDefault="00435EE5">
      <w:pPr>
        <w:pStyle w:val="BodyText"/>
        <w:spacing w:before="5"/>
        <w:rPr>
          <w:rFonts w:ascii="Times New Roman"/>
          <w:sz w:val="15"/>
        </w:rPr>
      </w:pPr>
    </w:p>
    <w:tbl>
      <w:tblPr>
        <w:tblW w:w="0" w:type="auto"/>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1"/>
        <w:gridCol w:w="4564"/>
      </w:tblGrid>
      <w:tr w:rsidR="00435EE5">
        <w:trPr>
          <w:trHeight w:val="544"/>
        </w:trPr>
        <w:tc>
          <w:tcPr>
            <w:tcW w:w="9125" w:type="dxa"/>
            <w:gridSpan w:val="2"/>
            <w:shd w:val="clear" w:color="auto" w:fill="548DD4"/>
          </w:tcPr>
          <w:p w:rsidR="00435EE5" w:rsidRDefault="00435EE5">
            <w:pPr>
              <w:pStyle w:val="TableParagraph"/>
              <w:spacing w:before="3" w:line="240" w:lineRule="auto"/>
              <w:ind w:left="0"/>
              <w:rPr>
                <w:rFonts w:ascii="Times New Roman"/>
                <w:sz w:val="21"/>
              </w:rPr>
            </w:pPr>
          </w:p>
          <w:p w:rsidR="00435EE5" w:rsidRDefault="00A54F5D">
            <w:pPr>
              <w:pStyle w:val="TableParagraph"/>
              <w:spacing w:line="240" w:lineRule="auto"/>
              <w:ind w:left="3112" w:right="3107"/>
              <w:jc w:val="center"/>
              <w:rPr>
                <w:sz w:val="24"/>
              </w:rPr>
            </w:pPr>
            <w:r>
              <w:rPr>
                <w:sz w:val="24"/>
              </w:rPr>
              <w:t>European Union Sanctions</w:t>
            </w:r>
          </w:p>
        </w:tc>
      </w:tr>
      <w:tr w:rsidR="00435EE5">
        <w:trPr>
          <w:trHeight w:val="573"/>
        </w:trPr>
        <w:tc>
          <w:tcPr>
            <w:tcW w:w="4561" w:type="dxa"/>
          </w:tcPr>
          <w:p w:rsidR="00435EE5" w:rsidRDefault="00A54F5D">
            <w:pPr>
              <w:pStyle w:val="TableParagraph"/>
              <w:rPr>
                <w:sz w:val="24"/>
              </w:rPr>
            </w:pPr>
            <w:r>
              <w:rPr>
                <w:w w:val="105"/>
                <w:sz w:val="24"/>
              </w:rPr>
              <w:t>Date: 1/22/2018</w:t>
            </w:r>
          </w:p>
        </w:tc>
        <w:tc>
          <w:tcPr>
            <w:tcW w:w="4564" w:type="dxa"/>
          </w:tcPr>
          <w:p w:rsidR="00435EE5" w:rsidRDefault="00A54F5D">
            <w:pPr>
              <w:pStyle w:val="TableParagraph"/>
              <w:rPr>
                <w:sz w:val="24"/>
              </w:rPr>
            </w:pPr>
            <w:r>
              <w:rPr>
                <w:sz w:val="24"/>
              </w:rPr>
              <w:t>Institution: Council of the European Union</w:t>
            </w:r>
          </w:p>
        </w:tc>
      </w:tr>
      <w:tr w:rsidR="00435EE5">
        <w:trPr>
          <w:trHeight w:val="287"/>
        </w:trPr>
        <w:tc>
          <w:tcPr>
            <w:tcW w:w="4561" w:type="dxa"/>
          </w:tcPr>
          <w:p w:rsidR="00435EE5" w:rsidRDefault="00A54F5D">
            <w:pPr>
              <w:pStyle w:val="TableParagraph"/>
              <w:spacing w:line="250" w:lineRule="exact"/>
              <w:rPr>
                <w:sz w:val="24"/>
              </w:rPr>
            </w:pPr>
            <w:r>
              <w:rPr>
                <w:sz w:val="24"/>
              </w:rPr>
              <w:t>State: EUROPEAN UNION</w:t>
            </w:r>
          </w:p>
        </w:tc>
        <w:tc>
          <w:tcPr>
            <w:tcW w:w="4564" w:type="dxa"/>
          </w:tcPr>
          <w:p w:rsidR="00435EE5" w:rsidRDefault="00A54F5D">
            <w:pPr>
              <w:pStyle w:val="TableParagraph"/>
              <w:spacing w:line="250" w:lineRule="exact"/>
              <w:rPr>
                <w:sz w:val="24"/>
              </w:rPr>
            </w:pPr>
            <w:r>
              <w:rPr>
                <w:sz w:val="24"/>
              </w:rPr>
              <w:t>Type: Sanctions against officials</w:t>
            </w:r>
          </w:p>
        </w:tc>
      </w:tr>
      <w:tr w:rsidR="00435EE5">
        <w:trPr>
          <w:trHeight w:val="2220"/>
        </w:trPr>
        <w:tc>
          <w:tcPr>
            <w:tcW w:w="9125" w:type="dxa"/>
            <w:gridSpan w:val="2"/>
          </w:tcPr>
          <w:p w:rsidR="00435EE5" w:rsidRDefault="00A54F5D">
            <w:pPr>
              <w:pStyle w:val="TableParagraph"/>
              <w:rPr>
                <w:sz w:val="24"/>
              </w:rPr>
            </w:pPr>
            <w:r>
              <w:rPr>
                <w:sz w:val="24"/>
              </w:rPr>
              <w:t>Scope:</w:t>
            </w:r>
          </w:p>
          <w:p w:rsidR="00435EE5" w:rsidRDefault="00A54F5D">
            <w:pPr>
              <w:pStyle w:val="TableParagraph"/>
              <w:numPr>
                <w:ilvl w:val="0"/>
                <w:numId w:val="4"/>
              </w:numPr>
              <w:tabs>
                <w:tab w:val="left" w:pos="828"/>
              </w:tabs>
              <w:spacing w:before="8" w:line="235" w:lineRule="auto"/>
              <w:ind w:right="102"/>
              <w:jc w:val="both"/>
              <w:rPr>
                <w:sz w:val="24"/>
              </w:rPr>
            </w:pPr>
            <w:r>
              <w:rPr>
                <w:sz w:val="24"/>
              </w:rPr>
              <w:t>Sanctions</w:t>
            </w:r>
            <w:r>
              <w:rPr>
                <w:spacing w:val="-32"/>
                <w:sz w:val="24"/>
              </w:rPr>
              <w:t xml:space="preserve"> </w:t>
            </w:r>
            <w:r>
              <w:rPr>
                <w:sz w:val="24"/>
              </w:rPr>
              <w:t>are</w:t>
            </w:r>
            <w:r>
              <w:rPr>
                <w:spacing w:val="-30"/>
                <w:sz w:val="24"/>
              </w:rPr>
              <w:t xml:space="preserve"> </w:t>
            </w:r>
            <w:r>
              <w:rPr>
                <w:sz w:val="24"/>
              </w:rPr>
              <w:t>imposed</w:t>
            </w:r>
            <w:r>
              <w:rPr>
                <w:spacing w:val="-27"/>
                <w:sz w:val="24"/>
              </w:rPr>
              <w:t xml:space="preserve"> </w:t>
            </w:r>
            <w:r>
              <w:rPr>
                <w:sz w:val="24"/>
              </w:rPr>
              <w:t>on</w:t>
            </w:r>
            <w:r>
              <w:rPr>
                <w:spacing w:val="-31"/>
                <w:sz w:val="24"/>
              </w:rPr>
              <w:t xml:space="preserve"> </w:t>
            </w:r>
            <w:r>
              <w:rPr>
                <w:sz w:val="24"/>
              </w:rPr>
              <w:t>high</w:t>
            </w:r>
            <w:r>
              <w:rPr>
                <w:spacing w:val="-30"/>
                <w:sz w:val="24"/>
              </w:rPr>
              <w:t xml:space="preserve"> </w:t>
            </w:r>
            <w:r>
              <w:rPr>
                <w:sz w:val="24"/>
              </w:rPr>
              <w:t>officials</w:t>
            </w:r>
            <w:r>
              <w:rPr>
                <w:spacing w:val="-32"/>
                <w:sz w:val="24"/>
              </w:rPr>
              <w:t xml:space="preserve"> </w:t>
            </w:r>
            <w:r>
              <w:rPr>
                <w:sz w:val="24"/>
              </w:rPr>
              <w:t>of</w:t>
            </w:r>
            <w:r>
              <w:rPr>
                <w:spacing w:val="-30"/>
                <w:sz w:val="24"/>
              </w:rPr>
              <w:t xml:space="preserve"> </w:t>
            </w:r>
            <w:r>
              <w:rPr>
                <w:sz w:val="24"/>
              </w:rPr>
              <w:t>organs</w:t>
            </w:r>
            <w:r>
              <w:rPr>
                <w:spacing w:val="-31"/>
                <w:sz w:val="24"/>
              </w:rPr>
              <w:t xml:space="preserve"> </w:t>
            </w:r>
            <w:r>
              <w:rPr>
                <w:sz w:val="24"/>
              </w:rPr>
              <w:t>and</w:t>
            </w:r>
            <w:r>
              <w:rPr>
                <w:spacing w:val="-29"/>
                <w:sz w:val="24"/>
              </w:rPr>
              <w:t xml:space="preserve"> </w:t>
            </w:r>
            <w:r>
              <w:rPr>
                <w:sz w:val="24"/>
              </w:rPr>
              <w:t>entities</w:t>
            </w:r>
            <w:r>
              <w:rPr>
                <w:spacing w:val="-31"/>
                <w:sz w:val="24"/>
              </w:rPr>
              <w:t xml:space="preserve"> </w:t>
            </w:r>
            <w:r>
              <w:rPr>
                <w:sz w:val="24"/>
              </w:rPr>
              <w:t>of</w:t>
            </w:r>
            <w:r>
              <w:rPr>
                <w:spacing w:val="-30"/>
                <w:sz w:val="24"/>
              </w:rPr>
              <w:t xml:space="preserve"> </w:t>
            </w:r>
            <w:r>
              <w:rPr>
                <w:sz w:val="24"/>
              </w:rPr>
              <w:t>the</w:t>
            </w:r>
            <w:r>
              <w:rPr>
                <w:spacing w:val="-32"/>
                <w:sz w:val="24"/>
              </w:rPr>
              <w:t xml:space="preserve"> </w:t>
            </w:r>
            <w:r>
              <w:rPr>
                <w:sz w:val="24"/>
              </w:rPr>
              <w:t>Venezuelan State,</w:t>
            </w:r>
            <w:r>
              <w:rPr>
                <w:spacing w:val="-41"/>
                <w:sz w:val="24"/>
              </w:rPr>
              <w:t xml:space="preserve"> </w:t>
            </w:r>
            <w:r>
              <w:rPr>
                <w:sz w:val="24"/>
              </w:rPr>
              <w:t>among</w:t>
            </w:r>
            <w:r>
              <w:rPr>
                <w:spacing w:val="-42"/>
                <w:sz w:val="24"/>
              </w:rPr>
              <w:t xml:space="preserve"> </w:t>
            </w:r>
            <w:r>
              <w:rPr>
                <w:sz w:val="24"/>
              </w:rPr>
              <w:t>them,</w:t>
            </w:r>
            <w:r>
              <w:rPr>
                <w:spacing w:val="-41"/>
                <w:sz w:val="24"/>
              </w:rPr>
              <w:t xml:space="preserve"> </w:t>
            </w:r>
            <w:r>
              <w:rPr>
                <w:sz w:val="24"/>
              </w:rPr>
              <w:t>the</w:t>
            </w:r>
            <w:r>
              <w:rPr>
                <w:spacing w:val="-41"/>
                <w:sz w:val="24"/>
              </w:rPr>
              <w:t xml:space="preserve"> </w:t>
            </w:r>
            <w:r>
              <w:rPr>
                <w:sz w:val="24"/>
              </w:rPr>
              <w:t>National</w:t>
            </w:r>
            <w:r>
              <w:rPr>
                <w:spacing w:val="-42"/>
                <w:sz w:val="24"/>
              </w:rPr>
              <w:t xml:space="preserve"> </w:t>
            </w:r>
            <w:r>
              <w:rPr>
                <w:sz w:val="24"/>
              </w:rPr>
              <w:t>Electoral</w:t>
            </w:r>
            <w:r>
              <w:rPr>
                <w:spacing w:val="-41"/>
                <w:sz w:val="24"/>
              </w:rPr>
              <w:t xml:space="preserve"> </w:t>
            </w:r>
            <w:r>
              <w:rPr>
                <w:sz w:val="24"/>
              </w:rPr>
              <w:t>Council,</w:t>
            </w:r>
            <w:r>
              <w:rPr>
                <w:spacing w:val="-42"/>
                <w:sz w:val="24"/>
              </w:rPr>
              <w:t xml:space="preserve"> </w:t>
            </w:r>
            <w:r>
              <w:rPr>
                <w:sz w:val="24"/>
              </w:rPr>
              <w:t>the</w:t>
            </w:r>
            <w:r>
              <w:rPr>
                <w:spacing w:val="-40"/>
                <w:sz w:val="24"/>
              </w:rPr>
              <w:t xml:space="preserve"> </w:t>
            </w:r>
            <w:r>
              <w:rPr>
                <w:sz w:val="24"/>
              </w:rPr>
              <w:t>Supreme</w:t>
            </w:r>
            <w:r>
              <w:rPr>
                <w:spacing w:val="-42"/>
                <w:sz w:val="24"/>
              </w:rPr>
              <w:t xml:space="preserve"> </w:t>
            </w:r>
            <w:r>
              <w:rPr>
                <w:sz w:val="24"/>
              </w:rPr>
              <w:t>Court</w:t>
            </w:r>
            <w:r>
              <w:rPr>
                <w:spacing w:val="-42"/>
                <w:sz w:val="24"/>
              </w:rPr>
              <w:t xml:space="preserve"> </w:t>
            </w:r>
            <w:r>
              <w:rPr>
                <w:sz w:val="24"/>
              </w:rPr>
              <w:t>of</w:t>
            </w:r>
            <w:r>
              <w:rPr>
                <w:spacing w:val="-41"/>
                <w:sz w:val="24"/>
              </w:rPr>
              <w:t xml:space="preserve"> </w:t>
            </w:r>
            <w:r>
              <w:rPr>
                <w:sz w:val="24"/>
              </w:rPr>
              <w:t>Justice, the</w:t>
            </w:r>
            <w:r>
              <w:rPr>
                <w:spacing w:val="-27"/>
                <w:sz w:val="24"/>
              </w:rPr>
              <w:t xml:space="preserve"> </w:t>
            </w:r>
            <w:r>
              <w:rPr>
                <w:sz w:val="24"/>
              </w:rPr>
              <w:t>Attorney</w:t>
            </w:r>
            <w:r>
              <w:rPr>
                <w:spacing w:val="-26"/>
                <w:sz w:val="24"/>
              </w:rPr>
              <w:t xml:space="preserve"> </w:t>
            </w:r>
            <w:r>
              <w:rPr>
                <w:sz w:val="24"/>
              </w:rPr>
              <w:t>General</w:t>
            </w:r>
            <w:r>
              <w:rPr>
                <w:spacing w:val="-26"/>
                <w:sz w:val="24"/>
              </w:rPr>
              <w:t xml:space="preserve"> </w:t>
            </w:r>
            <w:r>
              <w:rPr>
                <w:sz w:val="24"/>
              </w:rPr>
              <w:t>of</w:t>
            </w:r>
            <w:r>
              <w:rPr>
                <w:spacing w:val="-25"/>
                <w:sz w:val="24"/>
              </w:rPr>
              <w:t xml:space="preserve"> </w:t>
            </w:r>
            <w:r>
              <w:rPr>
                <w:sz w:val="24"/>
              </w:rPr>
              <w:t>the</w:t>
            </w:r>
            <w:r>
              <w:rPr>
                <w:spacing w:val="-26"/>
                <w:sz w:val="24"/>
              </w:rPr>
              <w:t xml:space="preserve"> </w:t>
            </w:r>
            <w:r>
              <w:rPr>
                <w:sz w:val="24"/>
              </w:rPr>
              <w:t>Republic,</w:t>
            </w:r>
            <w:r>
              <w:rPr>
                <w:spacing w:val="-26"/>
                <w:sz w:val="24"/>
              </w:rPr>
              <w:t xml:space="preserve"> </w:t>
            </w:r>
            <w:r>
              <w:rPr>
                <w:sz w:val="24"/>
              </w:rPr>
              <w:t>as</w:t>
            </w:r>
            <w:r>
              <w:rPr>
                <w:spacing w:val="-26"/>
                <w:sz w:val="24"/>
              </w:rPr>
              <w:t xml:space="preserve"> </w:t>
            </w:r>
            <w:r>
              <w:rPr>
                <w:sz w:val="24"/>
              </w:rPr>
              <w:t>well</w:t>
            </w:r>
            <w:r>
              <w:rPr>
                <w:spacing w:val="-27"/>
                <w:sz w:val="24"/>
              </w:rPr>
              <w:t xml:space="preserve"> </w:t>
            </w:r>
            <w:r>
              <w:rPr>
                <w:sz w:val="24"/>
              </w:rPr>
              <w:t>as</w:t>
            </w:r>
            <w:r>
              <w:rPr>
                <w:spacing w:val="-25"/>
                <w:sz w:val="24"/>
              </w:rPr>
              <w:t xml:space="preserve"> </w:t>
            </w:r>
            <w:r>
              <w:rPr>
                <w:sz w:val="24"/>
              </w:rPr>
              <w:t>the</w:t>
            </w:r>
            <w:r>
              <w:rPr>
                <w:spacing w:val="-26"/>
                <w:sz w:val="24"/>
              </w:rPr>
              <w:t xml:space="preserve"> </w:t>
            </w:r>
            <w:r>
              <w:rPr>
                <w:sz w:val="24"/>
              </w:rPr>
              <w:t>security</w:t>
            </w:r>
            <w:r>
              <w:rPr>
                <w:spacing w:val="-26"/>
                <w:sz w:val="24"/>
              </w:rPr>
              <w:t xml:space="preserve"> </w:t>
            </w:r>
            <w:r>
              <w:rPr>
                <w:sz w:val="24"/>
              </w:rPr>
              <w:t>and</w:t>
            </w:r>
            <w:r>
              <w:rPr>
                <w:spacing w:val="-26"/>
                <w:sz w:val="24"/>
              </w:rPr>
              <w:t xml:space="preserve"> </w:t>
            </w:r>
            <w:r>
              <w:rPr>
                <w:sz w:val="24"/>
              </w:rPr>
              <w:t>ministry</w:t>
            </w:r>
            <w:r>
              <w:rPr>
                <w:spacing w:val="-26"/>
                <w:sz w:val="24"/>
              </w:rPr>
              <w:t xml:space="preserve"> </w:t>
            </w:r>
            <w:r>
              <w:rPr>
                <w:sz w:val="24"/>
              </w:rPr>
              <w:t>bodies with</w:t>
            </w:r>
            <w:r>
              <w:rPr>
                <w:spacing w:val="-9"/>
                <w:sz w:val="24"/>
              </w:rPr>
              <w:t xml:space="preserve"> </w:t>
            </w:r>
            <w:r>
              <w:rPr>
                <w:sz w:val="24"/>
              </w:rPr>
              <w:t>competence</w:t>
            </w:r>
            <w:r>
              <w:rPr>
                <w:spacing w:val="-7"/>
                <w:sz w:val="24"/>
              </w:rPr>
              <w:t xml:space="preserve"> </w:t>
            </w:r>
            <w:r>
              <w:rPr>
                <w:sz w:val="24"/>
              </w:rPr>
              <w:t>in</w:t>
            </w:r>
            <w:r>
              <w:rPr>
                <w:spacing w:val="-9"/>
                <w:sz w:val="24"/>
              </w:rPr>
              <w:t xml:space="preserve"> </w:t>
            </w:r>
            <w:r>
              <w:rPr>
                <w:sz w:val="24"/>
              </w:rPr>
              <w:t>matters</w:t>
            </w:r>
            <w:r>
              <w:rPr>
                <w:spacing w:val="-11"/>
                <w:sz w:val="24"/>
              </w:rPr>
              <w:t xml:space="preserve"> </w:t>
            </w:r>
            <w:r>
              <w:rPr>
                <w:sz w:val="24"/>
              </w:rPr>
              <w:t>of</w:t>
            </w:r>
            <w:r>
              <w:rPr>
                <w:spacing w:val="-8"/>
                <w:sz w:val="24"/>
              </w:rPr>
              <w:t xml:space="preserve"> </w:t>
            </w:r>
            <w:r>
              <w:rPr>
                <w:sz w:val="24"/>
              </w:rPr>
              <w:t>Interior</w:t>
            </w:r>
            <w:r>
              <w:rPr>
                <w:spacing w:val="-9"/>
                <w:sz w:val="24"/>
              </w:rPr>
              <w:t xml:space="preserve"> </w:t>
            </w:r>
            <w:r>
              <w:rPr>
                <w:sz w:val="24"/>
              </w:rPr>
              <w:t>and</w:t>
            </w:r>
            <w:r>
              <w:rPr>
                <w:spacing w:val="-9"/>
                <w:sz w:val="24"/>
              </w:rPr>
              <w:t xml:space="preserve"> </w:t>
            </w:r>
            <w:r>
              <w:rPr>
                <w:sz w:val="24"/>
              </w:rPr>
              <w:t>Justice.</w:t>
            </w:r>
          </w:p>
          <w:p w:rsidR="00435EE5" w:rsidRDefault="00A54F5D">
            <w:pPr>
              <w:pStyle w:val="TableParagraph"/>
              <w:numPr>
                <w:ilvl w:val="0"/>
                <w:numId w:val="4"/>
              </w:numPr>
              <w:tabs>
                <w:tab w:val="left" w:pos="828"/>
              </w:tabs>
              <w:spacing w:before="9" w:line="235" w:lineRule="auto"/>
              <w:ind w:right="102"/>
              <w:jc w:val="both"/>
              <w:rPr>
                <w:sz w:val="24"/>
              </w:rPr>
            </w:pPr>
            <w:r>
              <w:rPr>
                <w:sz w:val="24"/>
              </w:rPr>
              <w:t>The Government of the United Kingdom adopts on this date the sanctions imposed by the European Union on the Venezuelan officials object of this resolution.</w:t>
            </w:r>
          </w:p>
        </w:tc>
      </w:tr>
    </w:tbl>
    <w:p w:rsidR="00435EE5" w:rsidRDefault="00435EE5">
      <w:pPr>
        <w:pStyle w:val="BodyText"/>
        <w:rPr>
          <w:rFonts w:ascii="Times New Roman"/>
          <w:sz w:val="20"/>
        </w:rPr>
      </w:pPr>
    </w:p>
    <w:p w:rsidR="00435EE5" w:rsidRDefault="00435EE5">
      <w:pPr>
        <w:pStyle w:val="BodyText"/>
        <w:spacing w:before="4"/>
        <w:rPr>
          <w:rFonts w:ascii="Times New Roman"/>
          <w:sz w:val="27"/>
        </w:rPr>
      </w:pPr>
    </w:p>
    <w:tbl>
      <w:tblPr>
        <w:tblW w:w="0" w:type="auto"/>
        <w:tblInd w:w="3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44"/>
        <w:gridCol w:w="4542"/>
      </w:tblGrid>
      <w:tr w:rsidR="00435EE5">
        <w:trPr>
          <w:trHeight w:val="544"/>
        </w:trPr>
        <w:tc>
          <w:tcPr>
            <w:tcW w:w="9086" w:type="dxa"/>
            <w:gridSpan w:val="2"/>
            <w:shd w:val="clear" w:color="auto" w:fill="548DD4"/>
          </w:tcPr>
          <w:p w:rsidR="00435EE5" w:rsidRDefault="00435EE5">
            <w:pPr>
              <w:pStyle w:val="TableParagraph"/>
              <w:spacing w:before="3" w:line="240" w:lineRule="auto"/>
              <w:ind w:left="0"/>
              <w:rPr>
                <w:rFonts w:ascii="Times New Roman"/>
                <w:sz w:val="21"/>
              </w:rPr>
            </w:pPr>
          </w:p>
          <w:p w:rsidR="00435EE5" w:rsidRDefault="00A54F5D">
            <w:pPr>
              <w:pStyle w:val="TableParagraph"/>
              <w:spacing w:line="240" w:lineRule="auto"/>
              <w:ind w:left="2563"/>
              <w:rPr>
                <w:sz w:val="24"/>
              </w:rPr>
            </w:pPr>
            <w:r>
              <w:rPr>
                <w:sz w:val="24"/>
              </w:rPr>
              <w:t>Sanctions of the Swiss Federal Council</w:t>
            </w:r>
          </w:p>
        </w:tc>
      </w:tr>
      <w:tr w:rsidR="00435EE5">
        <w:trPr>
          <w:trHeight w:val="285"/>
        </w:trPr>
        <w:tc>
          <w:tcPr>
            <w:tcW w:w="4544" w:type="dxa"/>
          </w:tcPr>
          <w:p w:rsidR="00435EE5" w:rsidRDefault="00A54F5D">
            <w:pPr>
              <w:pStyle w:val="TableParagraph"/>
              <w:rPr>
                <w:sz w:val="24"/>
              </w:rPr>
            </w:pPr>
            <w:r>
              <w:rPr>
                <w:w w:val="110"/>
                <w:sz w:val="24"/>
              </w:rPr>
              <w:t>Date: 28/3/2018</w:t>
            </w:r>
          </w:p>
        </w:tc>
        <w:tc>
          <w:tcPr>
            <w:tcW w:w="4542" w:type="dxa"/>
          </w:tcPr>
          <w:p w:rsidR="00435EE5" w:rsidRDefault="00A54F5D">
            <w:pPr>
              <w:pStyle w:val="TableParagraph"/>
              <w:rPr>
                <w:sz w:val="24"/>
              </w:rPr>
            </w:pPr>
            <w:r>
              <w:rPr>
                <w:sz w:val="24"/>
              </w:rPr>
              <w:t>Institution: Swiss Federal Council</w:t>
            </w:r>
          </w:p>
        </w:tc>
      </w:tr>
      <w:tr w:rsidR="00435EE5">
        <w:trPr>
          <w:trHeight w:val="271"/>
        </w:trPr>
        <w:tc>
          <w:tcPr>
            <w:tcW w:w="4544" w:type="dxa"/>
          </w:tcPr>
          <w:p w:rsidR="00435EE5" w:rsidRDefault="00A54F5D">
            <w:pPr>
              <w:pStyle w:val="TableParagraph"/>
              <w:spacing w:line="248" w:lineRule="exact"/>
              <w:rPr>
                <w:sz w:val="24"/>
              </w:rPr>
            </w:pPr>
            <w:r>
              <w:rPr>
                <w:sz w:val="24"/>
              </w:rPr>
              <w:t>State: SWISS CONFEDERATION</w:t>
            </w:r>
          </w:p>
        </w:tc>
        <w:tc>
          <w:tcPr>
            <w:tcW w:w="4542" w:type="dxa"/>
          </w:tcPr>
          <w:p w:rsidR="00435EE5" w:rsidRDefault="00A54F5D">
            <w:pPr>
              <w:pStyle w:val="TableParagraph"/>
              <w:spacing w:line="248" w:lineRule="exact"/>
              <w:rPr>
                <w:sz w:val="24"/>
              </w:rPr>
            </w:pPr>
            <w:r>
              <w:rPr>
                <w:sz w:val="24"/>
              </w:rPr>
              <w:t>Type: Sanctions against officials</w:t>
            </w:r>
          </w:p>
        </w:tc>
      </w:tr>
      <w:tr w:rsidR="00435EE5">
        <w:trPr>
          <w:trHeight w:val="2058"/>
        </w:trPr>
        <w:tc>
          <w:tcPr>
            <w:tcW w:w="9086" w:type="dxa"/>
            <w:gridSpan w:val="2"/>
          </w:tcPr>
          <w:p w:rsidR="00435EE5" w:rsidRDefault="00A54F5D">
            <w:pPr>
              <w:pStyle w:val="TableParagraph"/>
              <w:spacing w:line="250" w:lineRule="exact"/>
              <w:rPr>
                <w:sz w:val="24"/>
              </w:rPr>
            </w:pPr>
            <w:r>
              <w:rPr>
                <w:sz w:val="24"/>
              </w:rPr>
              <w:t>Scope:</w:t>
            </w:r>
          </w:p>
          <w:p w:rsidR="00435EE5" w:rsidRDefault="00A54F5D">
            <w:pPr>
              <w:pStyle w:val="TableParagraph"/>
              <w:numPr>
                <w:ilvl w:val="0"/>
                <w:numId w:val="3"/>
              </w:numPr>
              <w:tabs>
                <w:tab w:val="left" w:pos="828"/>
              </w:tabs>
              <w:spacing w:before="5" w:line="235" w:lineRule="auto"/>
              <w:ind w:right="101"/>
              <w:jc w:val="both"/>
              <w:rPr>
                <w:sz w:val="24"/>
              </w:rPr>
            </w:pPr>
            <w:r>
              <w:rPr>
                <w:sz w:val="24"/>
              </w:rPr>
              <w:t>Export restrictions are established for the sale, supply, transfer or export to Venezuela of all types of weapons and related material, including arms, ammunition, vehicles and military e</w:t>
            </w:r>
            <w:r>
              <w:rPr>
                <w:sz w:val="24"/>
              </w:rPr>
              <w:t>quipment. The prohibition of entrance to seven</w:t>
            </w:r>
            <w:r>
              <w:rPr>
                <w:spacing w:val="-11"/>
                <w:sz w:val="24"/>
              </w:rPr>
              <w:t xml:space="preserve"> </w:t>
            </w:r>
            <w:r>
              <w:rPr>
                <w:sz w:val="24"/>
              </w:rPr>
              <w:t>(07)</w:t>
            </w:r>
            <w:r>
              <w:rPr>
                <w:spacing w:val="-11"/>
                <w:sz w:val="24"/>
              </w:rPr>
              <w:t xml:space="preserve"> </w:t>
            </w:r>
            <w:r>
              <w:rPr>
                <w:sz w:val="24"/>
              </w:rPr>
              <w:t>high</w:t>
            </w:r>
            <w:r>
              <w:rPr>
                <w:spacing w:val="-11"/>
                <w:sz w:val="24"/>
              </w:rPr>
              <w:t xml:space="preserve"> </w:t>
            </w:r>
            <w:r>
              <w:rPr>
                <w:sz w:val="24"/>
              </w:rPr>
              <w:t>officials</w:t>
            </w:r>
            <w:r>
              <w:rPr>
                <w:spacing w:val="-9"/>
                <w:sz w:val="24"/>
              </w:rPr>
              <w:t xml:space="preserve"> </w:t>
            </w:r>
            <w:r>
              <w:rPr>
                <w:sz w:val="24"/>
              </w:rPr>
              <w:t>of</w:t>
            </w:r>
            <w:r>
              <w:rPr>
                <w:spacing w:val="-10"/>
                <w:sz w:val="24"/>
              </w:rPr>
              <w:t xml:space="preserve"> </w:t>
            </w:r>
            <w:r>
              <w:rPr>
                <w:sz w:val="24"/>
              </w:rPr>
              <w:t>the</w:t>
            </w:r>
            <w:r>
              <w:rPr>
                <w:spacing w:val="-11"/>
                <w:sz w:val="24"/>
              </w:rPr>
              <w:t xml:space="preserve"> </w:t>
            </w:r>
            <w:r>
              <w:rPr>
                <w:sz w:val="24"/>
              </w:rPr>
              <w:t>government</w:t>
            </w:r>
            <w:r>
              <w:rPr>
                <w:spacing w:val="-10"/>
                <w:sz w:val="24"/>
              </w:rPr>
              <w:t xml:space="preserve"> </w:t>
            </w:r>
            <w:r>
              <w:rPr>
                <w:sz w:val="24"/>
              </w:rPr>
              <w:t>is</w:t>
            </w:r>
            <w:r>
              <w:rPr>
                <w:spacing w:val="-11"/>
                <w:sz w:val="24"/>
              </w:rPr>
              <w:t xml:space="preserve"> </w:t>
            </w:r>
            <w:r>
              <w:rPr>
                <w:sz w:val="24"/>
              </w:rPr>
              <w:t>established.</w:t>
            </w:r>
          </w:p>
          <w:p w:rsidR="00435EE5" w:rsidRDefault="00A54F5D">
            <w:pPr>
              <w:pStyle w:val="TableParagraph"/>
              <w:numPr>
                <w:ilvl w:val="0"/>
                <w:numId w:val="3"/>
              </w:numPr>
              <w:tabs>
                <w:tab w:val="left" w:pos="828"/>
              </w:tabs>
              <w:spacing w:before="9" w:line="235" w:lineRule="auto"/>
              <w:ind w:right="98"/>
              <w:jc w:val="both"/>
              <w:rPr>
                <w:sz w:val="24"/>
              </w:rPr>
            </w:pPr>
            <w:r>
              <w:rPr>
                <w:sz w:val="24"/>
              </w:rPr>
              <w:t>The</w:t>
            </w:r>
            <w:r>
              <w:rPr>
                <w:spacing w:val="-40"/>
                <w:sz w:val="24"/>
              </w:rPr>
              <w:t xml:space="preserve"> </w:t>
            </w:r>
            <w:r>
              <w:rPr>
                <w:sz w:val="24"/>
              </w:rPr>
              <w:t>sanctions</w:t>
            </w:r>
            <w:r>
              <w:rPr>
                <w:spacing w:val="-38"/>
                <w:sz w:val="24"/>
              </w:rPr>
              <w:t xml:space="preserve"> </w:t>
            </w:r>
            <w:r>
              <w:rPr>
                <w:sz w:val="24"/>
              </w:rPr>
              <w:t>emulate</w:t>
            </w:r>
            <w:r>
              <w:rPr>
                <w:spacing w:val="-39"/>
                <w:sz w:val="24"/>
              </w:rPr>
              <w:t xml:space="preserve"> </w:t>
            </w:r>
            <w:r>
              <w:rPr>
                <w:sz w:val="24"/>
              </w:rPr>
              <w:t>those</w:t>
            </w:r>
            <w:r>
              <w:rPr>
                <w:spacing w:val="-40"/>
                <w:sz w:val="24"/>
              </w:rPr>
              <w:t xml:space="preserve"> </w:t>
            </w:r>
            <w:r>
              <w:rPr>
                <w:sz w:val="24"/>
              </w:rPr>
              <w:t>imposed</w:t>
            </w:r>
            <w:r>
              <w:rPr>
                <w:spacing w:val="-38"/>
                <w:sz w:val="24"/>
              </w:rPr>
              <w:t xml:space="preserve"> </w:t>
            </w:r>
            <w:r>
              <w:rPr>
                <w:sz w:val="24"/>
              </w:rPr>
              <w:t>by</w:t>
            </w:r>
            <w:r>
              <w:rPr>
                <w:spacing w:val="-39"/>
                <w:sz w:val="24"/>
              </w:rPr>
              <w:t xml:space="preserve"> </w:t>
            </w:r>
            <w:r>
              <w:rPr>
                <w:sz w:val="24"/>
              </w:rPr>
              <w:t>the</w:t>
            </w:r>
            <w:r>
              <w:rPr>
                <w:spacing w:val="-39"/>
                <w:sz w:val="24"/>
              </w:rPr>
              <w:t xml:space="preserve"> </w:t>
            </w:r>
            <w:r>
              <w:rPr>
                <w:sz w:val="24"/>
              </w:rPr>
              <w:t>European</w:t>
            </w:r>
            <w:r>
              <w:rPr>
                <w:spacing w:val="-39"/>
                <w:sz w:val="24"/>
              </w:rPr>
              <w:t xml:space="preserve"> </w:t>
            </w:r>
            <w:r>
              <w:rPr>
                <w:sz w:val="24"/>
              </w:rPr>
              <w:t>Union</w:t>
            </w:r>
            <w:r>
              <w:rPr>
                <w:spacing w:val="-38"/>
                <w:sz w:val="24"/>
              </w:rPr>
              <w:t xml:space="preserve"> </w:t>
            </w:r>
            <w:r>
              <w:rPr>
                <w:sz w:val="24"/>
              </w:rPr>
              <w:t>at</w:t>
            </w:r>
            <w:r>
              <w:rPr>
                <w:spacing w:val="-39"/>
                <w:sz w:val="24"/>
              </w:rPr>
              <w:t xml:space="preserve"> </w:t>
            </w:r>
            <w:r>
              <w:rPr>
                <w:sz w:val="24"/>
              </w:rPr>
              <w:t>the</w:t>
            </w:r>
            <w:r>
              <w:rPr>
                <w:spacing w:val="-38"/>
                <w:sz w:val="24"/>
              </w:rPr>
              <w:t xml:space="preserve"> </w:t>
            </w:r>
            <w:r>
              <w:rPr>
                <w:sz w:val="24"/>
              </w:rPr>
              <w:t>end</w:t>
            </w:r>
            <w:r>
              <w:rPr>
                <w:spacing w:val="-38"/>
                <w:sz w:val="24"/>
              </w:rPr>
              <w:t xml:space="preserve"> </w:t>
            </w:r>
            <w:r>
              <w:rPr>
                <w:sz w:val="24"/>
              </w:rPr>
              <w:t>of</w:t>
            </w:r>
            <w:r>
              <w:rPr>
                <w:spacing w:val="-38"/>
                <w:sz w:val="24"/>
              </w:rPr>
              <w:t xml:space="preserve"> </w:t>
            </w:r>
            <w:r>
              <w:rPr>
                <w:sz w:val="24"/>
              </w:rPr>
              <w:t>2017, which deals with an arms</w:t>
            </w:r>
            <w:r>
              <w:rPr>
                <w:spacing w:val="-44"/>
                <w:sz w:val="24"/>
              </w:rPr>
              <w:t xml:space="preserve"> </w:t>
            </w:r>
            <w:r>
              <w:rPr>
                <w:sz w:val="24"/>
              </w:rPr>
              <w:t>embargo.</w:t>
            </w:r>
          </w:p>
        </w:tc>
      </w:tr>
    </w:tbl>
    <w:p w:rsidR="00435EE5" w:rsidRDefault="00435EE5">
      <w:pPr>
        <w:spacing w:line="235" w:lineRule="auto"/>
        <w:jc w:val="both"/>
        <w:rPr>
          <w:sz w:val="24"/>
        </w:rPr>
        <w:sectPr w:rsidR="00435EE5">
          <w:pgSz w:w="12240" w:h="15840"/>
          <w:pgMar w:top="1600" w:right="1080" w:bottom="1700" w:left="1220" w:header="0" w:footer="1513" w:gutter="0"/>
          <w:cols w:space="720"/>
        </w:sectPr>
      </w:pPr>
    </w:p>
    <w:p w:rsidR="00435EE5" w:rsidRDefault="00435EE5">
      <w:pPr>
        <w:pStyle w:val="BodyText"/>
        <w:rPr>
          <w:rFonts w:ascii="Times New Roman"/>
          <w:sz w:val="20"/>
        </w:rPr>
      </w:pPr>
    </w:p>
    <w:p w:rsidR="00435EE5" w:rsidRDefault="00435EE5">
      <w:pPr>
        <w:pStyle w:val="BodyText"/>
        <w:rPr>
          <w:rFonts w:ascii="Times New Roman"/>
          <w:sz w:val="20"/>
        </w:rPr>
      </w:pPr>
    </w:p>
    <w:p w:rsidR="00435EE5" w:rsidRDefault="00435EE5">
      <w:pPr>
        <w:pStyle w:val="BodyText"/>
        <w:spacing w:before="8"/>
        <w:rPr>
          <w:rFonts w:ascii="Times New Roman"/>
          <w:sz w:val="21"/>
        </w:rPr>
      </w:pPr>
    </w:p>
    <w:p w:rsidR="00435EE5" w:rsidRDefault="00A54F5D">
      <w:pPr>
        <w:pStyle w:val="ListParagraph"/>
        <w:numPr>
          <w:ilvl w:val="0"/>
          <w:numId w:val="9"/>
        </w:numPr>
        <w:tabs>
          <w:tab w:val="left" w:pos="480"/>
        </w:tabs>
        <w:spacing w:before="95"/>
        <w:rPr>
          <w:sz w:val="24"/>
        </w:rPr>
      </w:pPr>
      <w:r>
        <w:rPr>
          <w:sz w:val="24"/>
        </w:rPr>
        <w:t>DATA</w:t>
      </w:r>
      <w:r>
        <w:rPr>
          <w:spacing w:val="-38"/>
          <w:sz w:val="24"/>
        </w:rPr>
        <w:t xml:space="preserve"> </w:t>
      </w:r>
      <w:r>
        <w:rPr>
          <w:sz w:val="24"/>
        </w:rPr>
        <w:t>SHEETS</w:t>
      </w:r>
      <w:r>
        <w:rPr>
          <w:spacing w:val="-36"/>
          <w:sz w:val="24"/>
        </w:rPr>
        <w:t xml:space="preserve"> </w:t>
      </w:r>
      <w:r>
        <w:rPr>
          <w:sz w:val="24"/>
        </w:rPr>
        <w:t>Of</w:t>
      </w:r>
      <w:r>
        <w:rPr>
          <w:spacing w:val="-37"/>
          <w:sz w:val="24"/>
        </w:rPr>
        <w:t xml:space="preserve"> </w:t>
      </w:r>
      <w:r>
        <w:rPr>
          <w:sz w:val="24"/>
        </w:rPr>
        <w:t>UNILATERAL</w:t>
      </w:r>
      <w:r>
        <w:rPr>
          <w:spacing w:val="-37"/>
          <w:sz w:val="24"/>
        </w:rPr>
        <w:t xml:space="preserve"> </w:t>
      </w:r>
      <w:r>
        <w:rPr>
          <w:sz w:val="24"/>
        </w:rPr>
        <w:t>COERCIVE</w:t>
      </w:r>
      <w:r>
        <w:rPr>
          <w:spacing w:val="-38"/>
          <w:sz w:val="24"/>
        </w:rPr>
        <w:t xml:space="preserve"> </w:t>
      </w:r>
      <w:r>
        <w:rPr>
          <w:sz w:val="24"/>
        </w:rPr>
        <w:t>MEASURES</w:t>
      </w:r>
      <w:r>
        <w:rPr>
          <w:spacing w:val="-37"/>
          <w:sz w:val="24"/>
        </w:rPr>
        <w:t xml:space="preserve"> </w:t>
      </w:r>
      <w:r>
        <w:rPr>
          <w:sz w:val="24"/>
        </w:rPr>
        <w:t>IMPOSED</w:t>
      </w:r>
      <w:r>
        <w:rPr>
          <w:spacing w:val="-38"/>
          <w:sz w:val="24"/>
        </w:rPr>
        <w:t xml:space="preserve"> </w:t>
      </w:r>
      <w:r>
        <w:rPr>
          <w:sz w:val="24"/>
        </w:rPr>
        <w:t>BY</w:t>
      </w:r>
      <w:r>
        <w:rPr>
          <w:spacing w:val="-37"/>
          <w:sz w:val="24"/>
        </w:rPr>
        <w:t xml:space="preserve"> </w:t>
      </w:r>
      <w:r>
        <w:rPr>
          <w:sz w:val="24"/>
        </w:rPr>
        <w:t>PANAMA</w:t>
      </w:r>
    </w:p>
    <w:p w:rsidR="00435EE5" w:rsidRDefault="00435EE5">
      <w:pPr>
        <w:pStyle w:val="BodyText"/>
        <w:rPr>
          <w:sz w:val="20"/>
        </w:rPr>
      </w:pPr>
    </w:p>
    <w:p w:rsidR="00435EE5" w:rsidRDefault="00435EE5">
      <w:pPr>
        <w:pStyle w:val="BodyText"/>
        <w:spacing w:before="8"/>
        <w:rPr>
          <w:sz w:val="26"/>
        </w:rPr>
      </w:pPr>
    </w:p>
    <w:tbl>
      <w:tblPr>
        <w:tblW w:w="0" w:type="auto"/>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4"/>
        <w:gridCol w:w="4414"/>
      </w:tblGrid>
      <w:tr w:rsidR="00435EE5">
        <w:trPr>
          <w:trHeight w:val="544"/>
        </w:trPr>
        <w:tc>
          <w:tcPr>
            <w:tcW w:w="8828" w:type="dxa"/>
            <w:gridSpan w:val="2"/>
            <w:shd w:val="clear" w:color="auto" w:fill="548DD4"/>
          </w:tcPr>
          <w:p w:rsidR="00435EE5" w:rsidRDefault="00435EE5">
            <w:pPr>
              <w:pStyle w:val="TableParagraph"/>
              <w:spacing w:before="3" w:line="240" w:lineRule="auto"/>
              <w:ind w:left="0"/>
              <w:rPr>
                <w:sz w:val="21"/>
              </w:rPr>
            </w:pPr>
          </w:p>
          <w:p w:rsidR="00435EE5" w:rsidRDefault="00A54F5D">
            <w:pPr>
              <w:pStyle w:val="TableParagraph"/>
              <w:spacing w:line="240" w:lineRule="auto"/>
              <w:ind w:left="155" w:right="155"/>
              <w:jc w:val="center"/>
              <w:rPr>
                <w:sz w:val="24"/>
              </w:rPr>
            </w:pPr>
            <w:r>
              <w:rPr>
                <w:sz w:val="24"/>
              </w:rPr>
              <w:t>Executive decree N° 473</w:t>
            </w:r>
          </w:p>
        </w:tc>
      </w:tr>
      <w:tr w:rsidR="00435EE5">
        <w:trPr>
          <w:trHeight w:val="273"/>
        </w:trPr>
        <w:tc>
          <w:tcPr>
            <w:tcW w:w="4414" w:type="dxa"/>
          </w:tcPr>
          <w:p w:rsidR="00435EE5" w:rsidRDefault="00A54F5D">
            <w:pPr>
              <w:pStyle w:val="TableParagraph"/>
              <w:ind w:left="105"/>
              <w:rPr>
                <w:sz w:val="24"/>
              </w:rPr>
            </w:pPr>
            <w:r>
              <w:rPr>
                <w:w w:val="105"/>
                <w:sz w:val="24"/>
              </w:rPr>
              <w:t>Date: 8/22/2017</w:t>
            </w:r>
          </w:p>
        </w:tc>
        <w:tc>
          <w:tcPr>
            <w:tcW w:w="4414" w:type="dxa"/>
          </w:tcPr>
          <w:p w:rsidR="00435EE5" w:rsidRDefault="00A54F5D">
            <w:pPr>
              <w:pStyle w:val="TableParagraph"/>
              <w:rPr>
                <w:sz w:val="24"/>
              </w:rPr>
            </w:pPr>
            <w:r>
              <w:rPr>
                <w:sz w:val="24"/>
              </w:rPr>
              <w:t>Institution: Presidency of Panama</w:t>
            </w:r>
          </w:p>
        </w:tc>
      </w:tr>
      <w:tr w:rsidR="00435EE5">
        <w:trPr>
          <w:trHeight w:val="268"/>
        </w:trPr>
        <w:tc>
          <w:tcPr>
            <w:tcW w:w="4414" w:type="dxa"/>
            <w:tcBorders>
              <w:bottom w:val="single" w:sz="6" w:space="0" w:color="000000"/>
            </w:tcBorders>
          </w:tcPr>
          <w:p w:rsidR="00435EE5" w:rsidRDefault="00A54F5D">
            <w:pPr>
              <w:pStyle w:val="TableParagraph"/>
              <w:ind w:left="105"/>
              <w:rPr>
                <w:sz w:val="24"/>
              </w:rPr>
            </w:pPr>
            <w:r>
              <w:rPr>
                <w:sz w:val="24"/>
              </w:rPr>
              <w:t>State: PANAMÁ</w:t>
            </w:r>
          </w:p>
        </w:tc>
        <w:tc>
          <w:tcPr>
            <w:tcW w:w="4414" w:type="dxa"/>
            <w:tcBorders>
              <w:bottom w:val="single" w:sz="6" w:space="0" w:color="000000"/>
            </w:tcBorders>
          </w:tcPr>
          <w:p w:rsidR="00435EE5" w:rsidRDefault="00A54F5D">
            <w:pPr>
              <w:pStyle w:val="TableParagraph"/>
              <w:rPr>
                <w:sz w:val="24"/>
              </w:rPr>
            </w:pPr>
            <w:r>
              <w:rPr>
                <w:sz w:val="24"/>
              </w:rPr>
              <w:t>Type: Decree</w:t>
            </w:r>
          </w:p>
        </w:tc>
      </w:tr>
      <w:tr w:rsidR="00435EE5">
        <w:trPr>
          <w:trHeight w:val="1946"/>
        </w:trPr>
        <w:tc>
          <w:tcPr>
            <w:tcW w:w="8828" w:type="dxa"/>
            <w:gridSpan w:val="2"/>
            <w:tcBorders>
              <w:top w:val="single" w:sz="6" w:space="0" w:color="000000"/>
            </w:tcBorders>
          </w:tcPr>
          <w:p w:rsidR="00435EE5" w:rsidRDefault="00A54F5D">
            <w:pPr>
              <w:pStyle w:val="TableParagraph"/>
              <w:spacing w:line="245" w:lineRule="exact"/>
              <w:ind w:left="105"/>
              <w:rPr>
                <w:sz w:val="24"/>
              </w:rPr>
            </w:pPr>
            <w:r>
              <w:rPr>
                <w:sz w:val="24"/>
              </w:rPr>
              <w:t>Scope:</w:t>
            </w:r>
          </w:p>
          <w:p w:rsidR="00435EE5" w:rsidRDefault="00A54F5D">
            <w:pPr>
              <w:pStyle w:val="TableParagraph"/>
              <w:numPr>
                <w:ilvl w:val="0"/>
                <w:numId w:val="2"/>
              </w:numPr>
              <w:tabs>
                <w:tab w:val="left" w:pos="826"/>
              </w:tabs>
              <w:spacing w:before="8" w:line="235" w:lineRule="auto"/>
              <w:ind w:right="101"/>
              <w:jc w:val="both"/>
              <w:rPr>
                <w:sz w:val="24"/>
              </w:rPr>
            </w:pPr>
            <w:r>
              <w:rPr>
                <w:sz w:val="24"/>
              </w:rPr>
              <w:t>The</w:t>
            </w:r>
            <w:r>
              <w:rPr>
                <w:spacing w:val="-31"/>
                <w:sz w:val="24"/>
              </w:rPr>
              <w:t xml:space="preserve"> </w:t>
            </w:r>
            <w:r>
              <w:rPr>
                <w:sz w:val="24"/>
              </w:rPr>
              <w:t>President</w:t>
            </w:r>
            <w:r>
              <w:rPr>
                <w:spacing w:val="-31"/>
                <w:sz w:val="24"/>
              </w:rPr>
              <w:t xml:space="preserve"> </w:t>
            </w:r>
            <w:r>
              <w:rPr>
                <w:sz w:val="24"/>
              </w:rPr>
              <w:t>of</w:t>
            </w:r>
            <w:r>
              <w:rPr>
                <w:spacing w:val="-30"/>
                <w:sz w:val="24"/>
              </w:rPr>
              <w:t xml:space="preserve"> </w:t>
            </w:r>
            <w:r>
              <w:rPr>
                <w:sz w:val="24"/>
              </w:rPr>
              <w:t>the</w:t>
            </w:r>
            <w:r>
              <w:rPr>
                <w:spacing w:val="-31"/>
                <w:sz w:val="24"/>
              </w:rPr>
              <w:t xml:space="preserve"> </w:t>
            </w:r>
            <w:r>
              <w:rPr>
                <w:sz w:val="24"/>
              </w:rPr>
              <w:t>Panama’s</w:t>
            </w:r>
            <w:r>
              <w:rPr>
                <w:spacing w:val="-30"/>
                <w:sz w:val="24"/>
              </w:rPr>
              <w:t xml:space="preserve"> </w:t>
            </w:r>
            <w:r>
              <w:rPr>
                <w:sz w:val="24"/>
              </w:rPr>
              <w:t>Republic,</w:t>
            </w:r>
            <w:r>
              <w:rPr>
                <w:spacing w:val="-31"/>
                <w:sz w:val="24"/>
              </w:rPr>
              <w:t xml:space="preserve"> </w:t>
            </w:r>
            <w:r>
              <w:rPr>
                <w:sz w:val="24"/>
              </w:rPr>
              <w:t>Juan</w:t>
            </w:r>
            <w:r>
              <w:rPr>
                <w:spacing w:val="-28"/>
                <w:sz w:val="24"/>
              </w:rPr>
              <w:t xml:space="preserve"> </w:t>
            </w:r>
            <w:r>
              <w:rPr>
                <w:sz w:val="24"/>
              </w:rPr>
              <w:t>Carlos</w:t>
            </w:r>
            <w:r>
              <w:rPr>
                <w:spacing w:val="-30"/>
                <w:sz w:val="24"/>
              </w:rPr>
              <w:t xml:space="preserve"> </w:t>
            </w:r>
            <w:r>
              <w:rPr>
                <w:sz w:val="24"/>
              </w:rPr>
              <w:t>Varela</w:t>
            </w:r>
            <w:r>
              <w:rPr>
                <w:spacing w:val="-30"/>
                <w:sz w:val="24"/>
              </w:rPr>
              <w:t xml:space="preserve"> </w:t>
            </w:r>
            <w:r>
              <w:rPr>
                <w:sz w:val="24"/>
              </w:rPr>
              <w:t>announces</w:t>
            </w:r>
            <w:r>
              <w:rPr>
                <w:spacing w:val="-31"/>
                <w:sz w:val="24"/>
              </w:rPr>
              <w:t xml:space="preserve"> </w:t>
            </w:r>
            <w:r>
              <w:rPr>
                <w:sz w:val="24"/>
              </w:rPr>
              <w:t>that the Ministry for Foreign Affairs and the National Migration Service will implement a new system of demanding visas from Venezuelan citizens wanting</w:t>
            </w:r>
            <w:r>
              <w:rPr>
                <w:spacing w:val="-11"/>
                <w:sz w:val="24"/>
              </w:rPr>
              <w:t xml:space="preserve"> </w:t>
            </w:r>
            <w:r>
              <w:rPr>
                <w:sz w:val="24"/>
              </w:rPr>
              <w:t>to</w:t>
            </w:r>
            <w:r>
              <w:rPr>
                <w:spacing w:val="-12"/>
                <w:sz w:val="24"/>
              </w:rPr>
              <w:t xml:space="preserve"> </w:t>
            </w:r>
            <w:r>
              <w:rPr>
                <w:sz w:val="24"/>
              </w:rPr>
              <w:t>travel</w:t>
            </w:r>
            <w:r>
              <w:rPr>
                <w:spacing w:val="-10"/>
                <w:sz w:val="24"/>
              </w:rPr>
              <w:t xml:space="preserve"> </w:t>
            </w:r>
            <w:r>
              <w:rPr>
                <w:sz w:val="24"/>
              </w:rPr>
              <w:t>to</w:t>
            </w:r>
            <w:r>
              <w:rPr>
                <w:spacing w:val="-11"/>
                <w:sz w:val="24"/>
              </w:rPr>
              <w:t xml:space="preserve"> </w:t>
            </w:r>
            <w:r>
              <w:rPr>
                <w:sz w:val="24"/>
              </w:rPr>
              <w:t>Panamá</w:t>
            </w:r>
            <w:r>
              <w:rPr>
                <w:spacing w:val="-11"/>
                <w:sz w:val="24"/>
              </w:rPr>
              <w:t xml:space="preserve"> </w:t>
            </w:r>
            <w:r>
              <w:rPr>
                <w:sz w:val="24"/>
              </w:rPr>
              <w:t>and</w:t>
            </w:r>
            <w:r>
              <w:rPr>
                <w:spacing w:val="-10"/>
                <w:sz w:val="24"/>
              </w:rPr>
              <w:t xml:space="preserve"> </w:t>
            </w:r>
            <w:r>
              <w:rPr>
                <w:sz w:val="24"/>
              </w:rPr>
              <w:t>it</w:t>
            </w:r>
            <w:r>
              <w:rPr>
                <w:spacing w:val="-11"/>
                <w:sz w:val="24"/>
              </w:rPr>
              <w:t xml:space="preserve"> </w:t>
            </w:r>
            <w:r>
              <w:rPr>
                <w:sz w:val="24"/>
              </w:rPr>
              <w:t>will</w:t>
            </w:r>
            <w:r>
              <w:rPr>
                <w:spacing w:val="-12"/>
                <w:sz w:val="24"/>
              </w:rPr>
              <w:t xml:space="preserve"> </w:t>
            </w:r>
            <w:r>
              <w:rPr>
                <w:sz w:val="24"/>
              </w:rPr>
              <w:t>take</w:t>
            </w:r>
            <w:r>
              <w:rPr>
                <w:spacing w:val="-12"/>
                <w:sz w:val="24"/>
              </w:rPr>
              <w:t xml:space="preserve"> </w:t>
            </w:r>
            <w:r>
              <w:rPr>
                <w:sz w:val="24"/>
              </w:rPr>
              <w:t>effect</w:t>
            </w:r>
            <w:r>
              <w:rPr>
                <w:spacing w:val="-11"/>
                <w:sz w:val="24"/>
              </w:rPr>
              <w:t xml:space="preserve"> </w:t>
            </w:r>
            <w:r>
              <w:rPr>
                <w:sz w:val="24"/>
              </w:rPr>
              <w:t>since</w:t>
            </w:r>
            <w:r>
              <w:rPr>
                <w:spacing w:val="-9"/>
                <w:sz w:val="24"/>
              </w:rPr>
              <w:t xml:space="preserve"> </w:t>
            </w:r>
            <w:r>
              <w:rPr>
                <w:sz w:val="24"/>
              </w:rPr>
              <w:t>October</w:t>
            </w:r>
            <w:r>
              <w:rPr>
                <w:spacing w:val="-11"/>
                <w:sz w:val="24"/>
              </w:rPr>
              <w:t xml:space="preserve"> </w:t>
            </w:r>
            <w:r>
              <w:rPr>
                <w:sz w:val="24"/>
              </w:rPr>
              <w:t>1</w:t>
            </w:r>
            <w:r>
              <w:rPr>
                <w:position w:val="6"/>
                <w:sz w:val="16"/>
              </w:rPr>
              <w:t>st</w:t>
            </w:r>
            <w:r>
              <w:rPr>
                <w:sz w:val="24"/>
              </w:rPr>
              <w:t>.</w:t>
            </w:r>
          </w:p>
          <w:p w:rsidR="00435EE5" w:rsidRDefault="00A54F5D">
            <w:pPr>
              <w:pStyle w:val="TableParagraph"/>
              <w:numPr>
                <w:ilvl w:val="0"/>
                <w:numId w:val="2"/>
              </w:numPr>
              <w:tabs>
                <w:tab w:val="left" w:pos="721"/>
                <w:tab w:val="left" w:pos="826"/>
              </w:tabs>
              <w:spacing w:before="4" w:line="291" w:lineRule="exact"/>
              <w:rPr>
                <w:sz w:val="24"/>
              </w:rPr>
            </w:pPr>
            <w:r>
              <w:rPr>
                <w:sz w:val="24"/>
              </w:rPr>
              <w:t>The</w:t>
            </w:r>
            <w:r>
              <w:rPr>
                <w:spacing w:val="-8"/>
                <w:sz w:val="24"/>
              </w:rPr>
              <w:t xml:space="preserve"> </w:t>
            </w:r>
            <w:r>
              <w:rPr>
                <w:sz w:val="24"/>
              </w:rPr>
              <w:t>measurement</w:t>
            </w:r>
            <w:r>
              <w:rPr>
                <w:spacing w:val="-5"/>
                <w:sz w:val="24"/>
              </w:rPr>
              <w:t xml:space="preserve"> </w:t>
            </w:r>
            <w:r>
              <w:rPr>
                <w:sz w:val="24"/>
              </w:rPr>
              <w:t>was</w:t>
            </w:r>
            <w:r>
              <w:rPr>
                <w:spacing w:val="-4"/>
                <w:sz w:val="24"/>
              </w:rPr>
              <w:t xml:space="preserve"> </w:t>
            </w:r>
            <w:r>
              <w:rPr>
                <w:sz w:val="24"/>
              </w:rPr>
              <w:t>implemented</w:t>
            </w:r>
            <w:r>
              <w:rPr>
                <w:spacing w:val="-6"/>
                <w:sz w:val="24"/>
              </w:rPr>
              <w:t xml:space="preserve"> </w:t>
            </w:r>
            <w:r>
              <w:rPr>
                <w:sz w:val="24"/>
              </w:rPr>
              <w:t>for</w:t>
            </w:r>
            <w:r>
              <w:rPr>
                <w:spacing w:val="-7"/>
                <w:sz w:val="24"/>
              </w:rPr>
              <w:t xml:space="preserve"> </w:t>
            </w:r>
            <w:r>
              <w:rPr>
                <w:sz w:val="24"/>
              </w:rPr>
              <w:t>cons</w:t>
            </w:r>
            <w:r>
              <w:rPr>
                <w:sz w:val="24"/>
              </w:rPr>
              <w:t>idering</w:t>
            </w:r>
            <w:r>
              <w:rPr>
                <w:spacing w:val="-6"/>
                <w:sz w:val="24"/>
              </w:rPr>
              <w:t xml:space="preserve"> </w:t>
            </w:r>
            <w:r>
              <w:rPr>
                <w:sz w:val="24"/>
              </w:rPr>
              <w:t>Venezuela</w:t>
            </w:r>
            <w:r>
              <w:rPr>
                <w:spacing w:val="-6"/>
                <w:sz w:val="24"/>
              </w:rPr>
              <w:t xml:space="preserve"> </w:t>
            </w:r>
            <w:r>
              <w:rPr>
                <w:sz w:val="24"/>
              </w:rPr>
              <w:t>puts</w:t>
            </w:r>
            <w:r>
              <w:rPr>
                <w:spacing w:val="-6"/>
                <w:sz w:val="24"/>
              </w:rPr>
              <w:t xml:space="preserve"> </w:t>
            </w:r>
            <w:r>
              <w:rPr>
                <w:sz w:val="24"/>
              </w:rPr>
              <w:t>at</w:t>
            </w:r>
            <w:r>
              <w:rPr>
                <w:spacing w:val="-6"/>
                <w:sz w:val="24"/>
              </w:rPr>
              <w:t xml:space="preserve"> </w:t>
            </w:r>
            <w:r>
              <w:rPr>
                <w:sz w:val="24"/>
              </w:rPr>
              <w:t>risk</w:t>
            </w:r>
          </w:p>
          <w:p w:rsidR="00435EE5" w:rsidRDefault="00A54F5D">
            <w:pPr>
              <w:pStyle w:val="TableParagraph"/>
              <w:spacing w:line="273" w:lineRule="exact"/>
              <w:ind w:left="655" w:right="155"/>
              <w:jc w:val="center"/>
              <w:rPr>
                <w:sz w:val="24"/>
              </w:rPr>
            </w:pPr>
            <w:r>
              <w:rPr>
                <w:sz w:val="24"/>
              </w:rPr>
              <w:t>the Panama’s security, economy and the sources of jobs for Panamanians.</w:t>
            </w:r>
          </w:p>
        </w:tc>
      </w:tr>
    </w:tbl>
    <w:p w:rsidR="00435EE5" w:rsidRDefault="00435EE5">
      <w:pPr>
        <w:pStyle w:val="BodyText"/>
        <w:rPr>
          <w:sz w:val="20"/>
        </w:rPr>
      </w:pPr>
    </w:p>
    <w:p w:rsidR="00435EE5" w:rsidRDefault="00435EE5">
      <w:pPr>
        <w:pStyle w:val="BodyText"/>
        <w:spacing w:before="4"/>
        <w:rPr>
          <w:sz w:val="27"/>
        </w:rPr>
      </w:pPr>
    </w:p>
    <w:tbl>
      <w:tblPr>
        <w:tblW w:w="0" w:type="auto"/>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4"/>
        <w:gridCol w:w="4414"/>
      </w:tblGrid>
      <w:tr w:rsidR="00435EE5">
        <w:trPr>
          <w:trHeight w:val="544"/>
        </w:trPr>
        <w:tc>
          <w:tcPr>
            <w:tcW w:w="8828" w:type="dxa"/>
            <w:gridSpan w:val="2"/>
            <w:shd w:val="clear" w:color="auto" w:fill="548DD4"/>
          </w:tcPr>
          <w:p w:rsidR="00435EE5" w:rsidRDefault="00435EE5">
            <w:pPr>
              <w:pStyle w:val="TableParagraph"/>
              <w:spacing w:before="1" w:line="240" w:lineRule="auto"/>
              <w:ind w:left="0"/>
              <w:rPr>
                <w:sz w:val="21"/>
              </w:rPr>
            </w:pPr>
          </w:p>
          <w:p w:rsidR="00435EE5" w:rsidRDefault="00A54F5D">
            <w:pPr>
              <w:pStyle w:val="TableParagraph"/>
              <w:spacing w:line="240" w:lineRule="auto"/>
              <w:ind w:left="1530"/>
              <w:rPr>
                <w:sz w:val="24"/>
              </w:rPr>
            </w:pPr>
            <w:r>
              <w:rPr>
                <w:sz w:val="24"/>
              </w:rPr>
              <w:t>Sanctions against the Ministry for Economy and Finance</w:t>
            </w:r>
          </w:p>
        </w:tc>
      </w:tr>
      <w:tr w:rsidR="00435EE5">
        <w:trPr>
          <w:trHeight w:val="270"/>
        </w:trPr>
        <w:tc>
          <w:tcPr>
            <w:tcW w:w="4414" w:type="dxa"/>
          </w:tcPr>
          <w:p w:rsidR="00435EE5" w:rsidRDefault="00A54F5D">
            <w:pPr>
              <w:pStyle w:val="TableParagraph"/>
              <w:ind w:left="105"/>
              <w:rPr>
                <w:sz w:val="24"/>
              </w:rPr>
            </w:pPr>
            <w:r>
              <w:rPr>
                <w:w w:val="105"/>
                <w:sz w:val="24"/>
              </w:rPr>
              <w:t>Date: 8/22/2017</w:t>
            </w:r>
          </w:p>
        </w:tc>
        <w:tc>
          <w:tcPr>
            <w:tcW w:w="4414" w:type="dxa"/>
          </w:tcPr>
          <w:p w:rsidR="00435EE5" w:rsidRDefault="00A54F5D">
            <w:pPr>
              <w:pStyle w:val="TableParagraph"/>
              <w:rPr>
                <w:sz w:val="24"/>
              </w:rPr>
            </w:pPr>
            <w:r>
              <w:rPr>
                <w:sz w:val="24"/>
              </w:rPr>
              <w:t>Institution: Presidency of Panama</w:t>
            </w:r>
          </w:p>
        </w:tc>
      </w:tr>
      <w:tr w:rsidR="00435EE5">
        <w:trPr>
          <w:trHeight w:val="544"/>
        </w:trPr>
        <w:tc>
          <w:tcPr>
            <w:tcW w:w="4414" w:type="dxa"/>
          </w:tcPr>
          <w:p w:rsidR="00435EE5" w:rsidRDefault="00A54F5D">
            <w:pPr>
              <w:pStyle w:val="TableParagraph"/>
              <w:ind w:left="105"/>
              <w:rPr>
                <w:sz w:val="24"/>
              </w:rPr>
            </w:pPr>
            <w:r>
              <w:rPr>
                <w:sz w:val="24"/>
              </w:rPr>
              <w:t>State: PANAMÁ</w:t>
            </w:r>
          </w:p>
        </w:tc>
        <w:tc>
          <w:tcPr>
            <w:tcW w:w="4414" w:type="dxa"/>
          </w:tcPr>
          <w:p w:rsidR="00435EE5" w:rsidRDefault="00A54F5D">
            <w:pPr>
              <w:pStyle w:val="TableParagraph"/>
              <w:spacing w:line="246" w:lineRule="exact"/>
              <w:rPr>
                <w:sz w:val="24"/>
              </w:rPr>
            </w:pPr>
            <w:r>
              <w:rPr>
                <w:sz w:val="24"/>
              </w:rPr>
              <w:t>Type: Sanctions against Natural and</w:t>
            </w:r>
          </w:p>
          <w:p w:rsidR="00435EE5" w:rsidRDefault="00A54F5D">
            <w:pPr>
              <w:pStyle w:val="TableParagraph"/>
              <w:spacing w:line="275" w:lineRule="exact"/>
              <w:rPr>
                <w:sz w:val="24"/>
              </w:rPr>
            </w:pPr>
            <w:r>
              <w:rPr>
                <w:sz w:val="24"/>
              </w:rPr>
              <w:t>Legal person.</w:t>
            </w:r>
          </w:p>
        </w:tc>
      </w:tr>
      <w:tr w:rsidR="00435EE5">
        <w:trPr>
          <w:trHeight w:val="1948"/>
        </w:trPr>
        <w:tc>
          <w:tcPr>
            <w:tcW w:w="8828" w:type="dxa"/>
            <w:gridSpan w:val="2"/>
          </w:tcPr>
          <w:p w:rsidR="00435EE5" w:rsidRDefault="00A54F5D">
            <w:pPr>
              <w:pStyle w:val="TableParagraph"/>
              <w:ind w:left="105"/>
              <w:rPr>
                <w:sz w:val="24"/>
              </w:rPr>
            </w:pPr>
            <w:r>
              <w:rPr>
                <w:sz w:val="24"/>
              </w:rPr>
              <w:t>Scope:</w:t>
            </w:r>
          </w:p>
          <w:p w:rsidR="00435EE5" w:rsidRDefault="00A54F5D">
            <w:pPr>
              <w:pStyle w:val="TableParagraph"/>
              <w:numPr>
                <w:ilvl w:val="0"/>
                <w:numId w:val="1"/>
              </w:numPr>
              <w:tabs>
                <w:tab w:val="left" w:pos="826"/>
              </w:tabs>
              <w:spacing w:before="8" w:line="235" w:lineRule="auto"/>
              <w:ind w:right="97"/>
              <w:jc w:val="both"/>
              <w:rPr>
                <w:sz w:val="24"/>
              </w:rPr>
            </w:pPr>
            <w:r>
              <w:rPr>
                <w:sz w:val="24"/>
              </w:rPr>
              <w:t>The</w:t>
            </w:r>
            <w:r>
              <w:rPr>
                <w:spacing w:val="-31"/>
                <w:sz w:val="24"/>
              </w:rPr>
              <w:t xml:space="preserve"> </w:t>
            </w:r>
            <w:r>
              <w:rPr>
                <w:sz w:val="24"/>
              </w:rPr>
              <w:t>President</w:t>
            </w:r>
            <w:r>
              <w:rPr>
                <w:spacing w:val="-31"/>
                <w:sz w:val="24"/>
              </w:rPr>
              <w:t xml:space="preserve"> </w:t>
            </w:r>
            <w:r>
              <w:rPr>
                <w:sz w:val="24"/>
              </w:rPr>
              <w:t>of</w:t>
            </w:r>
            <w:r>
              <w:rPr>
                <w:spacing w:val="-29"/>
                <w:sz w:val="24"/>
              </w:rPr>
              <w:t xml:space="preserve"> </w:t>
            </w:r>
            <w:r>
              <w:rPr>
                <w:sz w:val="24"/>
              </w:rPr>
              <w:t>the</w:t>
            </w:r>
            <w:r>
              <w:rPr>
                <w:spacing w:val="-31"/>
                <w:sz w:val="24"/>
              </w:rPr>
              <w:t xml:space="preserve"> </w:t>
            </w:r>
            <w:r>
              <w:rPr>
                <w:sz w:val="24"/>
              </w:rPr>
              <w:t>Panama’s</w:t>
            </w:r>
            <w:r>
              <w:rPr>
                <w:spacing w:val="-30"/>
                <w:sz w:val="24"/>
              </w:rPr>
              <w:t xml:space="preserve"> </w:t>
            </w:r>
            <w:r>
              <w:rPr>
                <w:sz w:val="24"/>
              </w:rPr>
              <w:t>Republic,</w:t>
            </w:r>
            <w:r>
              <w:rPr>
                <w:spacing w:val="-30"/>
                <w:sz w:val="24"/>
              </w:rPr>
              <w:t xml:space="preserve"> </w:t>
            </w:r>
            <w:r>
              <w:rPr>
                <w:sz w:val="24"/>
              </w:rPr>
              <w:t>Juan</w:t>
            </w:r>
            <w:r>
              <w:rPr>
                <w:spacing w:val="-28"/>
                <w:sz w:val="24"/>
              </w:rPr>
              <w:t xml:space="preserve"> </w:t>
            </w:r>
            <w:r>
              <w:rPr>
                <w:sz w:val="24"/>
              </w:rPr>
              <w:t>Carlos</w:t>
            </w:r>
            <w:r>
              <w:rPr>
                <w:spacing w:val="-30"/>
                <w:sz w:val="24"/>
              </w:rPr>
              <w:t xml:space="preserve"> </w:t>
            </w:r>
            <w:r>
              <w:rPr>
                <w:sz w:val="24"/>
              </w:rPr>
              <w:t>Varela</w:t>
            </w:r>
            <w:r>
              <w:rPr>
                <w:spacing w:val="-31"/>
                <w:sz w:val="24"/>
              </w:rPr>
              <w:t xml:space="preserve"> </w:t>
            </w:r>
            <w:r>
              <w:rPr>
                <w:sz w:val="24"/>
              </w:rPr>
              <w:t>announces</w:t>
            </w:r>
            <w:r>
              <w:rPr>
                <w:spacing w:val="-30"/>
                <w:sz w:val="24"/>
              </w:rPr>
              <w:t xml:space="preserve"> </w:t>
            </w:r>
            <w:r>
              <w:rPr>
                <w:sz w:val="24"/>
              </w:rPr>
              <w:t>that the Ministry for Foreign Affairs and the National Migration Service will implement a new system of demanding visas from Venezuelan citizens wanting</w:t>
            </w:r>
            <w:r>
              <w:rPr>
                <w:spacing w:val="-11"/>
                <w:sz w:val="24"/>
              </w:rPr>
              <w:t xml:space="preserve"> </w:t>
            </w:r>
            <w:r>
              <w:rPr>
                <w:sz w:val="24"/>
              </w:rPr>
              <w:t>to</w:t>
            </w:r>
            <w:r>
              <w:rPr>
                <w:spacing w:val="-11"/>
                <w:sz w:val="24"/>
              </w:rPr>
              <w:t xml:space="preserve"> </w:t>
            </w:r>
            <w:r>
              <w:rPr>
                <w:sz w:val="24"/>
              </w:rPr>
              <w:t>travel</w:t>
            </w:r>
            <w:r>
              <w:rPr>
                <w:spacing w:val="-10"/>
                <w:sz w:val="24"/>
              </w:rPr>
              <w:t xml:space="preserve"> </w:t>
            </w:r>
            <w:r>
              <w:rPr>
                <w:sz w:val="24"/>
              </w:rPr>
              <w:t>to</w:t>
            </w:r>
            <w:r>
              <w:rPr>
                <w:spacing w:val="-11"/>
                <w:sz w:val="24"/>
              </w:rPr>
              <w:t xml:space="preserve"> </w:t>
            </w:r>
            <w:r>
              <w:rPr>
                <w:sz w:val="24"/>
              </w:rPr>
              <w:t>Panamá</w:t>
            </w:r>
            <w:r>
              <w:rPr>
                <w:spacing w:val="-11"/>
                <w:sz w:val="24"/>
              </w:rPr>
              <w:t xml:space="preserve"> </w:t>
            </w:r>
            <w:r>
              <w:rPr>
                <w:sz w:val="24"/>
              </w:rPr>
              <w:t>and</w:t>
            </w:r>
            <w:r>
              <w:rPr>
                <w:spacing w:val="-10"/>
                <w:sz w:val="24"/>
              </w:rPr>
              <w:t xml:space="preserve"> </w:t>
            </w:r>
            <w:r>
              <w:rPr>
                <w:sz w:val="24"/>
              </w:rPr>
              <w:t>it</w:t>
            </w:r>
            <w:r>
              <w:rPr>
                <w:spacing w:val="-11"/>
                <w:sz w:val="24"/>
              </w:rPr>
              <w:t xml:space="preserve"> </w:t>
            </w:r>
            <w:r>
              <w:rPr>
                <w:sz w:val="24"/>
              </w:rPr>
              <w:t>will</w:t>
            </w:r>
            <w:r>
              <w:rPr>
                <w:spacing w:val="-12"/>
                <w:sz w:val="24"/>
              </w:rPr>
              <w:t xml:space="preserve"> </w:t>
            </w:r>
            <w:r>
              <w:rPr>
                <w:sz w:val="24"/>
              </w:rPr>
              <w:t>take</w:t>
            </w:r>
            <w:r>
              <w:rPr>
                <w:spacing w:val="-12"/>
                <w:sz w:val="24"/>
              </w:rPr>
              <w:t xml:space="preserve"> </w:t>
            </w:r>
            <w:r>
              <w:rPr>
                <w:sz w:val="24"/>
              </w:rPr>
              <w:t>effect</w:t>
            </w:r>
            <w:r>
              <w:rPr>
                <w:spacing w:val="-10"/>
                <w:sz w:val="24"/>
              </w:rPr>
              <w:t xml:space="preserve"> </w:t>
            </w:r>
            <w:r>
              <w:rPr>
                <w:sz w:val="24"/>
              </w:rPr>
              <w:t>since</w:t>
            </w:r>
            <w:r>
              <w:rPr>
                <w:spacing w:val="-9"/>
                <w:sz w:val="24"/>
              </w:rPr>
              <w:t xml:space="preserve"> </w:t>
            </w:r>
            <w:r>
              <w:rPr>
                <w:sz w:val="24"/>
              </w:rPr>
              <w:t>October</w:t>
            </w:r>
            <w:r>
              <w:rPr>
                <w:spacing w:val="-11"/>
                <w:sz w:val="24"/>
              </w:rPr>
              <w:t xml:space="preserve"> </w:t>
            </w:r>
            <w:r>
              <w:rPr>
                <w:sz w:val="24"/>
              </w:rPr>
              <w:t>1</w:t>
            </w:r>
            <w:r>
              <w:rPr>
                <w:position w:val="6"/>
                <w:sz w:val="16"/>
              </w:rPr>
              <w:t>st</w:t>
            </w:r>
            <w:r>
              <w:rPr>
                <w:sz w:val="24"/>
              </w:rPr>
              <w:t>.</w:t>
            </w:r>
          </w:p>
          <w:p w:rsidR="00435EE5" w:rsidRDefault="00A54F5D">
            <w:pPr>
              <w:pStyle w:val="TableParagraph"/>
              <w:numPr>
                <w:ilvl w:val="0"/>
                <w:numId w:val="1"/>
              </w:numPr>
              <w:tabs>
                <w:tab w:val="left" w:pos="721"/>
                <w:tab w:val="left" w:pos="826"/>
              </w:tabs>
              <w:spacing w:before="4" w:line="291" w:lineRule="exact"/>
              <w:rPr>
                <w:sz w:val="24"/>
              </w:rPr>
            </w:pPr>
            <w:r>
              <w:rPr>
                <w:sz w:val="24"/>
              </w:rPr>
              <w:t>The</w:t>
            </w:r>
            <w:r>
              <w:rPr>
                <w:spacing w:val="-8"/>
                <w:sz w:val="24"/>
              </w:rPr>
              <w:t xml:space="preserve"> </w:t>
            </w:r>
            <w:r>
              <w:rPr>
                <w:sz w:val="24"/>
              </w:rPr>
              <w:t>measurement</w:t>
            </w:r>
            <w:r>
              <w:rPr>
                <w:spacing w:val="-5"/>
                <w:sz w:val="24"/>
              </w:rPr>
              <w:t xml:space="preserve"> </w:t>
            </w:r>
            <w:r>
              <w:rPr>
                <w:sz w:val="24"/>
              </w:rPr>
              <w:t>was</w:t>
            </w:r>
            <w:r>
              <w:rPr>
                <w:spacing w:val="-4"/>
                <w:sz w:val="24"/>
              </w:rPr>
              <w:t xml:space="preserve"> </w:t>
            </w:r>
            <w:r>
              <w:rPr>
                <w:sz w:val="24"/>
              </w:rPr>
              <w:t>implemented</w:t>
            </w:r>
            <w:r>
              <w:rPr>
                <w:spacing w:val="-6"/>
                <w:sz w:val="24"/>
              </w:rPr>
              <w:t xml:space="preserve"> </w:t>
            </w:r>
            <w:r>
              <w:rPr>
                <w:sz w:val="24"/>
              </w:rPr>
              <w:t>for</w:t>
            </w:r>
            <w:r>
              <w:rPr>
                <w:spacing w:val="-7"/>
                <w:sz w:val="24"/>
              </w:rPr>
              <w:t xml:space="preserve"> </w:t>
            </w:r>
            <w:r>
              <w:rPr>
                <w:sz w:val="24"/>
              </w:rPr>
              <w:t>considering</w:t>
            </w:r>
            <w:r>
              <w:rPr>
                <w:spacing w:val="-6"/>
                <w:sz w:val="24"/>
              </w:rPr>
              <w:t xml:space="preserve"> </w:t>
            </w:r>
            <w:r>
              <w:rPr>
                <w:sz w:val="24"/>
              </w:rPr>
              <w:t>Venezuela</w:t>
            </w:r>
            <w:r>
              <w:rPr>
                <w:spacing w:val="-6"/>
                <w:sz w:val="24"/>
              </w:rPr>
              <w:t xml:space="preserve"> </w:t>
            </w:r>
            <w:r>
              <w:rPr>
                <w:sz w:val="24"/>
              </w:rPr>
              <w:t>puts</w:t>
            </w:r>
            <w:r>
              <w:rPr>
                <w:spacing w:val="-6"/>
                <w:sz w:val="24"/>
              </w:rPr>
              <w:t xml:space="preserve"> </w:t>
            </w:r>
            <w:r>
              <w:rPr>
                <w:sz w:val="24"/>
              </w:rPr>
              <w:t>at</w:t>
            </w:r>
            <w:r>
              <w:rPr>
                <w:spacing w:val="-6"/>
                <w:sz w:val="24"/>
              </w:rPr>
              <w:t xml:space="preserve"> </w:t>
            </w:r>
            <w:r>
              <w:rPr>
                <w:sz w:val="24"/>
              </w:rPr>
              <w:t>risk</w:t>
            </w:r>
          </w:p>
          <w:p w:rsidR="00435EE5" w:rsidRDefault="00A54F5D">
            <w:pPr>
              <w:pStyle w:val="TableParagraph"/>
              <w:spacing w:line="273" w:lineRule="exact"/>
              <w:ind w:left="656" w:right="154"/>
              <w:jc w:val="center"/>
              <w:rPr>
                <w:sz w:val="24"/>
              </w:rPr>
            </w:pPr>
            <w:r>
              <w:rPr>
                <w:sz w:val="24"/>
              </w:rPr>
              <w:t>the Panama’s security, economy and the sources of jobs for Panamanians.</w:t>
            </w:r>
          </w:p>
        </w:tc>
      </w:tr>
    </w:tbl>
    <w:p w:rsidR="00A54F5D" w:rsidRDefault="00A54F5D"/>
    <w:sectPr w:rsidR="00A54F5D">
      <w:pgSz w:w="12240" w:h="15840"/>
      <w:pgMar w:top="1600" w:right="1080" w:bottom="1700" w:left="1220" w:header="0" w:footer="151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F5D" w:rsidRDefault="00A54F5D">
      <w:r>
        <w:separator/>
      </w:r>
    </w:p>
  </w:endnote>
  <w:endnote w:type="continuationSeparator" w:id="0">
    <w:p w:rsidR="00A54F5D" w:rsidRDefault="00A54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E5" w:rsidRDefault="00D507A0">
    <w:pPr>
      <w:pStyle w:val="BodyText"/>
      <w:spacing w:line="14" w:lineRule="auto"/>
      <w:rPr>
        <w:sz w:val="20"/>
      </w:rPr>
    </w:pPr>
    <w:r>
      <w:rPr>
        <w:noProof/>
        <w:lang w:val="fr-CA" w:eastAsia="fr-CA"/>
      </w:rPr>
      <mc:AlternateContent>
        <mc:Choice Requires="wps">
          <w:drawing>
            <wp:anchor distT="0" distB="0" distL="114300" distR="114300" simplePos="0" relativeHeight="503280824" behindDoc="1" locked="0" layoutInCell="1" allowOverlap="1">
              <wp:simplePos x="0" y="0"/>
              <wp:positionH relativeFrom="page">
                <wp:posOffset>3928745</wp:posOffset>
              </wp:positionH>
              <wp:positionV relativeFrom="page">
                <wp:posOffset>9267190</wp:posOffset>
              </wp:positionV>
              <wp:extent cx="191135" cy="165735"/>
              <wp:effectExtent l="4445" t="0" r="4445" b="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10"/>
                            <w:ind w:left="40"/>
                            <w:rPr>
                              <w:rFonts w:ascii="Times New Roman"/>
                              <w:sz w:val="20"/>
                            </w:rPr>
                          </w:pPr>
                          <w:r>
                            <w:fldChar w:fldCharType="begin"/>
                          </w:r>
                          <w:r>
                            <w:rPr>
                              <w:rFonts w:ascii="Times New Roman"/>
                              <w:color w:val="7053AC"/>
                              <w:w w:val="110"/>
                              <w:sz w:val="20"/>
                            </w:rPr>
                            <w:instrText xml:space="preserve"> PAGE </w:instrText>
                          </w:r>
                          <w:r>
                            <w:fldChar w:fldCharType="separate"/>
                          </w:r>
                          <w:r w:rsidR="00D507A0">
                            <w:rPr>
                              <w:rFonts w:ascii="Times New Roman"/>
                              <w:noProof/>
                              <w:color w:val="7053AC"/>
                              <w:w w:val="110"/>
                              <w:sz w:val="20"/>
                            </w:rPr>
                            <w:t>16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161" type="#_x0000_t202" style="position:absolute;margin-left:309.35pt;margin-top:729.7pt;width:15.05pt;height:13.05pt;z-index:-35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" filled="f" stroked="f">
              <v:textbox inset="0,0,0,0">
                <w:txbxContent>
                  <w:p w:rsidR="00435EE5" w:rsidRDefault="00A54F5D">
                    <w:pPr>
                      <w:spacing w:before="10"/>
                      <w:ind w:left="40"/>
                      <w:rPr>
                        <w:rFonts w:ascii="Times New Roman"/>
                        <w:sz w:val="20"/>
                      </w:rPr>
                    </w:pPr>
                    <w:r>
                      <w:fldChar w:fldCharType="begin"/>
                    </w:r>
                    <w:r>
                      <w:rPr>
                        <w:rFonts w:ascii="Times New Roman"/>
                        <w:color w:val="7053AC"/>
                        <w:w w:val="110"/>
                        <w:sz w:val="20"/>
                      </w:rPr>
                      <w:instrText xml:space="preserve"> PAGE </w:instrText>
                    </w:r>
                    <w:r>
                      <w:fldChar w:fldCharType="separate"/>
                    </w:r>
                    <w:r w:rsidR="00D507A0">
                      <w:rPr>
                        <w:rFonts w:ascii="Times New Roman"/>
                        <w:noProof/>
                        <w:color w:val="7053AC"/>
                        <w:w w:val="110"/>
                        <w:sz w:val="20"/>
                      </w:rPr>
                      <w:t>16</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E5" w:rsidRDefault="00D507A0">
    <w:pPr>
      <w:pStyle w:val="BodyText"/>
      <w:spacing w:line="14" w:lineRule="auto"/>
      <w:rPr>
        <w:sz w:val="20"/>
      </w:rPr>
    </w:pPr>
    <w:r>
      <w:rPr>
        <w:noProof/>
        <w:lang w:val="fr-CA" w:eastAsia="fr-CA"/>
      </w:rPr>
      <mc:AlternateContent>
        <mc:Choice Requires="wps">
          <w:drawing>
            <wp:anchor distT="0" distB="0" distL="114300" distR="114300" simplePos="0" relativeHeight="503280848" behindDoc="1" locked="0" layoutInCell="1" allowOverlap="1">
              <wp:simplePos x="0" y="0"/>
              <wp:positionH relativeFrom="page">
                <wp:posOffset>621665</wp:posOffset>
              </wp:positionH>
              <wp:positionV relativeFrom="page">
                <wp:posOffset>8565515</wp:posOffset>
              </wp:positionV>
              <wp:extent cx="1829435" cy="0"/>
              <wp:effectExtent l="12065" t="12065" r="6350" b="6985"/>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35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8.95pt,674.45pt" to="193pt,67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" strokeweight=".6pt">
              <w10:wrap anchorx="page" anchory="page"/>
            </v:line>
          </w:pict>
        </mc:Fallback>
      </mc:AlternateContent>
    </w:r>
    <w:r>
      <w:rPr>
        <w:noProof/>
        <w:lang w:val="fr-CA" w:eastAsia="fr-CA"/>
      </w:rPr>
      <mc:AlternateContent>
        <mc:Choice Requires="wps">
          <w:drawing>
            <wp:anchor distT="0" distB="0" distL="114300" distR="114300" simplePos="0" relativeHeight="503280872" behindDoc="1" locked="0" layoutInCell="1" allowOverlap="1">
              <wp:simplePos x="0" y="0"/>
              <wp:positionH relativeFrom="page">
                <wp:posOffset>3941445</wp:posOffset>
              </wp:positionH>
              <wp:positionV relativeFrom="page">
                <wp:posOffset>9267190</wp:posOffset>
              </wp:positionV>
              <wp:extent cx="165735" cy="165735"/>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10"/>
                            <w:ind w:left="20"/>
                            <w:rPr>
                              <w:rFonts w:ascii="Times New Roman"/>
                              <w:sz w:val="20"/>
                            </w:rPr>
                          </w:pPr>
                          <w:r>
                            <w:rPr>
                              <w:rFonts w:ascii="Times New Roman"/>
                              <w:color w:val="7053AC"/>
                              <w:w w:val="110"/>
                              <w:sz w:val="20"/>
                            </w:rPr>
                            <w:t>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62" type="#_x0000_t202" style="position:absolute;margin-left:310.35pt;margin-top:729.7pt;width:13.05pt;height:13.05pt;z-index:-35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" filled="f" stroked="f">
              <v:textbox inset="0,0,0,0">
                <w:txbxContent>
                  <w:p w:rsidR="00435EE5" w:rsidRDefault="00A54F5D">
                    <w:pPr>
                      <w:spacing w:before="10"/>
                      <w:ind w:left="20"/>
                      <w:rPr>
                        <w:rFonts w:ascii="Times New Roman"/>
                        <w:sz w:val="20"/>
                      </w:rPr>
                    </w:pPr>
                    <w:r>
                      <w:rPr>
                        <w:rFonts w:ascii="Times New Roman"/>
                        <w:color w:val="7053AC"/>
                        <w:w w:val="110"/>
                        <w:sz w:val="20"/>
                      </w:rPr>
                      <w:t>17</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E5" w:rsidRDefault="00D507A0">
    <w:pPr>
      <w:pStyle w:val="BodyText"/>
      <w:spacing w:line="14" w:lineRule="auto"/>
      <w:rPr>
        <w:sz w:val="14"/>
      </w:rPr>
    </w:pPr>
    <w:r>
      <w:rPr>
        <w:noProof/>
        <w:lang w:val="fr-CA" w:eastAsia="fr-CA"/>
      </w:rPr>
      <mc:AlternateContent>
        <mc:Choice Requires="wps">
          <w:drawing>
            <wp:anchor distT="0" distB="0" distL="114300" distR="114300" simplePos="0" relativeHeight="503280896" behindDoc="1" locked="0" layoutInCell="1" allowOverlap="1">
              <wp:simplePos x="0" y="0"/>
              <wp:positionH relativeFrom="page">
                <wp:posOffset>3928745</wp:posOffset>
              </wp:positionH>
              <wp:positionV relativeFrom="page">
                <wp:posOffset>9267190</wp:posOffset>
              </wp:positionV>
              <wp:extent cx="191135" cy="165735"/>
              <wp:effectExtent l="4445" t="0" r="444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spacing w:before="10"/>
                            <w:ind w:left="40"/>
                            <w:rPr>
                              <w:rFonts w:ascii="Times New Roman"/>
                              <w:sz w:val="20"/>
                            </w:rPr>
                          </w:pPr>
                          <w:r>
                            <w:fldChar w:fldCharType="begin"/>
                          </w:r>
                          <w:r>
                            <w:rPr>
                              <w:rFonts w:ascii="Times New Roman"/>
                              <w:color w:val="7053AC"/>
                              <w:w w:val="110"/>
                              <w:sz w:val="20"/>
                            </w:rPr>
                            <w:instrText xml:space="preserve"> PAGE </w:instrText>
                          </w:r>
                          <w:r>
                            <w:fldChar w:fldCharType="separate"/>
                          </w:r>
                          <w:r w:rsidR="00D507A0">
                            <w:rPr>
                              <w:rFonts w:ascii="Times New Roman"/>
                              <w:noProof/>
                              <w:color w:val="7053AC"/>
                              <w:w w:val="110"/>
                              <w:sz w:val="20"/>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163" type="#_x0000_t202" style="position:absolute;margin-left:309.35pt;margin-top:729.7pt;width:15.05pt;height:13.05pt;z-index:-3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pg2rQIAAK8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" filled="f" stroked="f">
              <v:textbox inset="0,0,0,0">
                <w:txbxContent>
                  <w:p w:rsidR="00435EE5" w:rsidRDefault="00A54F5D">
                    <w:pPr>
                      <w:spacing w:before="10"/>
                      <w:ind w:left="40"/>
                      <w:rPr>
                        <w:rFonts w:ascii="Times New Roman"/>
                        <w:sz w:val="20"/>
                      </w:rPr>
                    </w:pPr>
                    <w:r>
                      <w:fldChar w:fldCharType="begin"/>
                    </w:r>
                    <w:r>
                      <w:rPr>
                        <w:rFonts w:ascii="Times New Roman"/>
                        <w:color w:val="7053AC"/>
                        <w:w w:val="110"/>
                        <w:sz w:val="20"/>
                      </w:rPr>
                      <w:instrText xml:space="preserve"> PAGE </w:instrText>
                    </w:r>
                    <w:r>
                      <w:fldChar w:fldCharType="separate"/>
                    </w:r>
                    <w:r w:rsidR="00D507A0">
                      <w:rPr>
                        <w:rFonts w:ascii="Times New Roman"/>
                        <w:noProof/>
                        <w:color w:val="7053AC"/>
                        <w:w w:val="110"/>
                        <w:sz w:val="20"/>
                      </w:rPr>
                      <w:t>29</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E5" w:rsidRDefault="00D507A0">
    <w:pPr>
      <w:pStyle w:val="BodyText"/>
      <w:spacing w:line="14" w:lineRule="auto"/>
      <w:rPr>
        <w:sz w:val="20"/>
      </w:rPr>
    </w:pPr>
    <w:r>
      <w:rPr>
        <w:noProof/>
        <w:lang w:val="fr-CA" w:eastAsia="fr-CA"/>
      </w:rPr>
      <mc:AlternateContent>
        <mc:Choice Requires="wps">
          <w:drawing>
            <wp:anchor distT="0" distB="0" distL="114300" distR="114300" simplePos="0" relativeHeight="503280944" behindDoc="1" locked="0" layoutInCell="1" allowOverlap="1">
              <wp:simplePos x="0" y="0"/>
              <wp:positionH relativeFrom="page">
                <wp:posOffset>3707765</wp:posOffset>
              </wp:positionH>
              <wp:positionV relativeFrom="page">
                <wp:posOffset>8907145</wp:posOffset>
              </wp:positionV>
              <wp:extent cx="218440" cy="204470"/>
              <wp:effectExtent l="2540" t="1270" r="0"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44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5EE5" w:rsidRDefault="00A54F5D">
                          <w:pPr>
                            <w:pStyle w:val="BodyText"/>
                            <w:spacing w:before="28"/>
                            <w:ind w:left="40"/>
                            <w:rPr>
                              <w:rFonts w:ascii="Georgia"/>
                            </w:rPr>
                          </w:pPr>
                          <w:r>
                            <w:fldChar w:fldCharType="begin"/>
                          </w:r>
                          <w:r>
                            <w:rPr>
                              <w:rFonts w:ascii="Georgia"/>
                              <w:color w:val="7154AC"/>
                            </w:rPr>
                            <w:instrText xml:space="preserve"> PAGE </w:instrText>
                          </w:r>
                          <w:r>
                            <w:fldChar w:fldCharType="separate"/>
                          </w:r>
                          <w:r w:rsidR="00D507A0">
                            <w:rPr>
                              <w:rFonts w:ascii="Georgia"/>
                              <w:noProof/>
                              <w:color w:val="7154AC"/>
                            </w:rPr>
                            <w:t>34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164" type="#_x0000_t202" style="position:absolute;margin-left:291.95pt;margin-top:701.35pt;width:17.2pt;height:16.1pt;z-index:-3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" filled="f" stroked="f">
              <v:textbox inset="0,0,0,0">
                <w:txbxContent>
                  <w:p w:rsidR="00435EE5" w:rsidRDefault="00A54F5D">
                    <w:pPr>
                      <w:pStyle w:val="BodyText"/>
                      <w:spacing w:before="28"/>
                      <w:ind w:left="40"/>
                      <w:rPr>
                        <w:rFonts w:ascii="Georgia"/>
                      </w:rPr>
                    </w:pPr>
                    <w:r>
                      <w:fldChar w:fldCharType="begin"/>
                    </w:r>
                    <w:r>
                      <w:rPr>
                        <w:rFonts w:ascii="Georgia"/>
                        <w:color w:val="7154AC"/>
                      </w:rPr>
                      <w:instrText xml:space="preserve"> PAGE </w:instrText>
                    </w:r>
                    <w:r>
                      <w:fldChar w:fldCharType="separate"/>
                    </w:r>
                    <w:r w:rsidR="00D507A0">
                      <w:rPr>
                        <w:rFonts w:ascii="Georgia"/>
                        <w:noProof/>
                        <w:color w:val="7154AC"/>
                      </w:rPr>
                      <w:t>34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F5D" w:rsidRDefault="00A54F5D">
      <w:r>
        <w:separator/>
      </w:r>
    </w:p>
  </w:footnote>
  <w:footnote w:type="continuationSeparator" w:id="0">
    <w:p w:rsidR="00A54F5D" w:rsidRDefault="00A54F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E5" w:rsidRDefault="00A54F5D">
    <w:pPr>
      <w:pStyle w:val="BodyText"/>
      <w:spacing w:line="14" w:lineRule="auto"/>
      <w:rPr>
        <w:sz w:val="20"/>
      </w:rPr>
    </w:pPr>
    <w:r>
      <w:rPr>
        <w:noProof/>
        <w:lang w:val="fr-CA" w:eastAsia="fr-CA"/>
      </w:rPr>
      <w:drawing>
        <wp:anchor distT="0" distB="0" distL="0" distR="0" simplePos="0" relativeHeight="268399775" behindDoc="1" locked="0" layoutInCell="1" allowOverlap="1">
          <wp:simplePos x="0" y="0"/>
          <wp:positionH relativeFrom="page">
            <wp:posOffset>688848</wp:posOffset>
          </wp:positionH>
          <wp:positionV relativeFrom="page">
            <wp:posOffset>19811</wp:posOffset>
          </wp:positionV>
          <wp:extent cx="7083552" cy="103784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083552" cy="1037844"/>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EE5" w:rsidRDefault="00A54F5D">
    <w:pPr>
      <w:pStyle w:val="BodyText"/>
      <w:spacing w:line="14" w:lineRule="auto"/>
      <w:rPr>
        <w:sz w:val="20"/>
      </w:rPr>
    </w:pPr>
    <w:r>
      <w:rPr>
        <w:noProof/>
        <w:lang w:val="fr-CA" w:eastAsia="fr-CA"/>
      </w:rPr>
      <w:drawing>
        <wp:anchor distT="0" distB="0" distL="0" distR="0" simplePos="0" relativeHeight="268399895" behindDoc="1" locked="0" layoutInCell="1" allowOverlap="1">
          <wp:simplePos x="0" y="0"/>
          <wp:positionH relativeFrom="page">
            <wp:posOffset>551687</wp:posOffset>
          </wp:positionH>
          <wp:positionV relativeFrom="page">
            <wp:posOffset>0</wp:posOffset>
          </wp:positionV>
          <wp:extent cx="7220711" cy="1025651"/>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1" cstate="print"/>
                  <a:stretch>
                    <a:fillRect/>
                  </a:stretch>
                </pic:blipFill>
                <pic:spPr>
                  <a:xfrm>
                    <a:off x="0" y="0"/>
                    <a:ext cx="7220711" cy="1025651"/>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2623"/>
    <w:multiLevelType w:val="multilevel"/>
    <w:tmpl w:val="0B6C7BDA"/>
    <w:lvl w:ilvl="0">
      <w:start w:val="1"/>
      <w:numFmt w:val="decimal"/>
      <w:lvlText w:val="%1."/>
      <w:lvlJc w:val="left"/>
      <w:pPr>
        <w:ind w:left="186" w:hanging="260"/>
        <w:jc w:val="left"/>
      </w:pPr>
      <w:rPr>
        <w:rFonts w:ascii="Arial" w:eastAsia="Arial" w:hAnsi="Arial" w:cs="Arial" w:hint="default"/>
        <w:w w:val="86"/>
        <w:sz w:val="24"/>
        <w:szCs w:val="24"/>
      </w:rPr>
    </w:lvl>
    <w:lvl w:ilvl="1">
      <w:start w:val="1"/>
      <w:numFmt w:val="decimal"/>
      <w:lvlText w:val="%1.%2."/>
      <w:lvlJc w:val="left"/>
      <w:pPr>
        <w:ind w:left="186" w:hanging="516"/>
        <w:jc w:val="left"/>
      </w:pPr>
      <w:rPr>
        <w:rFonts w:ascii="Arial" w:eastAsia="Arial" w:hAnsi="Arial" w:cs="Arial" w:hint="default"/>
        <w:w w:val="86"/>
        <w:sz w:val="24"/>
        <w:szCs w:val="24"/>
      </w:rPr>
    </w:lvl>
    <w:lvl w:ilvl="2">
      <w:numFmt w:val="bullet"/>
      <w:lvlText w:val="•"/>
      <w:lvlJc w:val="left"/>
      <w:pPr>
        <w:ind w:left="2132" w:hanging="516"/>
      </w:pPr>
      <w:rPr>
        <w:rFonts w:hint="default"/>
      </w:rPr>
    </w:lvl>
    <w:lvl w:ilvl="3">
      <w:numFmt w:val="bullet"/>
      <w:lvlText w:val="•"/>
      <w:lvlJc w:val="left"/>
      <w:pPr>
        <w:ind w:left="3108" w:hanging="516"/>
      </w:pPr>
      <w:rPr>
        <w:rFonts w:hint="default"/>
      </w:rPr>
    </w:lvl>
    <w:lvl w:ilvl="4">
      <w:numFmt w:val="bullet"/>
      <w:lvlText w:val="•"/>
      <w:lvlJc w:val="left"/>
      <w:pPr>
        <w:ind w:left="4084" w:hanging="516"/>
      </w:pPr>
      <w:rPr>
        <w:rFonts w:hint="default"/>
      </w:rPr>
    </w:lvl>
    <w:lvl w:ilvl="5">
      <w:numFmt w:val="bullet"/>
      <w:lvlText w:val="•"/>
      <w:lvlJc w:val="left"/>
      <w:pPr>
        <w:ind w:left="5060" w:hanging="516"/>
      </w:pPr>
      <w:rPr>
        <w:rFonts w:hint="default"/>
      </w:rPr>
    </w:lvl>
    <w:lvl w:ilvl="6">
      <w:numFmt w:val="bullet"/>
      <w:lvlText w:val="•"/>
      <w:lvlJc w:val="left"/>
      <w:pPr>
        <w:ind w:left="6036" w:hanging="516"/>
      </w:pPr>
      <w:rPr>
        <w:rFonts w:hint="default"/>
      </w:rPr>
    </w:lvl>
    <w:lvl w:ilvl="7">
      <w:numFmt w:val="bullet"/>
      <w:lvlText w:val="•"/>
      <w:lvlJc w:val="left"/>
      <w:pPr>
        <w:ind w:left="7012" w:hanging="516"/>
      </w:pPr>
      <w:rPr>
        <w:rFonts w:hint="default"/>
      </w:rPr>
    </w:lvl>
    <w:lvl w:ilvl="8">
      <w:numFmt w:val="bullet"/>
      <w:lvlText w:val="•"/>
      <w:lvlJc w:val="left"/>
      <w:pPr>
        <w:ind w:left="7988" w:hanging="516"/>
      </w:pPr>
      <w:rPr>
        <w:rFonts w:hint="default"/>
      </w:rPr>
    </w:lvl>
  </w:abstractNum>
  <w:abstractNum w:abstractNumId="1">
    <w:nsid w:val="0E516692"/>
    <w:multiLevelType w:val="hybridMultilevel"/>
    <w:tmpl w:val="7A023F38"/>
    <w:lvl w:ilvl="0" w:tplc="AB349B0E">
      <w:numFmt w:val="bullet"/>
      <w:lvlText w:val=""/>
      <w:lvlJc w:val="left"/>
      <w:pPr>
        <w:ind w:left="827" w:hanging="360"/>
      </w:pPr>
      <w:rPr>
        <w:rFonts w:ascii="Symbol" w:eastAsia="Symbol" w:hAnsi="Symbol" w:cs="Symbol" w:hint="default"/>
        <w:w w:val="100"/>
        <w:sz w:val="24"/>
        <w:szCs w:val="24"/>
      </w:rPr>
    </w:lvl>
    <w:lvl w:ilvl="1" w:tplc="0CA6A254">
      <w:numFmt w:val="bullet"/>
      <w:lvlText w:val="•"/>
      <w:lvlJc w:val="left"/>
      <w:pPr>
        <w:ind w:left="1649" w:hanging="360"/>
      </w:pPr>
      <w:rPr>
        <w:rFonts w:hint="default"/>
      </w:rPr>
    </w:lvl>
    <w:lvl w:ilvl="2" w:tplc="01AEC79C">
      <w:numFmt w:val="bullet"/>
      <w:lvlText w:val="•"/>
      <w:lvlJc w:val="left"/>
      <w:pPr>
        <w:ind w:left="2479" w:hanging="360"/>
      </w:pPr>
      <w:rPr>
        <w:rFonts w:hint="default"/>
      </w:rPr>
    </w:lvl>
    <w:lvl w:ilvl="3" w:tplc="27C4F7A2">
      <w:numFmt w:val="bullet"/>
      <w:lvlText w:val="•"/>
      <w:lvlJc w:val="left"/>
      <w:pPr>
        <w:ind w:left="3308" w:hanging="360"/>
      </w:pPr>
      <w:rPr>
        <w:rFonts w:hint="default"/>
      </w:rPr>
    </w:lvl>
    <w:lvl w:ilvl="4" w:tplc="959C2B64">
      <w:numFmt w:val="bullet"/>
      <w:lvlText w:val="•"/>
      <w:lvlJc w:val="left"/>
      <w:pPr>
        <w:ind w:left="4138" w:hanging="360"/>
      </w:pPr>
      <w:rPr>
        <w:rFonts w:hint="default"/>
      </w:rPr>
    </w:lvl>
    <w:lvl w:ilvl="5" w:tplc="16E84890">
      <w:numFmt w:val="bullet"/>
      <w:lvlText w:val="•"/>
      <w:lvlJc w:val="left"/>
      <w:pPr>
        <w:ind w:left="4967" w:hanging="360"/>
      </w:pPr>
      <w:rPr>
        <w:rFonts w:hint="default"/>
      </w:rPr>
    </w:lvl>
    <w:lvl w:ilvl="6" w:tplc="4B3C9752">
      <w:numFmt w:val="bullet"/>
      <w:lvlText w:val="•"/>
      <w:lvlJc w:val="left"/>
      <w:pPr>
        <w:ind w:left="5797" w:hanging="360"/>
      </w:pPr>
      <w:rPr>
        <w:rFonts w:hint="default"/>
      </w:rPr>
    </w:lvl>
    <w:lvl w:ilvl="7" w:tplc="C0BECD98">
      <w:numFmt w:val="bullet"/>
      <w:lvlText w:val="•"/>
      <w:lvlJc w:val="left"/>
      <w:pPr>
        <w:ind w:left="6626" w:hanging="360"/>
      </w:pPr>
      <w:rPr>
        <w:rFonts w:hint="default"/>
      </w:rPr>
    </w:lvl>
    <w:lvl w:ilvl="8" w:tplc="B498990E">
      <w:numFmt w:val="bullet"/>
      <w:lvlText w:val="•"/>
      <w:lvlJc w:val="left"/>
      <w:pPr>
        <w:ind w:left="7456" w:hanging="360"/>
      </w:pPr>
      <w:rPr>
        <w:rFonts w:hint="default"/>
      </w:rPr>
    </w:lvl>
  </w:abstractNum>
  <w:abstractNum w:abstractNumId="2">
    <w:nsid w:val="23AD682F"/>
    <w:multiLevelType w:val="hybridMultilevel"/>
    <w:tmpl w:val="20D88A68"/>
    <w:lvl w:ilvl="0" w:tplc="3FD09216">
      <w:numFmt w:val="bullet"/>
      <w:lvlText w:val=""/>
      <w:lvlJc w:val="left"/>
      <w:pPr>
        <w:ind w:left="825" w:hanging="360"/>
      </w:pPr>
      <w:rPr>
        <w:rFonts w:ascii="Symbol" w:eastAsia="Symbol" w:hAnsi="Symbol" w:cs="Symbol" w:hint="default"/>
        <w:w w:val="100"/>
        <w:sz w:val="24"/>
        <w:szCs w:val="24"/>
      </w:rPr>
    </w:lvl>
    <w:lvl w:ilvl="1" w:tplc="C458F8B8">
      <w:numFmt w:val="bullet"/>
      <w:lvlText w:val="•"/>
      <w:lvlJc w:val="left"/>
      <w:pPr>
        <w:ind w:left="1619" w:hanging="360"/>
      </w:pPr>
      <w:rPr>
        <w:rFonts w:hint="default"/>
      </w:rPr>
    </w:lvl>
    <w:lvl w:ilvl="2" w:tplc="4F98F876">
      <w:numFmt w:val="bullet"/>
      <w:lvlText w:val="•"/>
      <w:lvlJc w:val="left"/>
      <w:pPr>
        <w:ind w:left="2419" w:hanging="360"/>
      </w:pPr>
      <w:rPr>
        <w:rFonts w:hint="default"/>
      </w:rPr>
    </w:lvl>
    <w:lvl w:ilvl="3" w:tplc="77323DB6">
      <w:numFmt w:val="bullet"/>
      <w:lvlText w:val="•"/>
      <w:lvlJc w:val="left"/>
      <w:pPr>
        <w:ind w:left="3219" w:hanging="360"/>
      </w:pPr>
      <w:rPr>
        <w:rFonts w:hint="default"/>
      </w:rPr>
    </w:lvl>
    <w:lvl w:ilvl="4" w:tplc="BA7809F4">
      <w:numFmt w:val="bullet"/>
      <w:lvlText w:val="•"/>
      <w:lvlJc w:val="left"/>
      <w:pPr>
        <w:ind w:left="4019" w:hanging="360"/>
      </w:pPr>
      <w:rPr>
        <w:rFonts w:hint="default"/>
      </w:rPr>
    </w:lvl>
    <w:lvl w:ilvl="5" w:tplc="2E4679A6">
      <w:numFmt w:val="bullet"/>
      <w:lvlText w:val="•"/>
      <w:lvlJc w:val="left"/>
      <w:pPr>
        <w:ind w:left="4819" w:hanging="360"/>
      </w:pPr>
      <w:rPr>
        <w:rFonts w:hint="default"/>
      </w:rPr>
    </w:lvl>
    <w:lvl w:ilvl="6" w:tplc="6974F838">
      <w:numFmt w:val="bullet"/>
      <w:lvlText w:val="•"/>
      <w:lvlJc w:val="left"/>
      <w:pPr>
        <w:ind w:left="5618" w:hanging="360"/>
      </w:pPr>
      <w:rPr>
        <w:rFonts w:hint="default"/>
      </w:rPr>
    </w:lvl>
    <w:lvl w:ilvl="7" w:tplc="1C46018E">
      <w:numFmt w:val="bullet"/>
      <w:lvlText w:val="•"/>
      <w:lvlJc w:val="left"/>
      <w:pPr>
        <w:ind w:left="6418" w:hanging="360"/>
      </w:pPr>
      <w:rPr>
        <w:rFonts w:hint="default"/>
      </w:rPr>
    </w:lvl>
    <w:lvl w:ilvl="8" w:tplc="1EF4EF4A">
      <w:numFmt w:val="bullet"/>
      <w:lvlText w:val="•"/>
      <w:lvlJc w:val="left"/>
      <w:pPr>
        <w:ind w:left="7218" w:hanging="360"/>
      </w:pPr>
      <w:rPr>
        <w:rFonts w:hint="default"/>
      </w:rPr>
    </w:lvl>
  </w:abstractNum>
  <w:abstractNum w:abstractNumId="3">
    <w:nsid w:val="24EE02C0"/>
    <w:multiLevelType w:val="hybridMultilevel"/>
    <w:tmpl w:val="4B0A1EC6"/>
    <w:lvl w:ilvl="0" w:tplc="0DEA50A6">
      <w:numFmt w:val="bullet"/>
      <w:lvlText w:val=""/>
      <w:lvlJc w:val="left"/>
      <w:pPr>
        <w:ind w:left="827" w:hanging="360"/>
      </w:pPr>
      <w:rPr>
        <w:rFonts w:ascii="Symbol" w:eastAsia="Symbol" w:hAnsi="Symbol" w:cs="Symbol" w:hint="default"/>
        <w:w w:val="100"/>
        <w:sz w:val="24"/>
        <w:szCs w:val="24"/>
      </w:rPr>
    </w:lvl>
    <w:lvl w:ilvl="1" w:tplc="4E86DE1E">
      <w:numFmt w:val="bullet"/>
      <w:lvlText w:val="•"/>
      <w:lvlJc w:val="left"/>
      <w:pPr>
        <w:ind w:left="1662" w:hanging="360"/>
      </w:pPr>
      <w:rPr>
        <w:rFonts w:hint="default"/>
      </w:rPr>
    </w:lvl>
    <w:lvl w:ilvl="2" w:tplc="E10620E8">
      <w:numFmt w:val="bullet"/>
      <w:lvlText w:val="•"/>
      <w:lvlJc w:val="left"/>
      <w:pPr>
        <w:ind w:left="2504" w:hanging="360"/>
      </w:pPr>
      <w:rPr>
        <w:rFonts w:hint="default"/>
      </w:rPr>
    </w:lvl>
    <w:lvl w:ilvl="3" w:tplc="D7ECFFAA">
      <w:numFmt w:val="bullet"/>
      <w:lvlText w:val="•"/>
      <w:lvlJc w:val="left"/>
      <w:pPr>
        <w:ind w:left="3346" w:hanging="360"/>
      </w:pPr>
      <w:rPr>
        <w:rFonts w:hint="default"/>
      </w:rPr>
    </w:lvl>
    <w:lvl w:ilvl="4" w:tplc="BCAEDEF0">
      <w:numFmt w:val="bullet"/>
      <w:lvlText w:val="•"/>
      <w:lvlJc w:val="left"/>
      <w:pPr>
        <w:ind w:left="4188" w:hanging="360"/>
      </w:pPr>
      <w:rPr>
        <w:rFonts w:hint="default"/>
      </w:rPr>
    </w:lvl>
    <w:lvl w:ilvl="5" w:tplc="3AE02666">
      <w:numFmt w:val="bullet"/>
      <w:lvlText w:val="•"/>
      <w:lvlJc w:val="left"/>
      <w:pPr>
        <w:ind w:left="5030" w:hanging="360"/>
      </w:pPr>
      <w:rPr>
        <w:rFonts w:hint="default"/>
      </w:rPr>
    </w:lvl>
    <w:lvl w:ilvl="6" w:tplc="9CA4A974">
      <w:numFmt w:val="bullet"/>
      <w:lvlText w:val="•"/>
      <w:lvlJc w:val="left"/>
      <w:pPr>
        <w:ind w:left="5872" w:hanging="360"/>
      </w:pPr>
      <w:rPr>
        <w:rFonts w:hint="default"/>
      </w:rPr>
    </w:lvl>
    <w:lvl w:ilvl="7" w:tplc="3A5E9CE8">
      <w:numFmt w:val="bullet"/>
      <w:lvlText w:val="•"/>
      <w:lvlJc w:val="left"/>
      <w:pPr>
        <w:ind w:left="6714" w:hanging="360"/>
      </w:pPr>
      <w:rPr>
        <w:rFonts w:hint="default"/>
      </w:rPr>
    </w:lvl>
    <w:lvl w:ilvl="8" w:tplc="11180D74">
      <w:numFmt w:val="bullet"/>
      <w:lvlText w:val="•"/>
      <w:lvlJc w:val="left"/>
      <w:pPr>
        <w:ind w:left="7556" w:hanging="360"/>
      </w:pPr>
      <w:rPr>
        <w:rFonts w:hint="default"/>
      </w:rPr>
    </w:lvl>
  </w:abstractNum>
  <w:abstractNum w:abstractNumId="4">
    <w:nsid w:val="2BDE107F"/>
    <w:multiLevelType w:val="hybridMultilevel"/>
    <w:tmpl w:val="F7D2F636"/>
    <w:lvl w:ilvl="0" w:tplc="05AAA912">
      <w:numFmt w:val="bullet"/>
      <w:lvlText w:val=""/>
      <w:lvlJc w:val="left"/>
      <w:pPr>
        <w:ind w:left="827" w:hanging="360"/>
      </w:pPr>
      <w:rPr>
        <w:rFonts w:ascii="Symbol" w:eastAsia="Symbol" w:hAnsi="Symbol" w:cs="Symbol" w:hint="default"/>
        <w:w w:val="100"/>
        <w:sz w:val="24"/>
        <w:szCs w:val="24"/>
      </w:rPr>
    </w:lvl>
    <w:lvl w:ilvl="1" w:tplc="8CE262AE">
      <w:numFmt w:val="bullet"/>
      <w:lvlText w:val="•"/>
      <w:lvlJc w:val="left"/>
      <w:pPr>
        <w:ind w:left="1677" w:hanging="360"/>
      </w:pPr>
      <w:rPr>
        <w:rFonts w:hint="default"/>
      </w:rPr>
    </w:lvl>
    <w:lvl w:ilvl="2" w:tplc="22405284">
      <w:numFmt w:val="bullet"/>
      <w:lvlText w:val="•"/>
      <w:lvlJc w:val="left"/>
      <w:pPr>
        <w:ind w:left="2535" w:hanging="360"/>
      </w:pPr>
      <w:rPr>
        <w:rFonts w:hint="default"/>
      </w:rPr>
    </w:lvl>
    <w:lvl w:ilvl="3" w:tplc="F03600EE">
      <w:numFmt w:val="bullet"/>
      <w:lvlText w:val="•"/>
      <w:lvlJc w:val="left"/>
      <w:pPr>
        <w:ind w:left="3392" w:hanging="360"/>
      </w:pPr>
      <w:rPr>
        <w:rFonts w:hint="default"/>
      </w:rPr>
    </w:lvl>
    <w:lvl w:ilvl="4" w:tplc="F7344CC4">
      <w:numFmt w:val="bullet"/>
      <w:lvlText w:val="•"/>
      <w:lvlJc w:val="left"/>
      <w:pPr>
        <w:ind w:left="4250" w:hanging="360"/>
      </w:pPr>
      <w:rPr>
        <w:rFonts w:hint="default"/>
      </w:rPr>
    </w:lvl>
    <w:lvl w:ilvl="5" w:tplc="51A6DA8E">
      <w:numFmt w:val="bullet"/>
      <w:lvlText w:val="•"/>
      <w:lvlJc w:val="left"/>
      <w:pPr>
        <w:ind w:left="5108" w:hanging="360"/>
      </w:pPr>
      <w:rPr>
        <w:rFonts w:hint="default"/>
      </w:rPr>
    </w:lvl>
    <w:lvl w:ilvl="6" w:tplc="25325492">
      <w:numFmt w:val="bullet"/>
      <w:lvlText w:val="•"/>
      <w:lvlJc w:val="left"/>
      <w:pPr>
        <w:ind w:left="5965" w:hanging="360"/>
      </w:pPr>
      <w:rPr>
        <w:rFonts w:hint="default"/>
      </w:rPr>
    </w:lvl>
    <w:lvl w:ilvl="7" w:tplc="EFC87936">
      <w:numFmt w:val="bullet"/>
      <w:lvlText w:val="•"/>
      <w:lvlJc w:val="left"/>
      <w:pPr>
        <w:ind w:left="6823" w:hanging="360"/>
      </w:pPr>
      <w:rPr>
        <w:rFonts w:hint="default"/>
      </w:rPr>
    </w:lvl>
    <w:lvl w:ilvl="8" w:tplc="8542C322">
      <w:numFmt w:val="bullet"/>
      <w:lvlText w:val="•"/>
      <w:lvlJc w:val="left"/>
      <w:pPr>
        <w:ind w:left="7680" w:hanging="360"/>
      </w:pPr>
      <w:rPr>
        <w:rFonts w:hint="default"/>
      </w:rPr>
    </w:lvl>
  </w:abstractNum>
  <w:abstractNum w:abstractNumId="5">
    <w:nsid w:val="2C21338C"/>
    <w:multiLevelType w:val="hybridMultilevel"/>
    <w:tmpl w:val="94668014"/>
    <w:lvl w:ilvl="0" w:tplc="0FB6170A">
      <w:numFmt w:val="bullet"/>
      <w:lvlText w:val=""/>
      <w:lvlJc w:val="left"/>
      <w:pPr>
        <w:ind w:left="827" w:hanging="360"/>
      </w:pPr>
      <w:rPr>
        <w:rFonts w:ascii="Symbol" w:eastAsia="Symbol" w:hAnsi="Symbol" w:cs="Symbol" w:hint="default"/>
        <w:w w:val="100"/>
        <w:sz w:val="24"/>
        <w:szCs w:val="24"/>
      </w:rPr>
    </w:lvl>
    <w:lvl w:ilvl="1" w:tplc="1EB6A748">
      <w:numFmt w:val="bullet"/>
      <w:lvlText w:val="•"/>
      <w:lvlJc w:val="left"/>
      <w:pPr>
        <w:ind w:left="1677" w:hanging="360"/>
      </w:pPr>
      <w:rPr>
        <w:rFonts w:hint="default"/>
      </w:rPr>
    </w:lvl>
    <w:lvl w:ilvl="2" w:tplc="EEA82988">
      <w:numFmt w:val="bullet"/>
      <w:lvlText w:val="•"/>
      <w:lvlJc w:val="left"/>
      <w:pPr>
        <w:ind w:left="2535" w:hanging="360"/>
      </w:pPr>
      <w:rPr>
        <w:rFonts w:hint="default"/>
      </w:rPr>
    </w:lvl>
    <w:lvl w:ilvl="3" w:tplc="CA92D088">
      <w:numFmt w:val="bullet"/>
      <w:lvlText w:val="•"/>
      <w:lvlJc w:val="left"/>
      <w:pPr>
        <w:ind w:left="3392" w:hanging="360"/>
      </w:pPr>
      <w:rPr>
        <w:rFonts w:hint="default"/>
      </w:rPr>
    </w:lvl>
    <w:lvl w:ilvl="4" w:tplc="9AB6A10E">
      <w:numFmt w:val="bullet"/>
      <w:lvlText w:val="•"/>
      <w:lvlJc w:val="left"/>
      <w:pPr>
        <w:ind w:left="4250" w:hanging="360"/>
      </w:pPr>
      <w:rPr>
        <w:rFonts w:hint="default"/>
      </w:rPr>
    </w:lvl>
    <w:lvl w:ilvl="5" w:tplc="014C2F9A">
      <w:numFmt w:val="bullet"/>
      <w:lvlText w:val="•"/>
      <w:lvlJc w:val="left"/>
      <w:pPr>
        <w:ind w:left="5107" w:hanging="360"/>
      </w:pPr>
      <w:rPr>
        <w:rFonts w:hint="default"/>
      </w:rPr>
    </w:lvl>
    <w:lvl w:ilvl="6" w:tplc="84B22ED6">
      <w:numFmt w:val="bullet"/>
      <w:lvlText w:val="•"/>
      <w:lvlJc w:val="left"/>
      <w:pPr>
        <w:ind w:left="5965" w:hanging="360"/>
      </w:pPr>
      <w:rPr>
        <w:rFonts w:hint="default"/>
      </w:rPr>
    </w:lvl>
    <w:lvl w:ilvl="7" w:tplc="243A37E4">
      <w:numFmt w:val="bullet"/>
      <w:lvlText w:val="•"/>
      <w:lvlJc w:val="left"/>
      <w:pPr>
        <w:ind w:left="6822" w:hanging="360"/>
      </w:pPr>
      <w:rPr>
        <w:rFonts w:hint="default"/>
      </w:rPr>
    </w:lvl>
    <w:lvl w:ilvl="8" w:tplc="AD02B078">
      <w:numFmt w:val="bullet"/>
      <w:lvlText w:val="•"/>
      <w:lvlJc w:val="left"/>
      <w:pPr>
        <w:ind w:left="7680" w:hanging="360"/>
      </w:pPr>
      <w:rPr>
        <w:rFonts w:hint="default"/>
      </w:rPr>
    </w:lvl>
  </w:abstractNum>
  <w:abstractNum w:abstractNumId="6">
    <w:nsid w:val="308774F6"/>
    <w:multiLevelType w:val="hybridMultilevel"/>
    <w:tmpl w:val="C60E7C08"/>
    <w:lvl w:ilvl="0" w:tplc="CA024820">
      <w:numFmt w:val="bullet"/>
      <w:lvlText w:val=""/>
      <w:lvlJc w:val="left"/>
      <w:pPr>
        <w:ind w:left="825" w:hanging="360"/>
      </w:pPr>
      <w:rPr>
        <w:rFonts w:ascii="Symbol" w:eastAsia="Symbol" w:hAnsi="Symbol" w:cs="Symbol" w:hint="default"/>
        <w:w w:val="100"/>
        <w:sz w:val="24"/>
        <w:szCs w:val="24"/>
      </w:rPr>
    </w:lvl>
    <w:lvl w:ilvl="1" w:tplc="5D82DDDC">
      <w:numFmt w:val="bullet"/>
      <w:lvlText w:val="•"/>
      <w:lvlJc w:val="left"/>
      <w:pPr>
        <w:ind w:left="1619" w:hanging="360"/>
      </w:pPr>
      <w:rPr>
        <w:rFonts w:hint="default"/>
      </w:rPr>
    </w:lvl>
    <w:lvl w:ilvl="2" w:tplc="DEBA1008">
      <w:numFmt w:val="bullet"/>
      <w:lvlText w:val="•"/>
      <w:lvlJc w:val="left"/>
      <w:pPr>
        <w:ind w:left="2419" w:hanging="360"/>
      </w:pPr>
      <w:rPr>
        <w:rFonts w:hint="default"/>
      </w:rPr>
    </w:lvl>
    <w:lvl w:ilvl="3" w:tplc="5DBEC404">
      <w:numFmt w:val="bullet"/>
      <w:lvlText w:val="•"/>
      <w:lvlJc w:val="left"/>
      <w:pPr>
        <w:ind w:left="3219" w:hanging="360"/>
      </w:pPr>
      <w:rPr>
        <w:rFonts w:hint="default"/>
      </w:rPr>
    </w:lvl>
    <w:lvl w:ilvl="4" w:tplc="656A00B0">
      <w:numFmt w:val="bullet"/>
      <w:lvlText w:val="•"/>
      <w:lvlJc w:val="left"/>
      <w:pPr>
        <w:ind w:left="4019" w:hanging="360"/>
      </w:pPr>
      <w:rPr>
        <w:rFonts w:hint="default"/>
      </w:rPr>
    </w:lvl>
    <w:lvl w:ilvl="5" w:tplc="AD8C6568">
      <w:numFmt w:val="bullet"/>
      <w:lvlText w:val="•"/>
      <w:lvlJc w:val="left"/>
      <w:pPr>
        <w:ind w:left="4819" w:hanging="360"/>
      </w:pPr>
      <w:rPr>
        <w:rFonts w:hint="default"/>
      </w:rPr>
    </w:lvl>
    <w:lvl w:ilvl="6" w:tplc="A5FC3E98">
      <w:numFmt w:val="bullet"/>
      <w:lvlText w:val="•"/>
      <w:lvlJc w:val="left"/>
      <w:pPr>
        <w:ind w:left="5618" w:hanging="360"/>
      </w:pPr>
      <w:rPr>
        <w:rFonts w:hint="default"/>
      </w:rPr>
    </w:lvl>
    <w:lvl w:ilvl="7" w:tplc="AAAE475C">
      <w:numFmt w:val="bullet"/>
      <w:lvlText w:val="•"/>
      <w:lvlJc w:val="left"/>
      <w:pPr>
        <w:ind w:left="6418" w:hanging="360"/>
      </w:pPr>
      <w:rPr>
        <w:rFonts w:hint="default"/>
      </w:rPr>
    </w:lvl>
    <w:lvl w:ilvl="8" w:tplc="000C050E">
      <w:numFmt w:val="bullet"/>
      <w:lvlText w:val="•"/>
      <w:lvlJc w:val="left"/>
      <w:pPr>
        <w:ind w:left="7218" w:hanging="360"/>
      </w:pPr>
      <w:rPr>
        <w:rFonts w:hint="default"/>
      </w:rPr>
    </w:lvl>
  </w:abstractNum>
  <w:abstractNum w:abstractNumId="7">
    <w:nsid w:val="3C677C54"/>
    <w:multiLevelType w:val="hybridMultilevel"/>
    <w:tmpl w:val="F5289726"/>
    <w:lvl w:ilvl="0" w:tplc="33EE9D08">
      <w:numFmt w:val="bullet"/>
      <w:lvlText w:val=""/>
      <w:lvlJc w:val="left"/>
      <w:pPr>
        <w:ind w:left="825" w:hanging="360"/>
      </w:pPr>
      <w:rPr>
        <w:rFonts w:ascii="Symbol" w:eastAsia="Symbol" w:hAnsi="Symbol" w:cs="Symbol" w:hint="default"/>
        <w:w w:val="100"/>
        <w:sz w:val="24"/>
        <w:szCs w:val="24"/>
      </w:rPr>
    </w:lvl>
    <w:lvl w:ilvl="1" w:tplc="E0269850">
      <w:numFmt w:val="bullet"/>
      <w:lvlText w:val="•"/>
      <w:lvlJc w:val="left"/>
      <w:pPr>
        <w:ind w:left="1650" w:hanging="360"/>
      </w:pPr>
      <w:rPr>
        <w:rFonts w:hint="default"/>
      </w:rPr>
    </w:lvl>
    <w:lvl w:ilvl="2" w:tplc="DC16E174">
      <w:numFmt w:val="bullet"/>
      <w:lvlText w:val="•"/>
      <w:lvlJc w:val="left"/>
      <w:pPr>
        <w:ind w:left="2481" w:hanging="360"/>
      </w:pPr>
      <w:rPr>
        <w:rFonts w:hint="default"/>
      </w:rPr>
    </w:lvl>
    <w:lvl w:ilvl="3" w:tplc="A0880410">
      <w:numFmt w:val="bullet"/>
      <w:lvlText w:val="•"/>
      <w:lvlJc w:val="left"/>
      <w:pPr>
        <w:ind w:left="3312" w:hanging="360"/>
      </w:pPr>
      <w:rPr>
        <w:rFonts w:hint="default"/>
      </w:rPr>
    </w:lvl>
    <w:lvl w:ilvl="4" w:tplc="344A456C">
      <w:numFmt w:val="bullet"/>
      <w:lvlText w:val="•"/>
      <w:lvlJc w:val="left"/>
      <w:pPr>
        <w:ind w:left="4143" w:hanging="360"/>
      </w:pPr>
      <w:rPr>
        <w:rFonts w:hint="default"/>
      </w:rPr>
    </w:lvl>
    <w:lvl w:ilvl="5" w:tplc="C66A4F4C">
      <w:numFmt w:val="bullet"/>
      <w:lvlText w:val="•"/>
      <w:lvlJc w:val="left"/>
      <w:pPr>
        <w:ind w:left="4974" w:hanging="360"/>
      </w:pPr>
      <w:rPr>
        <w:rFonts w:hint="default"/>
      </w:rPr>
    </w:lvl>
    <w:lvl w:ilvl="6" w:tplc="9B64E5BA">
      <w:numFmt w:val="bullet"/>
      <w:lvlText w:val="•"/>
      <w:lvlJc w:val="left"/>
      <w:pPr>
        <w:ind w:left="5805" w:hanging="360"/>
      </w:pPr>
      <w:rPr>
        <w:rFonts w:hint="default"/>
      </w:rPr>
    </w:lvl>
    <w:lvl w:ilvl="7" w:tplc="9BA6C52C">
      <w:numFmt w:val="bullet"/>
      <w:lvlText w:val="•"/>
      <w:lvlJc w:val="left"/>
      <w:pPr>
        <w:ind w:left="6636" w:hanging="360"/>
      </w:pPr>
      <w:rPr>
        <w:rFonts w:hint="default"/>
      </w:rPr>
    </w:lvl>
    <w:lvl w:ilvl="8" w:tplc="9D0C7C1A">
      <w:numFmt w:val="bullet"/>
      <w:lvlText w:val="•"/>
      <w:lvlJc w:val="left"/>
      <w:pPr>
        <w:ind w:left="7467" w:hanging="360"/>
      </w:pPr>
      <w:rPr>
        <w:rFonts w:hint="default"/>
      </w:rPr>
    </w:lvl>
  </w:abstractNum>
  <w:abstractNum w:abstractNumId="8">
    <w:nsid w:val="45076B85"/>
    <w:multiLevelType w:val="hybridMultilevel"/>
    <w:tmpl w:val="59EAF090"/>
    <w:lvl w:ilvl="0" w:tplc="6A886C76">
      <w:numFmt w:val="bullet"/>
      <w:lvlText w:val=""/>
      <w:lvlJc w:val="left"/>
      <w:pPr>
        <w:ind w:left="424" w:hanging="360"/>
      </w:pPr>
      <w:rPr>
        <w:rFonts w:ascii="Symbol" w:eastAsia="Symbol" w:hAnsi="Symbol" w:cs="Symbol" w:hint="default"/>
        <w:w w:val="100"/>
        <w:sz w:val="22"/>
        <w:szCs w:val="22"/>
      </w:rPr>
    </w:lvl>
    <w:lvl w:ilvl="1" w:tplc="500AE726">
      <w:numFmt w:val="bullet"/>
      <w:lvlText w:val="•"/>
      <w:lvlJc w:val="left"/>
      <w:pPr>
        <w:ind w:left="1275" w:hanging="360"/>
      </w:pPr>
      <w:rPr>
        <w:rFonts w:hint="default"/>
      </w:rPr>
    </w:lvl>
    <w:lvl w:ilvl="2" w:tplc="61EE48CA">
      <w:numFmt w:val="bullet"/>
      <w:lvlText w:val="•"/>
      <w:lvlJc w:val="left"/>
      <w:pPr>
        <w:ind w:left="2130" w:hanging="360"/>
      </w:pPr>
      <w:rPr>
        <w:rFonts w:hint="default"/>
      </w:rPr>
    </w:lvl>
    <w:lvl w:ilvl="3" w:tplc="DAA6B6DA">
      <w:numFmt w:val="bullet"/>
      <w:lvlText w:val="•"/>
      <w:lvlJc w:val="left"/>
      <w:pPr>
        <w:ind w:left="2985" w:hanging="360"/>
      </w:pPr>
      <w:rPr>
        <w:rFonts w:hint="default"/>
      </w:rPr>
    </w:lvl>
    <w:lvl w:ilvl="4" w:tplc="7264062A">
      <w:numFmt w:val="bullet"/>
      <w:lvlText w:val="•"/>
      <w:lvlJc w:val="left"/>
      <w:pPr>
        <w:ind w:left="3840" w:hanging="360"/>
      </w:pPr>
      <w:rPr>
        <w:rFonts w:hint="default"/>
      </w:rPr>
    </w:lvl>
    <w:lvl w:ilvl="5" w:tplc="B8A8BA54">
      <w:numFmt w:val="bullet"/>
      <w:lvlText w:val="•"/>
      <w:lvlJc w:val="left"/>
      <w:pPr>
        <w:ind w:left="4696" w:hanging="360"/>
      </w:pPr>
      <w:rPr>
        <w:rFonts w:hint="default"/>
      </w:rPr>
    </w:lvl>
    <w:lvl w:ilvl="6" w:tplc="9D4CEE7E">
      <w:numFmt w:val="bullet"/>
      <w:lvlText w:val="•"/>
      <w:lvlJc w:val="left"/>
      <w:pPr>
        <w:ind w:left="5551" w:hanging="360"/>
      </w:pPr>
      <w:rPr>
        <w:rFonts w:hint="default"/>
      </w:rPr>
    </w:lvl>
    <w:lvl w:ilvl="7" w:tplc="0A5CADA2">
      <w:numFmt w:val="bullet"/>
      <w:lvlText w:val="•"/>
      <w:lvlJc w:val="left"/>
      <w:pPr>
        <w:ind w:left="6406" w:hanging="360"/>
      </w:pPr>
      <w:rPr>
        <w:rFonts w:hint="default"/>
      </w:rPr>
    </w:lvl>
    <w:lvl w:ilvl="8" w:tplc="C5B2B1A0">
      <w:numFmt w:val="bullet"/>
      <w:lvlText w:val="•"/>
      <w:lvlJc w:val="left"/>
      <w:pPr>
        <w:ind w:left="7261" w:hanging="360"/>
      </w:pPr>
      <w:rPr>
        <w:rFonts w:hint="default"/>
      </w:rPr>
    </w:lvl>
  </w:abstractNum>
  <w:abstractNum w:abstractNumId="9">
    <w:nsid w:val="45BC0849"/>
    <w:multiLevelType w:val="hybridMultilevel"/>
    <w:tmpl w:val="F35A5D6A"/>
    <w:lvl w:ilvl="0" w:tplc="392817DE">
      <w:numFmt w:val="bullet"/>
      <w:lvlText w:val=""/>
      <w:lvlJc w:val="left"/>
      <w:pPr>
        <w:ind w:left="827" w:hanging="360"/>
      </w:pPr>
      <w:rPr>
        <w:rFonts w:ascii="Symbol" w:eastAsia="Symbol" w:hAnsi="Symbol" w:cs="Symbol" w:hint="default"/>
        <w:w w:val="100"/>
        <w:sz w:val="24"/>
        <w:szCs w:val="24"/>
      </w:rPr>
    </w:lvl>
    <w:lvl w:ilvl="1" w:tplc="27C65618">
      <w:numFmt w:val="bullet"/>
      <w:lvlText w:val="•"/>
      <w:lvlJc w:val="left"/>
      <w:pPr>
        <w:ind w:left="1677" w:hanging="360"/>
      </w:pPr>
      <w:rPr>
        <w:rFonts w:hint="default"/>
      </w:rPr>
    </w:lvl>
    <w:lvl w:ilvl="2" w:tplc="32C055E6">
      <w:numFmt w:val="bullet"/>
      <w:lvlText w:val="•"/>
      <w:lvlJc w:val="left"/>
      <w:pPr>
        <w:ind w:left="2535" w:hanging="360"/>
      </w:pPr>
      <w:rPr>
        <w:rFonts w:hint="default"/>
      </w:rPr>
    </w:lvl>
    <w:lvl w:ilvl="3" w:tplc="F446D0CA">
      <w:numFmt w:val="bullet"/>
      <w:lvlText w:val="•"/>
      <w:lvlJc w:val="left"/>
      <w:pPr>
        <w:ind w:left="3392" w:hanging="360"/>
      </w:pPr>
      <w:rPr>
        <w:rFonts w:hint="default"/>
      </w:rPr>
    </w:lvl>
    <w:lvl w:ilvl="4" w:tplc="60F27816">
      <w:numFmt w:val="bullet"/>
      <w:lvlText w:val="•"/>
      <w:lvlJc w:val="left"/>
      <w:pPr>
        <w:ind w:left="4250" w:hanging="360"/>
      </w:pPr>
      <w:rPr>
        <w:rFonts w:hint="default"/>
      </w:rPr>
    </w:lvl>
    <w:lvl w:ilvl="5" w:tplc="7BCCABAE">
      <w:numFmt w:val="bullet"/>
      <w:lvlText w:val="•"/>
      <w:lvlJc w:val="left"/>
      <w:pPr>
        <w:ind w:left="5107" w:hanging="360"/>
      </w:pPr>
      <w:rPr>
        <w:rFonts w:hint="default"/>
      </w:rPr>
    </w:lvl>
    <w:lvl w:ilvl="6" w:tplc="AC36FD90">
      <w:numFmt w:val="bullet"/>
      <w:lvlText w:val="•"/>
      <w:lvlJc w:val="left"/>
      <w:pPr>
        <w:ind w:left="5965" w:hanging="360"/>
      </w:pPr>
      <w:rPr>
        <w:rFonts w:hint="default"/>
      </w:rPr>
    </w:lvl>
    <w:lvl w:ilvl="7" w:tplc="18C6D3C6">
      <w:numFmt w:val="bullet"/>
      <w:lvlText w:val="•"/>
      <w:lvlJc w:val="left"/>
      <w:pPr>
        <w:ind w:left="6822" w:hanging="360"/>
      </w:pPr>
      <w:rPr>
        <w:rFonts w:hint="default"/>
      </w:rPr>
    </w:lvl>
    <w:lvl w:ilvl="8" w:tplc="FC2AA24C">
      <w:numFmt w:val="bullet"/>
      <w:lvlText w:val="•"/>
      <w:lvlJc w:val="left"/>
      <w:pPr>
        <w:ind w:left="7680" w:hanging="360"/>
      </w:pPr>
      <w:rPr>
        <w:rFonts w:hint="default"/>
      </w:rPr>
    </w:lvl>
  </w:abstractNum>
  <w:abstractNum w:abstractNumId="10">
    <w:nsid w:val="46FB52AB"/>
    <w:multiLevelType w:val="hybridMultilevel"/>
    <w:tmpl w:val="76FAD582"/>
    <w:lvl w:ilvl="0" w:tplc="8CB0E7A2">
      <w:start w:val="3"/>
      <w:numFmt w:val="decimal"/>
      <w:lvlText w:val="%1."/>
      <w:lvlJc w:val="left"/>
      <w:pPr>
        <w:ind w:left="479" w:hanging="360"/>
        <w:jc w:val="left"/>
      </w:pPr>
      <w:rPr>
        <w:rFonts w:ascii="Arial" w:eastAsia="Arial" w:hAnsi="Arial" w:cs="Arial" w:hint="default"/>
        <w:w w:val="99"/>
        <w:sz w:val="24"/>
        <w:szCs w:val="24"/>
      </w:rPr>
    </w:lvl>
    <w:lvl w:ilvl="1" w:tplc="F2541BC4">
      <w:numFmt w:val="bullet"/>
      <w:lvlText w:val="•"/>
      <w:lvlJc w:val="left"/>
      <w:pPr>
        <w:ind w:left="1426" w:hanging="360"/>
      </w:pPr>
      <w:rPr>
        <w:rFonts w:hint="default"/>
      </w:rPr>
    </w:lvl>
    <w:lvl w:ilvl="2" w:tplc="94F0426E">
      <w:numFmt w:val="bullet"/>
      <w:lvlText w:val="•"/>
      <w:lvlJc w:val="left"/>
      <w:pPr>
        <w:ind w:left="2372" w:hanging="360"/>
      </w:pPr>
      <w:rPr>
        <w:rFonts w:hint="default"/>
      </w:rPr>
    </w:lvl>
    <w:lvl w:ilvl="3" w:tplc="F6363C20">
      <w:numFmt w:val="bullet"/>
      <w:lvlText w:val="•"/>
      <w:lvlJc w:val="left"/>
      <w:pPr>
        <w:ind w:left="3318" w:hanging="360"/>
      </w:pPr>
      <w:rPr>
        <w:rFonts w:hint="default"/>
      </w:rPr>
    </w:lvl>
    <w:lvl w:ilvl="4" w:tplc="293A2304">
      <w:numFmt w:val="bullet"/>
      <w:lvlText w:val="•"/>
      <w:lvlJc w:val="left"/>
      <w:pPr>
        <w:ind w:left="4264" w:hanging="360"/>
      </w:pPr>
      <w:rPr>
        <w:rFonts w:hint="default"/>
      </w:rPr>
    </w:lvl>
    <w:lvl w:ilvl="5" w:tplc="C414EB00">
      <w:numFmt w:val="bullet"/>
      <w:lvlText w:val="•"/>
      <w:lvlJc w:val="left"/>
      <w:pPr>
        <w:ind w:left="5210" w:hanging="360"/>
      </w:pPr>
      <w:rPr>
        <w:rFonts w:hint="default"/>
      </w:rPr>
    </w:lvl>
    <w:lvl w:ilvl="6" w:tplc="F3BAC984">
      <w:numFmt w:val="bullet"/>
      <w:lvlText w:val="•"/>
      <w:lvlJc w:val="left"/>
      <w:pPr>
        <w:ind w:left="6156" w:hanging="360"/>
      </w:pPr>
      <w:rPr>
        <w:rFonts w:hint="default"/>
      </w:rPr>
    </w:lvl>
    <w:lvl w:ilvl="7" w:tplc="6F2C5034">
      <w:numFmt w:val="bullet"/>
      <w:lvlText w:val="•"/>
      <w:lvlJc w:val="left"/>
      <w:pPr>
        <w:ind w:left="7102" w:hanging="360"/>
      </w:pPr>
      <w:rPr>
        <w:rFonts w:hint="default"/>
      </w:rPr>
    </w:lvl>
    <w:lvl w:ilvl="8" w:tplc="5DFE37E0">
      <w:numFmt w:val="bullet"/>
      <w:lvlText w:val="•"/>
      <w:lvlJc w:val="left"/>
      <w:pPr>
        <w:ind w:left="8048" w:hanging="360"/>
      </w:pPr>
      <w:rPr>
        <w:rFonts w:hint="default"/>
      </w:rPr>
    </w:lvl>
  </w:abstractNum>
  <w:abstractNum w:abstractNumId="11">
    <w:nsid w:val="49494282"/>
    <w:multiLevelType w:val="hybridMultilevel"/>
    <w:tmpl w:val="8A74E8C2"/>
    <w:lvl w:ilvl="0" w:tplc="1C949A66">
      <w:numFmt w:val="bullet"/>
      <w:lvlText w:val=""/>
      <w:lvlJc w:val="left"/>
      <w:pPr>
        <w:ind w:left="827" w:hanging="360"/>
      </w:pPr>
      <w:rPr>
        <w:rFonts w:ascii="Symbol" w:eastAsia="Symbol" w:hAnsi="Symbol" w:cs="Symbol" w:hint="default"/>
        <w:w w:val="100"/>
        <w:sz w:val="24"/>
        <w:szCs w:val="24"/>
      </w:rPr>
    </w:lvl>
    <w:lvl w:ilvl="1" w:tplc="DDB05462">
      <w:numFmt w:val="bullet"/>
      <w:lvlText w:val="•"/>
      <w:lvlJc w:val="left"/>
      <w:pPr>
        <w:ind w:left="1645" w:hanging="360"/>
      </w:pPr>
      <w:rPr>
        <w:rFonts w:hint="default"/>
      </w:rPr>
    </w:lvl>
    <w:lvl w:ilvl="2" w:tplc="BBE0082C">
      <w:numFmt w:val="bullet"/>
      <w:lvlText w:val="•"/>
      <w:lvlJc w:val="left"/>
      <w:pPr>
        <w:ind w:left="2471" w:hanging="360"/>
      </w:pPr>
      <w:rPr>
        <w:rFonts w:hint="default"/>
      </w:rPr>
    </w:lvl>
    <w:lvl w:ilvl="3" w:tplc="034A655E">
      <w:numFmt w:val="bullet"/>
      <w:lvlText w:val="•"/>
      <w:lvlJc w:val="left"/>
      <w:pPr>
        <w:ind w:left="3296" w:hanging="360"/>
      </w:pPr>
      <w:rPr>
        <w:rFonts w:hint="default"/>
      </w:rPr>
    </w:lvl>
    <w:lvl w:ilvl="4" w:tplc="60AC02F4">
      <w:numFmt w:val="bullet"/>
      <w:lvlText w:val="•"/>
      <w:lvlJc w:val="left"/>
      <w:pPr>
        <w:ind w:left="4122" w:hanging="360"/>
      </w:pPr>
      <w:rPr>
        <w:rFonts w:hint="default"/>
      </w:rPr>
    </w:lvl>
    <w:lvl w:ilvl="5" w:tplc="A9441A7E">
      <w:numFmt w:val="bullet"/>
      <w:lvlText w:val="•"/>
      <w:lvlJc w:val="left"/>
      <w:pPr>
        <w:ind w:left="4948" w:hanging="360"/>
      </w:pPr>
      <w:rPr>
        <w:rFonts w:hint="default"/>
      </w:rPr>
    </w:lvl>
    <w:lvl w:ilvl="6" w:tplc="BD143BDA">
      <w:numFmt w:val="bullet"/>
      <w:lvlText w:val="•"/>
      <w:lvlJc w:val="left"/>
      <w:pPr>
        <w:ind w:left="5773" w:hanging="360"/>
      </w:pPr>
      <w:rPr>
        <w:rFonts w:hint="default"/>
      </w:rPr>
    </w:lvl>
    <w:lvl w:ilvl="7" w:tplc="73B4345A">
      <w:numFmt w:val="bullet"/>
      <w:lvlText w:val="•"/>
      <w:lvlJc w:val="left"/>
      <w:pPr>
        <w:ind w:left="6599" w:hanging="360"/>
      </w:pPr>
      <w:rPr>
        <w:rFonts w:hint="default"/>
      </w:rPr>
    </w:lvl>
    <w:lvl w:ilvl="8" w:tplc="DAB879D4">
      <w:numFmt w:val="bullet"/>
      <w:lvlText w:val="•"/>
      <w:lvlJc w:val="left"/>
      <w:pPr>
        <w:ind w:left="7424" w:hanging="360"/>
      </w:pPr>
      <w:rPr>
        <w:rFonts w:hint="default"/>
      </w:rPr>
    </w:lvl>
  </w:abstractNum>
  <w:abstractNum w:abstractNumId="12">
    <w:nsid w:val="4DDF16AC"/>
    <w:multiLevelType w:val="hybridMultilevel"/>
    <w:tmpl w:val="D8B64A2A"/>
    <w:lvl w:ilvl="0" w:tplc="90741BF8">
      <w:numFmt w:val="bullet"/>
      <w:lvlText w:val=""/>
      <w:lvlJc w:val="left"/>
      <w:pPr>
        <w:ind w:left="827" w:hanging="360"/>
      </w:pPr>
      <w:rPr>
        <w:rFonts w:ascii="Symbol" w:eastAsia="Symbol" w:hAnsi="Symbol" w:cs="Symbol" w:hint="default"/>
        <w:w w:val="100"/>
        <w:sz w:val="24"/>
        <w:szCs w:val="24"/>
      </w:rPr>
    </w:lvl>
    <w:lvl w:ilvl="1" w:tplc="42B23B72">
      <w:numFmt w:val="bullet"/>
      <w:lvlText w:val="•"/>
      <w:lvlJc w:val="left"/>
      <w:pPr>
        <w:ind w:left="1642" w:hanging="360"/>
      </w:pPr>
      <w:rPr>
        <w:rFonts w:hint="default"/>
      </w:rPr>
    </w:lvl>
    <w:lvl w:ilvl="2" w:tplc="D91800DA">
      <w:numFmt w:val="bullet"/>
      <w:lvlText w:val="•"/>
      <w:lvlJc w:val="left"/>
      <w:pPr>
        <w:ind w:left="2465" w:hanging="360"/>
      </w:pPr>
      <w:rPr>
        <w:rFonts w:hint="default"/>
      </w:rPr>
    </w:lvl>
    <w:lvl w:ilvl="3" w:tplc="18DE5FAA">
      <w:numFmt w:val="bullet"/>
      <w:lvlText w:val="•"/>
      <w:lvlJc w:val="left"/>
      <w:pPr>
        <w:ind w:left="3287" w:hanging="360"/>
      </w:pPr>
      <w:rPr>
        <w:rFonts w:hint="default"/>
      </w:rPr>
    </w:lvl>
    <w:lvl w:ilvl="4" w:tplc="87124B32">
      <w:numFmt w:val="bullet"/>
      <w:lvlText w:val="•"/>
      <w:lvlJc w:val="left"/>
      <w:pPr>
        <w:ind w:left="4110" w:hanging="360"/>
      </w:pPr>
      <w:rPr>
        <w:rFonts w:hint="default"/>
      </w:rPr>
    </w:lvl>
    <w:lvl w:ilvl="5" w:tplc="29228884">
      <w:numFmt w:val="bullet"/>
      <w:lvlText w:val="•"/>
      <w:lvlJc w:val="left"/>
      <w:pPr>
        <w:ind w:left="4932" w:hanging="360"/>
      </w:pPr>
      <w:rPr>
        <w:rFonts w:hint="default"/>
      </w:rPr>
    </w:lvl>
    <w:lvl w:ilvl="6" w:tplc="CC96264C">
      <w:numFmt w:val="bullet"/>
      <w:lvlText w:val="•"/>
      <w:lvlJc w:val="left"/>
      <w:pPr>
        <w:ind w:left="5755" w:hanging="360"/>
      </w:pPr>
      <w:rPr>
        <w:rFonts w:hint="default"/>
      </w:rPr>
    </w:lvl>
    <w:lvl w:ilvl="7" w:tplc="A1D012A6">
      <w:numFmt w:val="bullet"/>
      <w:lvlText w:val="•"/>
      <w:lvlJc w:val="left"/>
      <w:pPr>
        <w:ind w:left="6577" w:hanging="360"/>
      </w:pPr>
      <w:rPr>
        <w:rFonts w:hint="default"/>
      </w:rPr>
    </w:lvl>
    <w:lvl w:ilvl="8" w:tplc="A768AB3C">
      <w:numFmt w:val="bullet"/>
      <w:lvlText w:val="•"/>
      <w:lvlJc w:val="left"/>
      <w:pPr>
        <w:ind w:left="7400" w:hanging="360"/>
      </w:pPr>
      <w:rPr>
        <w:rFonts w:hint="default"/>
      </w:rPr>
    </w:lvl>
  </w:abstractNum>
  <w:abstractNum w:abstractNumId="13">
    <w:nsid w:val="5292047A"/>
    <w:multiLevelType w:val="hybridMultilevel"/>
    <w:tmpl w:val="D0004242"/>
    <w:lvl w:ilvl="0" w:tplc="6164A782">
      <w:numFmt w:val="bullet"/>
      <w:lvlText w:val=""/>
      <w:lvlJc w:val="left"/>
      <w:pPr>
        <w:ind w:left="827" w:hanging="360"/>
      </w:pPr>
      <w:rPr>
        <w:rFonts w:ascii="Symbol" w:eastAsia="Symbol" w:hAnsi="Symbol" w:cs="Symbol" w:hint="default"/>
        <w:w w:val="100"/>
        <w:sz w:val="24"/>
        <w:szCs w:val="24"/>
      </w:rPr>
    </w:lvl>
    <w:lvl w:ilvl="1" w:tplc="C7DA8292">
      <w:numFmt w:val="bullet"/>
      <w:lvlText w:val="•"/>
      <w:lvlJc w:val="left"/>
      <w:pPr>
        <w:ind w:left="1677" w:hanging="360"/>
      </w:pPr>
      <w:rPr>
        <w:rFonts w:hint="default"/>
      </w:rPr>
    </w:lvl>
    <w:lvl w:ilvl="2" w:tplc="A1920826">
      <w:numFmt w:val="bullet"/>
      <w:lvlText w:val="•"/>
      <w:lvlJc w:val="left"/>
      <w:pPr>
        <w:ind w:left="2535" w:hanging="360"/>
      </w:pPr>
      <w:rPr>
        <w:rFonts w:hint="default"/>
      </w:rPr>
    </w:lvl>
    <w:lvl w:ilvl="3" w:tplc="13865168">
      <w:numFmt w:val="bullet"/>
      <w:lvlText w:val="•"/>
      <w:lvlJc w:val="left"/>
      <w:pPr>
        <w:ind w:left="3392" w:hanging="360"/>
      </w:pPr>
      <w:rPr>
        <w:rFonts w:hint="default"/>
      </w:rPr>
    </w:lvl>
    <w:lvl w:ilvl="4" w:tplc="92043210">
      <w:numFmt w:val="bullet"/>
      <w:lvlText w:val="•"/>
      <w:lvlJc w:val="left"/>
      <w:pPr>
        <w:ind w:left="4250" w:hanging="360"/>
      </w:pPr>
      <w:rPr>
        <w:rFonts w:hint="default"/>
      </w:rPr>
    </w:lvl>
    <w:lvl w:ilvl="5" w:tplc="D86A0546">
      <w:numFmt w:val="bullet"/>
      <w:lvlText w:val="•"/>
      <w:lvlJc w:val="left"/>
      <w:pPr>
        <w:ind w:left="5107" w:hanging="360"/>
      </w:pPr>
      <w:rPr>
        <w:rFonts w:hint="default"/>
      </w:rPr>
    </w:lvl>
    <w:lvl w:ilvl="6" w:tplc="8AC8A202">
      <w:numFmt w:val="bullet"/>
      <w:lvlText w:val="•"/>
      <w:lvlJc w:val="left"/>
      <w:pPr>
        <w:ind w:left="5965" w:hanging="360"/>
      </w:pPr>
      <w:rPr>
        <w:rFonts w:hint="default"/>
      </w:rPr>
    </w:lvl>
    <w:lvl w:ilvl="7" w:tplc="A8AEB2BE">
      <w:numFmt w:val="bullet"/>
      <w:lvlText w:val="•"/>
      <w:lvlJc w:val="left"/>
      <w:pPr>
        <w:ind w:left="6822" w:hanging="360"/>
      </w:pPr>
      <w:rPr>
        <w:rFonts w:hint="default"/>
      </w:rPr>
    </w:lvl>
    <w:lvl w:ilvl="8" w:tplc="AE161CE6">
      <w:numFmt w:val="bullet"/>
      <w:lvlText w:val="•"/>
      <w:lvlJc w:val="left"/>
      <w:pPr>
        <w:ind w:left="7680" w:hanging="360"/>
      </w:pPr>
      <w:rPr>
        <w:rFonts w:hint="default"/>
      </w:rPr>
    </w:lvl>
  </w:abstractNum>
  <w:abstractNum w:abstractNumId="14">
    <w:nsid w:val="531E6A7C"/>
    <w:multiLevelType w:val="hybridMultilevel"/>
    <w:tmpl w:val="DC600D3C"/>
    <w:lvl w:ilvl="0" w:tplc="F1A033F6">
      <w:numFmt w:val="bullet"/>
      <w:lvlText w:val=""/>
      <w:lvlJc w:val="left"/>
      <w:pPr>
        <w:ind w:left="424" w:hanging="360"/>
      </w:pPr>
      <w:rPr>
        <w:rFonts w:ascii="Symbol" w:eastAsia="Symbol" w:hAnsi="Symbol" w:cs="Symbol" w:hint="default"/>
        <w:w w:val="100"/>
        <w:sz w:val="22"/>
        <w:szCs w:val="22"/>
      </w:rPr>
    </w:lvl>
    <w:lvl w:ilvl="1" w:tplc="D14A9FE2">
      <w:numFmt w:val="bullet"/>
      <w:lvlText w:val="•"/>
      <w:lvlJc w:val="left"/>
      <w:pPr>
        <w:ind w:left="1275" w:hanging="360"/>
      </w:pPr>
      <w:rPr>
        <w:rFonts w:hint="default"/>
      </w:rPr>
    </w:lvl>
    <w:lvl w:ilvl="2" w:tplc="4B267186">
      <w:numFmt w:val="bullet"/>
      <w:lvlText w:val="•"/>
      <w:lvlJc w:val="left"/>
      <w:pPr>
        <w:ind w:left="2130" w:hanging="360"/>
      </w:pPr>
      <w:rPr>
        <w:rFonts w:hint="default"/>
      </w:rPr>
    </w:lvl>
    <w:lvl w:ilvl="3" w:tplc="8C8A257A">
      <w:numFmt w:val="bullet"/>
      <w:lvlText w:val="•"/>
      <w:lvlJc w:val="left"/>
      <w:pPr>
        <w:ind w:left="2985" w:hanging="360"/>
      </w:pPr>
      <w:rPr>
        <w:rFonts w:hint="default"/>
      </w:rPr>
    </w:lvl>
    <w:lvl w:ilvl="4" w:tplc="24460AB4">
      <w:numFmt w:val="bullet"/>
      <w:lvlText w:val="•"/>
      <w:lvlJc w:val="left"/>
      <w:pPr>
        <w:ind w:left="3840" w:hanging="360"/>
      </w:pPr>
      <w:rPr>
        <w:rFonts w:hint="default"/>
      </w:rPr>
    </w:lvl>
    <w:lvl w:ilvl="5" w:tplc="F7586FFA">
      <w:numFmt w:val="bullet"/>
      <w:lvlText w:val="•"/>
      <w:lvlJc w:val="left"/>
      <w:pPr>
        <w:ind w:left="4696" w:hanging="360"/>
      </w:pPr>
      <w:rPr>
        <w:rFonts w:hint="default"/>
      </w:rPr>
    </w:lvl>
    <w:lvl w:ilvl="6" w:tplc="443C19B0">
      <w:numFmt w:val="bullet"/>
      <w:lvlText w:val="•"/>
      <w:lvlJc w:val="left"/>
      <w:pPr>
        <w:ind w:left="5551" w:hanging="360"/>
      </w:pPr>
      <w:rPr>
        <w:rFonts w:hint="default"/>
      </w:rPr>
    </w:lvl>
    <w:lvl w:ilvl="7" w:tplc="C8F01270">
      <w:numFmt w:val="bullet"/>
      <w:lvlText w:val="•"/>
      <w:lvlJc w:val="left"/>
      <w:pPr>
        <w:ind w:left="6406" w:hanging="360"/>
      </w:pPr>
      <w:rPr>
        <w:rFonts w:hint="default"/>
      </w:rPr>
    </w:lvl>
    <w:lvl w:ilvl="8" w:tplc="B70E4386">
      <w:numFmt w:val="bullet"/>
      <w:lvlText w:val="•"/>
      <w:lvlJc w:val="left"/>
      <w:pPr>
        <w:ind w:left="7261" w:hanging="360"/>
      </w:pPr>
      <w:rPr>
        <w:rFonts w:hint="default"/>
      </w:rPr>
    </w:lvl>
  </w:abstractNum>
  <w:abstractNum w:abstractNumId="15">
    <w:nsid w:val="570D4F14"/>
    <w:multiLevelType w:val="hybridMultilevel"/>
    <w:tmpl w:val="D28277AA"/>
    <w:lvl w:ilvl="0" w:tplc="375E84B8">
      <w:numFmt w:val="bullet"/>
      <w:lvlText w:val=""/>
      <w:lvlJc w:val="left"/>
      <w:pPr>
        <w:ind w:left="186" w:hanging="293"/>
      </w:pPr>
      <w:rPr>
        <w:rFonts w:ascii="Symbol" w:eastAsia="Symbol" w:hAnsi="Symbol" w:cs="Symbol" w:hint="default"/>
        <w:w w:val="100"/>
        <w:sz w:val="24"/>
        <w:szCs w:val="24"/>
      </w:rPr>
    </w:lvl>
    <w:lvl w:ilvl="1" w:tplc="FAEAAFAA">
      <w:numFmt w:val="bullet"/>
      <w:lvlText w:val="•"/>
      <w:lvlJc w:val="left"/>
      <w:pPr>
        <w:ind w:left="1156" w:hanging="293"/>
      </w:pPr>
      <w:rPr>
        <w:rFonts w:hint="default"/>
      </w:rPr>
    </w:lvl>
    <w:lvl w:ilvl="2" w:tplc="BFFEE444">
      <w:numFmt w:val="bullet"/>
      <w:lvlText w:val="•"/>
      <w:lvlJc w:val="left"/>
      <w:pPr>
        <w:ind w:left="2132" w:hanging="293"/>
      </w:pPr>
      <w:rPr>
        <w:rFonts w:hint="default"/>
      </w:rPr>
    </w:lvl>
    <w:lvl w:ilvl="3" w:tplc="AF7CD5D8">
      <w:numFmt w:val="bullet"/>
      <w:lvlText w:val="•"/>
      <w:lvlJc w:val="left"/>
      <w:pPr>
        <w:ind w:left="3108" w:hanging="293"/>
      </w:pPr>
      <w:rPr>
        <w:rFonts w:hint="default"/>
      </w:rPr>
    </w:lvl>
    <w:lvl w:ilvl="4" w:tplc="634E2404">
      <w:numFmt w:val="bullet"/>
      <w:lvlText w:val="•"/>
      <w:lvlJc w:val="left"/>
      <w:pPr>
        <w:ind w:left="4084" w:hanging="293"/>
      </w:pPr>
      <w:rPr>
        <w:rFonts w:hint="default"/>
      </w:rPr>
    </w:lvl>
    <w:lvl w:ilvl="5" w:tplc="35A2EDE0">
      <w:numFmt w:val="bullet"/>
      <w:lvlText w:val="•"/>
      <w:lvlJc w:val="left"/>
      <w:pPr>
        <w:ind w:left="5060" w:hanging="293"/>
      </w:pPr>
      <w:rPr>
        <w:rFonts w:hint="default"/>
      </w:rPr>
    </w:lvl>
    <w:lvl w:ilvl="6" w:tplc="4844F070">
      <w:numFmt w:val="bullet"/>
      <w:lvlText w:val="•"/>
      <w:lvlJc w:val="left"/>
      <w:pPr>
        <w:ind w:left="6036" w:hanging="293"/>
      </w:pPr>
      <w:rPr>
        <w:rFonts w:hint="default"/>
      </w:rPr>
    </w:lvl>
    <w:lvl w:ilvl="7" w:tplc="9D8A5568">
      <w:numFmt w:val="bullet"/>
      <w:lvlText w:val="•"/>
      <w:lvlJc w:val="left"/>
      <w:pPr>
        <w:ind w:left="7012" w:hanging="293"/>
      </w:pPr>
      <w:rPr>
        <w:rFonts w:hint="default"/>
      </w:rPr>
    </w:lvl>
    <w:lvl w:ilvl="8" w:tplc="07D26AEA">
      <w:numFmt w:val="bullet"/>
      <w:lvlText w:val="•"/>
      <w:lvlJc w:val="left"/>
      <w:pPr>
        <w:ind w:left="7988" w:hanging="293"/>
      </w:pPr>
      <w:rPr>
        <w:rFonts w:hint="default"/>
      </w:rPr>
    </w:lvl>
  </w:abstractNum>
  <w:abstractNum w:abstractNumId="16">
    <w:nsid w:val="57A81227"/>
    <w:multiLevelType w:val="multilevel"/>
    <w:tmpl w:val="C4384730"/>
    <w:lvl w:ilvl="0">
      <w:start w:val="1"/>
      <w:numFmt w:val="decimal"/>
      <w:lvlText w:val="%1"/>
      <w:lvlJc w:val="left"/>
      <w:pPr>
        <w:ind w:left="587" w:hanging="401"/>
        <w:jc w:val="left"/>
      </w:pPr>
      <w:rPr>
        <w:rFonts w:hint="default"/>
      </w:rPr>
    </w:lvl>
    <w:lvl w:ilvl="1">
      <w:start w:val="2"/>
      <w:numFmt w:val="decimal"/>
      <w:lvlText w:val="%1.%2"/>
      <w:lvlJc w:val="left"/>
      <w:pPr>
        <w:ind w:left="587" w:hanging="401"/>
        <w:jc w:val="left"/>
      </w:pPr>
      <w:rPr>
        <w:rFonts w:ascii="Arial" w:eastAsia="Arial" w:hAnsi="Arial" w:cs="Arial" w:hint="default"/>
        <w:w w:val="99"/>
        <w:sz w:val="24"/>
        <w:szCs w:val="24"/>
      </w:rPr>
    </w:lvl>
    <w:lvl w:ilvl="2">
      <w:numFmt w:val="bullet"/>
      <w:lvlText w:val="•"/>
      <w:lvlJc w:val="left"/>
      <w:pPr>
        <w:ind w:left="2452" w:hanging="401"/>
      </w:pPr>
      <w:rPr>
        <w:rFonts w:hint="default"/>
      </w:rPr>
    </w:lvl>
    <w:lvl w:ilvl="3">
      <w:numFmt w:val="bullet"/>
      <w:lvlText w:val="•"/>
      <w:lvlJc w:val="left"/>
      <w:pPr>
        <w:ind w:left="3388" w:hanging="401"/>
      </w:pPr>
      <w:rPr>
        <w:rFonts w:hint="default"/>
      </w:rPr>
    </w:lvl>
    <w:lvl w:ilvl="4">
      <w:numFmt w:val="bullet"/>
      <w:lvlText w:val="•"/>
      <w:lvlJc w:val="left"/>
      <w:pPr>
        <w:ind w:left="4324" w:hanging="401"/>
      </w:pPr>
      <w:rPr>
        <w:rFonts w:hint="default"/>
      </w:rPr>
    </w:lvl>
    <w:lvl w:ilvl="5">
      <w:numFmt w:val="bullet"/>
      <w:lvlText w:val="•"/>
      <w:lvlJc w:val="left"/>
      <w:pPr>
        <w:ind w:left="5260" w:hanging="401"/>
      </w:pPr>
      <w:rPr>
        <w:rFonts w:hint="default"/>
      </w:rPr>
    </w:lvl>
    <w:lvl w:ilvl="6">
      <w:numFmt w:val="bullet"/>
      <w:lvlText w:val="•"/>
      <w:lvlJc w:val="left"/>
      <w:pPr>
        <w:ind w:left="6196" w:hanging="401"/>
      </w:pPr>
      <w:rPr>
        <w:rFonts w:hint="default"/>
      </w:rPr>
    </w:lvl>
    <w:lvl w:ilvl="7">
      <w:numFmt w:val="bullet"/>
      <w:lvlText w:val="•"/>
      <w:lvlJc w:val="left"/>
      <w:pPr>
        <w:ind w:left="7132" w:hanging="401"/>
      </w:pPr>
      <w:rPr>
        <w:rFonts w:hint="default"/>
      </w:rPr>
    </w:lvl>
    <w:lvl w:ilvl="8">
      <w:numFmt w:val="bullet"/>
      <w:lvlText w:val="•"/>
      <w:lvlJc w:val="left"/>
      <w:pPr>
        <w:ind w:left="8068" w:hanging="401"/>
      </w:pPr>
      <w:rPr>
        <w:rFonts w:hint="default"/>
      </w:rPr>
    </w:lvl>
  </w:abstractNum>
  <w:abstractNum w:abstractNumId="17">
    <w:nsid w:val="5E6B6A7B"/>
    <w:multiLevelType w:val="hybridMultilevel"/>
    <w:tmpl w:val="6D2CC80A"/>
    <w:lvl w:ilvl="0" w:tplc="DB668F58">
      <w:numFmt w:val="bullet"/>
      <w:lvlText w:val=""/>
      <w:lvlJc w:val="left"/>
      <w:pPr>
        <w:ind w:left="561" w:hanging="360"/>
      </w:pPr>
      <w:rPr>
        <w:rFonts w:ascii="Symbol" w:eastAsia="Symbol" w:hAnsi="Symbol" w:cs="Symbol" w:hint="default"/>
        <w:w w:val="100"/>
        <w:sz w:val="22"/>
        <w:szCs w:val="22"/>
      </w:rPr>
    </w:lvl>
    <w:lvl w:ilvl="1" w:tplc="B4E64A56">
      <w:numFmt w:val="bullet"/>
      <w:lvlText w:val="•"/>
      <w:lvlJc w:val="left"/>
      <w:pPr>
        <w:ind w:left="1401" w:hanging="360"/>
      </w:pPr>
      <w:rPr>
        <w:rFonts w:hint="default"/>
      </w:rPr>
    </w:lvl>
    <w:lvl w:ilvl="2" w:tplc="34062F98">
      <w:numFmt w:val="bullet"/>
      <w:lvlText w:val="•"/>
      <w:lvlJc w:val="left"/>
      <w:pPr>
        <w:ind w:left="2242" w:hanging="360"/>
      </w:pPr>
      <w:rPr>
        <w:rFonts w:hint="default"/>
      </w:rPr>
    </w:lvl>
    <w:lvl w:ilvl="3" w:tplc="5964AB36">
      <w:numFmt w:val="bullet"/>
      <w:lvlText w:val="•"/>
      <w:lvlJc w:val="left"/>
      <w:pPr>
        <w:ind w:left="3083" w:hanging="360"/>
      </w:pPr>
      <w:rPr>
        <w:rFonts w:hint="default"/>
      </w:rPr>
    </w:lvl>
    <w:lvl w:ilvl="4" w:tplc="ABE866B2">
      <w:numFmt w:val="bullet"/>
      <w:lvlText w:val="•"/>
      <w:lvlJc w:val="left"/>
      <w:pPr>
        <w:ind w:left="3924" w:hanging="360"/>
      </w:pPr>
      <w:rPr>
        <w:rFonts w:hint="default"/>
      </w:rPr>
    </w:lvl>
    <w:lvl w:ilvl="5" w:tplc="3F4831A8">
      <w:numFmt w:val="bullet"/>
      <w:lvlText w:val="•"/>
      <w:lvlJc w:val="left"/>
      <w:pPr>
        <w:ind w:left="4766" w:hanging="360"/>
      </w:pPr>
      <w:rPr>
        <w:rFonts w:hint="default"/>
      </w:rPr>
    </w:lvl>
    <w:lvl w:ilvl="6" w:tplc="4AB21392">
      <w:numFmt w:val="bullet"/>
      <w:lvlText w:val="•"/>
      <w:lvlJc w:val="left"/>
      <w:pPr>
        <w:ind w:left="5607" w:hanging="360"/>
      </w:pPr>
      <w:rPr>
        <w:rFonts w:hint="default"/>
      </w:rPr>
    </w:lvl>
    <w:lvl w:ilvl="7" w:tplc="477A9416">
      <w:numFmt w:val="bullet"/>
      <w:lvlText w:val="•"/>
      <w:lvlJc w:val="left"/>
      <w:pPr>
        <w:ind w:left="6448" w:hanging="360"/>
      </w:pPr>
      <w:rPr>
        <w:rFonts w:hint="default"/>
      </w:rPr>
    </w:lvl>
    <w:lvl w:ilvl="8" w:tplc="A726DD1C">
      <w:numFmt w:val="bullet"/>
      <w:lvlText w:val="•"/>
      <w:lvlJc w:val="left"/>
      <w:pPr>
        <w:ind w:left="7289" w:hanging="360"/>
      </w:pPr>
      <w:rPr>
        <w:rFonts w:hint="default"/>
      </w:rPr>
    </w:lvl>
  </w:abstractNum>
  <w:abstractNum w:abstractNumId="18">
    <w:nsid w:val="5F395CC8"/>
    <w:multiLevelType w:val="hybridMultilevel"/>
    <w:tmpl w:val="52FAAAE2"/>
    <w:lvl w:ilvl="0" w:tplc="4EE05B1C">
      <w:start w:val="6"/>
      <w:numFmt w:val="decimal"/>
      <w:lvlText w:val="(%1)"/>
      <w:lvlJc w:val="left"/>
      <w:pPr>
        <w:ind w:left="186" w:hanging="339"/>
        <w:jc w:val="left"/>
      </w:pPr>
      <w:rPr>
        <w:rFonts w:ascii="Arial" w:eastAsia="Arial" w:hAnsi="Arial" w:cs="Arial" w:hint="default"/>
        <w:spacing w:val="-1"/>
        <w:w w:val="88"/>
        <w:sz w:val="24"/>
        <w:szCs w:val="24"/>
      </w:rPr>
    </w:lvl>
    <w:lvl w:ilvl="1" w:tplc="A76C7BF0">
      <w:numFmt w:val="bullet"/>
      <w:lvlText w:val=""/>
      <w:lvlJc w:val="left"/>
      <w:pPr>
        <w:ind w:left="1391" w:hanging="360"/>
      </w:pPr>
      <w:rPr>
        <w:rFonts w:ascii="Symbol" w:eastAsia="Symbol" w:hAnsi="Symbol" w:cs="Symbol" w:hint="default"/>
        <w:w w:val="100"/>
        <w:sz w:val="24"/>
        <w:szCs w:val="24"/>
      </w:rPr>
    </w:lvl>
    <w:lvl w:ilvl="2" w:tplc="1674A35A">
      <w:numFmt w:val="bullet"/>
      <w:lvlText w:val="•"/>
      <w:lvlJc w:val="left"/>
      <w:pPr>
        <w:ind w:left="2348" w:hanging="360"/>
      </w:pPr>
      <w:rPr>
        <w:rFonts w:hint="default"/>
      </w:rPr>
    </w:lvl>
    <w:lvl w:ilvl="3" w:tplc="2F703DFC">
      <w:numFmt w:val="bullet"/>
      <w:lvlText w:val="•"/>
      <w:lvlJc w:val="left"/>
      <w:pPr>
        <w:ind w:left="3297" w:hanging="360"/>
      </w:pPr>
      <w:rPr>
        <w:rFonts w:hint="default"/>
      </w:rPr>
    </w:lvl>
    <w:lvl w:ilvl="4" w:tplc="46D0EA08">
      <w:numFmt w:val="bullet"/>
      <w:lvlText w:val="•"/>
      <w:lvlJc w:val="left"/>
      <w:pPr>
        <w:ind w:left="4246" w:hanging="360"/>
      </w:pPr>
      <w:rPr>
        <w:rFonts w:hint="default"/>
      </w:rPr>
    </w:lvl>
    <w:lvl w:ilvl="5" w:tplc="DF066D70">
      <w:numFmt w:val="bullet"/>
      <w:lvlText w:val="•"/>
      <w:lvlJc w:val="left"/>
      <w:pPr>
        <w:ind w:left="5195" w:hanging="360"/>
      </w:pPr>
      <w:rPr>
        <w:rFonts w:hint="default"/>
      </w:rPr>
    </w:lvl>
    <w:lvl w:ilvl="6" w:tplc="CD6C5534">
      <w:numFmt w:val="bullet"/>
      <w:lvlText w:val="•"/>
      <w:lvlJc w:val="left"/>
      <w:pPr>
        <w:ind w:left="6144" w:hanging="360"/>
      </w:pPr>
      <w:rPr>
        <w:rFonts w:hint="default"/>
      </w:rPr>
    </w:lvl>
    <w:lvl w:ilvl="7" w:tplc="06E4D320">
      <w:numFmt w:val="bullet"/>
      <w:lvlText w:val="•"/>
      <w:lvlJc w:val="left"/>
      <w:pPr>
        <w:ind w:left="7093" w:hanging="360"/>
      </w:pPr>
      <w:rPr>
        <w:rFonts w:hint="default"/>
      </w:rPr>
    </w:lvl>
    <w:lvl w:ilvl="8" w:tplc="182E0DB2">
      <w:numFmt w:val="bullet"/>
      <w:lvlText w:val="•"/>
      <w:lvlJc w:val="left"/>
      <w:pPr>
        <w:ind w:left="8042" w:hanging="360"/>
      </w:pPr>
      <w:rPr>
        <w:rFonts w:hint="default"/>
      </w:rPr>
    </w:lvl>
  </w:abstractNum>
  <w:abstractNum w:abstractNumId="19">
    <w:nsid w:val="602712A7"/>
    <w:multiLevelType w:val="hybridMultilevel"/>
    <w:tmpl w:val="912841A4"/>
    <w:lvl w:ilvl="0" w:tplc="7DAA8930">
      <w:numFmt w:val="bullet"/>
      <w:lvlText w:val=""/>
      <w:lvlJc w:val="left"/>
      <w:pPr>
        <w:ind w:left="827" w:hanging="360"/>
      </w:pPr>
      <w:rPr>
        <w:rFonts w:ascii="Symbol" w:eastAsia="Symbol" w:hAnsi="Symbol" w:cs="Symbol" w:hint="default"/>
        <w:w w:val="100"/>
        <w:sz w:val="24"/>
        <w:szCs w:val="24"/>
      </w:rPr>
    </w:lvl>
    <w:lvl w:ilvl="1" w:tplc="9C5E272A">
      <w:numFmt w:val="bullet"/>
      <w:lvlText w:val="•"/>
      <w:lvlJc w:val="left"/>
      <w:pPr>
        <w:ind w:left="1677" w:hanging="360"/>
      </w:pPr>
      <w:rPr>
        <w:rFonts w:hint="default"/>
      </w:rPr>
    </w:lvl>
    <w:lvl w:ilvl="2" w:tplc="DF069210">
      <w:numFmt w:val="bullet"/>
      <w:lvlText w:val="•"/>
      <w:lvlJc w:val="left"/>
      <w:pPr>
        <w:ind w:left="2535" w:hanging="360"/>
      </w:pPr>
      <w:rPr>
        <w:rFonts w:hint="default"/>
      </w:rPr>
    </w:lvl>
    <w:lvl w:ilvl="3" w:tplc="DBB2E15C">
      <w:numFmt w:val="bullet"/>
      <w:lvlText w:val="•"/>
      <w:lvlJc w:val="left"/>
      <w:pPr>
        <w:ind w:left="3392" w:hanging="360"/>
      </w:pPr>
      <w:rPr>
        <w:rFonts w:hint="default"/>
      </w:rPr>
    </w:lvl>
    <w:lvl w:ilvl="4" w:tplc="4A806764">
      <w:numFmt w:val="bullet"/>
      <w:lvlText w:val="•"/>
      <w:lvlJc w:val="left"/>
      <w:pPr>
        <w:ind w:left="4250" w:hanging="360"/>
      </w:pPr>
      <w:rPr>
        <w:rFonts w:hint="default"/>
      </w:rPr>
    </w:lvl>
    <w:lvl w:ilvl="5" w:tplc="05F61EB2">
      <w:numFmt w:val="bullet"/>
      <w:lvlText w:val="•"/>
      <w:lvlJc w:val="left"/>
      <w:pPr>
        <w:ind w:left="5108" w:hanging="360"/>
      </w:pPr>
      <w:rPr>
        <w:rFonts w:hint="default"/>
      </w:rPr>
    </w:lvl>
    <w:lvl w:ilvl="6" w:tplc="F79A9BE0">
      <w:numFmt w:val="bullet"/>
      <w:lvlText w:val="•"/>
      <w:lvlJc w:val="left"/>
      <w:pPr>
        <w:ind w:left="5965" w:hanging="360"/>
      </w:pPr>
      <w:rPr>
        <w:rFonts w:hint="default"/>
      </w:rPr>
    </w:lvl>
    <w:lvl w:ilvl="7" w:tplc="57222090">
      <w:numFmt w:val="bullet"/>
      <w:lvlText w:val="•"/>
      <w:lvlJc w:val="left"/>
      <w:pPr>
        <w:ind w:left="6823" w:hanging="360"/>
      </w:pPr>
      <w:rPr>
        <w:rFonts w:hint="default"/>
      </w:rPr>
    </w:lvl>
    <w:lvl w:ilvl="8" w:tplc="9386E308">
      <w:numFmt w:val="bullet"/>
      <w:lvlText w:val="•"/>
      <w:lvlJc w:val="left"/>
      <w:pPr>
        <w:ind w:left="7680" w:hanging="360"/>
      </w:pPr>
      <w:rPr>
        <w:rFonts w:hint="default"/>
      </w:rPr>
    </w:lvl>
  </w:abstractNum>
  <w:abstractNum w:abstractNumId="20">
    <w:nsid w:val="61D16CB1"/>
    <w:multiLevelType w:val="hybridMultilevel"/>
    <w:tmpl w:val="276CAE7E"/>
    <w:lvl w:ilvl="0" w:tplc="A2F6558E">
      <w:numFmt w:val="bullet"/>
      <w:lvlText w:val=""/>
      <w:lvlJc w:val="left"/>
      <w:pPr>
        <w:ind w:left="424" w:hanging="360"/>
      </w:pPr>
      <w:rPr>
        <w:rFonts w:ascii="Symbol" w:eastAsia="Symbol" w:hAnsi="Symbol" w:cs="Symbol" w:hint="default"/>
        <w:w w:val="100"/>
        <w:sz w:val="22"/>
        <w:szCs w:val="22"/>
      </w:rPr>
    </w:lvl>
    <w:lvl w:ilvl="1" w:tplc="B1A46816">
      <w:numFmt w:val="bullet"/>
      <w:lvlText w:val="•"/>
      <w:lvlJc w:val="left"/>
      <w:pPr>
        <w:ind w:left="1275" w:hanging="360"/>
      </w:pPr>
      <w:rPr>
        <w:rFonts w:hint="default"/>
      </w:rPr>
    </w:lvl>
    <w:lvl w:ilvl="2" w:tplc="7362116A">
      <w:numFmt w:val="bullet"/>
      <w:lvlText w:val="•"/>
      <w:lvlJc w:val="left"/>
      <w:pPr>
        <w:ind w:left="2130" w:hanging="360"/>
      </w:pPr>
      <w:rPr>
        <w:rFonts w:hint="default"/>
      </w:rPr>
    </w:lvl>
    <w:lvl w:ilvl="3" w:tplc="72A483C8">
      <w:numFmt w:val="bullet"/>
      <w:lvlText w:val="•"/>
      <w:lvlJc w:val="left"/>
      <w:pPr>
        <w:ind w:left="2985" w:hanging="360"/>
      </w:pPr>
      <w:rPr>
        <w:rFonts w:hint="default"/>
      </w:rPr>
    </w:lvl>
    <w:lvl w:ilvl="4" w:tplc="163AF26A">
      <w:numFmt w:val="bullet"/>
      <w:lvlText w:val="•"/>
      <w:lvlJc w:val="left"/>
      <w:pPr>
        <w:ind w:left="3840" w:hanging="360"/>
      </w:pPr>
      <w:rPr>
        <w:rFonts w:hint="default"/>
      </w:rPr>
    </w:lvl>
    <w:lvl w:ilvl="5" w:tplc="5DC24B24">
      <w:numFmt w:val="bullet"/>
      <w:lvlText w:val="•"/>
      <w:lvlJc w:val="left"/>
      <w:pPr>
        <w:ind w:left="4696" w:hanging="360"/>
      </w:pPr>
      <w:rPr>
        <w:rFonts w:hint="default"/>
      </w:rPr>
    </w:lvl>
    <w:lvl w:ilvl="6" w:tplc="00F86862">
      <w:numFmt w:val="bullet"/>
      <w:lvlText w:val="•"/>
      <w:lvlJc w:val="left"/>
      <w:pPr>
        <w:ind w:left="5551" w:hanging="360"/>
      </w:pPr>
      <w:rPr>
        <w:rFonts w:hint="default"/>
      </w:rPr>
    </w:lvl>
    <w:lvl w:ilvl="7" w:tplc="F968A5E4">
      <w:numFmt w:val="bullet"/>
      <w:lvlText w:val="•"/>
      <w:lvlJc w:val="left"/>
      <w:pPr>
        <w:ind w:left="6406" w:hanging="360"/>
      </w:pPr>
      <w:rPr>
        <w:rFonts w:hint="default"/>
      </w:rPr>
    </w:lvl>
    <w:lvl w:ilvl="8" w:tplc="BAB66860">
      <w:numFmt w:val="bullet"/>
      <w:lvlText w:val="•"/>
      <w:lvlJc w:val="left"/>
      <w:pPr>
        <w:ind w:left="7261" w:hanging="360"/>
      </w:pPr>
      <w:rPr>
        <w:rFonts w:hint="default"/>
      </w:rPr>
    </w:lvl>
  </w:abstractNum>
  <w:abstractNum w:abstractNumId="21">
    <w:nsid w:val="627C7CA6"/>
    <w:multiLevelType w:val="hybridMultilevel"/>
    <w:tmpl w:val="A05A0AE4"/>
    <w:lvl w:ilvl="0" w:tplc="2720851E">
      <w:numFmt w:val="bullet"/>
      <w:lvlText w:val=""/>
      <w:lvlJc w:val="left"/>
      <w:pPr>
        <w:ind w:left="424" w:hanging="360"/>
      </w:pPr>
      <w:rPr>
        <w:rFonts w:ascii="Symbol" w:eastAsia="Symbol" w:hAnsi="Symbol" w:cs="Symbol" w:hint="default"/>
        <w:w w:val="100"/>
        <w:sz w:val="22"/>
        <w:szCs w:val="22"/>
      </w:rPr>
    </w:lvl>
    <w:lvl w:ilvl="1" w:tplc="3CB4592E">
      <w:numFmt w:val="bullet"/>
      <w:lvlText w:val="•"/>
      <w:lvlJc w:val="left"/>
      <w:pPr>
        <w:ind w:left="1275" w:hanging="360"/>
      </w:pPr>
      <w:rPr>
        <w:rFonts w:hint="default"/>
      </w:rPr>
    </w:lvl>
    <w:lvl w:ilvl="2" w:tplc="932EDC70">
      <w:numFmt w:val="bullet"/>
      <w:lvlText w:val="•"/>
      <w:lvlJc w:val="left"/>
      <w:pPr>
        <w:ind w:left="2130" w:hanging="360"/>
      </w:pPr>
      <w:rPr>
        <w:rFonts w:hint="default"/>
      </w:rPr>
    </w:lvl>
    <w:lvl w:ilvl="3" w:tplc="40960E4A">
      <w:numFmt w:val="bullet"/>
      <w:lvlText w:val="•"/>
      <w:lvlJc w:val="left"/>
      <w:pPr>
        <w:ind w:left="2985" w:hanging="360"/>
      </w:pPr>
      <w:rPr>
        <w:rFonts w:hint="default"/>
      </w:rPr>
    </w:lvl>
    <w:lvl w:ilvl="4" w:tplc="AB08F9D6">
      <w:numFmt w:val="bullet"/>
      <w:lvlText w:val="•"/>
      <w:lvlJc w:val="left"/>
      <w:pPr>
        <w:ind w:left="3840" w:hanging="360"/>
      </w:pPr>
      <w:rPr>
        <w:rFonts w:hint="default"/>
      </w:rPr>
    </w:lvl>
    <w:lvl w:ilvl="5" w:tplc="33A0FF42">
      <w:numFmt w:val="bullet"/>
      <w:lvlText w:val="•"/>
      <w:lvlJc w:val="left"/>
      <w:pPr>
        <w:ind w:left="4696" w:hanging="360"/>
      </w:pPr>
      <w:rPr>
        <w:rFonts w:hint="default"/>
      </w:rPr>
    </w:lvl>
    <w:lvl w:ilvl="6" w:tplc="2376F2DE">
      <w:numFmt w:val="bullet"/>
      <w:lvlText w:val="•"/>
      <w:lvlJc w:val="left"/>
      <w:pPr>
        <w:ind w:left="5551" w:hanging="360"/>
      </w:pPr>
      <w:rPr>
        <w:rFonts w:hint="default"/>
      </w:rPr>
    </w:lvl>
    <w:lvl w:ilvl="7" w:tplc="E0A2562C">
      <w:numFmt w:val="bullet"/>
      <w:lvlText w:val="•"/>
      <w:lvlJc w:val="left"/>
      <w:pPr>
        <w:ind w:left="6406" w:hanging="360"/>
      </w:pPr>
      <w:rPr>
        <w:rFonts w:hint="default"/>
      </w:rPr>
    </w:lvl>
    <w:lvl w:ilvl="8" w:tplc="2B107DE2">
      <w:numFmt w:val="bullet"/>
      <w:lvlText w:val="•"/>
      <w:lvlJc w:val="left"/>
      <w:pPr>
        <w:ind w:left="7261" w:hanging="360"/>
      </w:pPr>
      <w:rPr>
        <w:rFonts w:hint="default"/>
      </w:rPr>
    </w:lvl>
  </w:abstractNum>
  <w:abstractNum w:abstractNumId="22">
    <w:nsid w:val="659A2394"/>
    <w:multiLevelType w:val="hybridMultilevel"/>
    <w:tmpl w:val="1A20C5F4"/>
    <w:lvl w:ilvl="0" w:tplc="A75E41BC">
      <w:numFmt w:val="bullet"/>
      <w:lvlText w:val=""/>
      <w:lvlJc w:val="left"/>
      <w:pPr>
        <w:ind w:left="825" w:hanging="360"/>
      </w:pPr>
      <w:rPr>
        <w:rFonts w:ascii="Symbol" w:eastAsia="Symbol" w:hAnsi="Symbol" w:cs="Symbol" w:hint="default"/>
        <w:w w:val="100"/>
        <w:sz w:val="24"/>
        <w:szCs w:val="24"/>
      </w:rPr>
    </w:lvl>
    <w:lvl w:ilvl="1" w:tplc="234EAA26">
      <w:numFmt w:val="bullet"/>
      <w:lvlText w:val="•"/>
      <w:lvlJc w:val="left"/>
      <w:pPr>
        <w:ind w:left="1637" w:hanging="360"/>
      </w:pPr>
      <w:rPr>
        <w:rFonts w:hint="default"/>
      </w:rPr>
    </w:lvl>
    <w:lvl w:ilvl="2" w:tplc="0BE6F69C">
      <w:numFmt w:val="bullet"/>
      <w:lvlText w:val="•"/>
      <w:lvlJc w:val="left"/>
      <w:pPr>
        <w:ind w:left="2455" w:hanging="360"/>
      </w:pPr>
      <w:rPr>
        <w:rFonts w:hint="default"/>
      </w:rPr>
    </w:lvl>
    <w:lvl w:ilvl="3" w:tplc="4E2430EA">
      <w:numFmt w:val="bullet"/>
      <w:lvlText w:val="•"/>
      <w:lvlJc w:val="left"/>
      <w:pPr>
        <w:ind w:left="3273" w:hanging="360"/>
      </w:pPr>
      <w:rPr>
        <w:rFonts w:hint="default"/>
      </w:rPr>
    </w:lvl>
    <w:lvl w:ilvl="4" w:tplc="E8861F48">
      <w:numFmt w:val="bullet"/>
      <w:lvlText w:val="•"/>
      <w:lvlJc w:val="left"/>
      <w:pPr>
        <w:ind w:left="4091" w:hanging="360"/>
      </w:pPr>
      <w:rPr>
        <w:rFonts w:hint="default"/>
      </w:rPr>
    </w:lvl>
    <w:lvl w:ilvl="5" w:tplc="4F4A3CCC">
      <w:numFmt w:val="bullet"/>
      <w:lvlText w:val="•"/>
      <w:lvlJc w:val="left"/>
      <w:pPr>
        <w:ind w:left="4909" w:hanging="360"/>
      </w:pPr>
      <w:rPr>
        <w:rFonts w:hint="default"/>
      </w:rPr>
    </w:lvl>
    <w:lvl w:ilvl="6" w:tplc="B7A607C8">
      <w:numFmt w:val="bullet"/>
      <w:lvlText w:val="•"/>
      <w:lvlJc w:val="left"/>
      <w:pPr>
        <w:ind w:left="5727" w:hanging="360"/>
      </w:pPr>
      <w:rPr>
        <w:rFonts w:hint="default"/>
      </w:rPr>
    </w:lvl>
    <w:lvl w:ilvl="7" w:tplc="F9D297A8">
      <w:numFmt w:val="bullet"/>
      <w:lvlText w:val="•"/>
      <w:lvlJc w:val="left"/>
      <w:pPr>
        <w:ind w:left="6545" w:hanging="360"/>
      </w:pPr>
      <w:rPr>
        <w:rFonts w:hint="default"/>
      </w:rPr>
    </w:lvl>
    <w:lvl w:ilvl="8" w:tplc="B7C8F59E">
      <w:numFmt w:val="bullet"/>
      <w:lvlText w:val="•"/>
      <w:lvlJc w:val="left"/>
      <w:pPr>
        <w:ind w:left="7363" w:hanging="360"/>
      </w:pPr>
      <w:rPr>
        <w:rFonts w:hint="default"/>
      </w:rPr>
    </w:lvl>
  </w:abstractNum>
  <w:abstractNum w:abstractNumId="23">
    <w:nsid w:val="680849CB"/>
    <w:multiLevelType w:val="hybridMultilevel"/>
    <w:tmpl w:val="86FE694A"/>
    <w:lvl w:ilvl="0" w:tplc="99889268">
      <w:numFmt w:val="bullet"/>
      <w:lvlText w:val=""/>
      <w:lvlJc w:val="left"/>
      <w:pPr>
        <w:ind w:left="561" w:hanging="360"/>
      </w:pPr>
      <w:rPr>
        <w:rFonts w:ascii="Symbol" w:eastAsia="Symbol" w:hAnsi="Symbol" w:cs="Symbol" w:hint="default"/>
        <w:w w:val="100"/>
        <w:sz w:val="22"/>
        <w:szCs w:val="22"/>
      </w:rPr>
    </w:lvl>
    <w:lvl w:ilvl="1" w:tplc="028E50B2">
      <w:numFmt w:val="bullet"/>
      <w:lvlText w:val="•"/>
      <w:lvlJc w:val="left"/>
      <w:pPr>
        <w:ind w:left="1401" w:hanging="360"/>
      </w:pPr>
      <w:rPr>
        <w:rFonts w:hint="default"/>
      </w:rPr>
    </w:lvl>
    <w:lvl w:ilvl="2" w:tplc="30D4B282">
      <w:numFmt w:val="bullet"/>
      <w:lvlText w:val="•"/>
      <w:lvlJc w:val="left"/>
      <w:pPr>
        <w:ind w:left="2242" w:hanging="360"/>
      </w:pPr>
      <w:rPr>
        <w:rFonts w:hint="default"/>
      </w:rPr>
    </w:lvl>
    <w:lvl w:ilvl="3" w:tplc="CE02D1AC">
      <w:numFmt w:val="bullet"/>
      <w:lvlText w:val="•"/>
      <w:lvlJc w:val="left"/>
      <w:pPr>
        <w:ind w:left="3083" w:hanging="360"/>
      </w:pPr>
      <w:rPr>
        <w:rFonts w:hint="default"/>
      </w:rPr>
    </w:lvl>
    <w:lvl w:ilvl="4" w:tplc="622A47D6">
      <w:numFmt w:val="bullet"/>
      <w:lvlText w:val="•"/>
      <w:lvlJc w:val="left"/>
      <w:pPr>
        <w:ind w:left="3924" w:hanging="360"/>
      </w:pPr>
      <w:rPr>
        <w:rFonts w:hint="default"/>
      </w:rPr>
    </w:lvl>
    <w:lvl w:ilvl="5" w:tplc="674657DA">
      <w:numFmt w:val="bullet"/>
      <w:lvlText w:val="•"/>
      <w:lvlJc w:val="left"/>
      <w:pPr>
        <w:ind w:left="4766" w:hanging="360"/>
      </w:pPr>
      <w:rPr>
        <w:rFonts w:hint="default"/>
      </w:rPr>
    </w:lvl>
    <w:lvl w:ilvl="6" w:tplc="B53687EA">
      <w:numFmt w:val="bullet"/>
      <w:lvlText w:val="•"/>
      <w:lvlJc w:val="left"/>
      <w:pPr>
        <w:ind w:left="5607" w:hanging="360"/>
      </w:pPr>
      <w:rPr>
        <w:rFonts w:hint="default"/>
      </w:rPr>
    </w:lvl>
    <w:lvl w:ilvl="7" w:tplc="9FA29686">
      <w:numFmt w:val="bullet"/>
      <w:lvlText w:val="•"/>
      <w:lvlJc w:val="left"/>
      <w:pPr>
        <w:ind w:left="6448" w:hanging="360"/>
      </w:pPr>
      <w:rPr>
        <w:rFonts w:hint="default"/>
      </w:rPr>
    </w:lvl>
    <w:lvl w:ilvl="8" w:tplc="3168DC66">
      <w:numFmt w:val="bullet"/>
      <w:lvlText w:val="•"/>
      <w:lvlJc w:val="left"/>
      <w:pPr>
        <w:ind w:left="7289" w:hanging="360"/>
      </w:pPr>
      <w:rPr>
        <w:rFonts w:hint="default"/>
      </w:rPr>
    </w:lvl>
  </w:abstractNum>
  <w:abstractNum w:abstractNumId="24">
    <w:nsid w:val="76060551"/>
    <w:multiLevelType w:val="hybridMultilevel"/>
    <w:tmpl w:val="62527B36"/>
    <w:lvl w:ilvl="0" w:tplc="2FCE6A4A">
      <w:numFmt w:val="bullet"/>
      <w:lvlText w:val=""/>
      <w:lvlJc w:val="left"/>
      <w:pPr>
        <w:ind w:left="827" w:hanging="360"/>
      </w:pPr>
      <w:rPr>
        <w:rFonts w:ascii="Symbol" w:eastAsia="Symbol" w:hAnsi="Symbol" w:cs="Symbol" w:hint="default"/>
        <w:w w:val="100"/>
        <w:sz w:val="24"/>
        <w:szCs w:val="24"/>
      </w:rPr>
    </w:lvl>
    <w:lvl w:ilvl="1" w:tplc="225C91D4">
      <w:numFmt w:val="bullet"/>
      <w:lvlText w:val="•"/>
      <w:lvlJc w:val="left"/>
      <w:pPr>
        <w:ind w:left="1677" w:hanging="360"/>
      </w:pPr>
      <w:rPr>
        <w:rFonts w:hint="default"/>
      </w:rPr>
    </w:lvl>
    <w:lvl w:ilvl="2" w:tplc="1D0CA704">
      <w:numFmt w:val="bullet"/>
      <w:lvlText w:val="•"/>
      <w:lvlJc w:val="left"/>
      <w:pPr>
        <w:ind w:left="2535" w:hanging="360"/>
      </w:pPr>
      <w:rPr>
        <w:rFonts w:hint="default"/>
      </w:rPr>
    </w:lvl>
    <w:lvl w:ilvl="3" w:tplc="B5B442B6">
      <w:numFmt w:val="bullet"/>
      <w:lvlText w:val="•"/>
      <w:lvlJc w:val="left"/>
      <w:pPr>
        <w:ind w:left="3392" w:hanging="360"/>
      </w:pPr>
      <w:rPr>
        <w:rFonts w:hint="default"/>
      </w:rPr>
    </w:lvl>
    <w:lvl w:ilvl="4" w:tplc="AFF6F81A">
      <w:numFmt w:val="bullet"/>
      <w:lvlText w:val="•"/>
      <w:lvlJc w:val="left"/>
      <w:pPr>
        <w:ind w:left="4250" w:hanging="360"/>
      </w:pPr>
      <w:rPr>
        <w:rFonts w:hint="default"/>
      </w:rPr>
    </w:lvl>
    <w:lvl w:ilvl="5" w:tplc="8F380090">
      <w:numFmt w:val="bullet"/>
      <w:lvlText w:val="•"/>
      <w:lvlJc w:val="left"/>
      <w:pPr>
        <w:ind w:left="5108" w:hanging="360"/>
      </w:pPr>
      <w:rPr>
        <w:rFonts w:hint="default"/>
      </w:rPr>
    </w:lvl>
    <w:lvl w:ilvl="6" w:tplc="D9540076">
      <w:numFmt w:val="bullet"/>
      <w:lvlText w:val="•"/>
      <w:lvlJc w:val="left"/>
      <w:pPr>
        <w:ind w:left="5965" w:hanging="360"/>
      </w:pPr>
      <w:rPr>
        <w:rFonts w:hint="default"/>
      </w:rPr>
    </w:lvl>
    <w:lvl w:ilvl="7" w:tplc="191456F2">
      <w:numFmt w:val="bullet"/>
      <w:lvlText w:val="•"/>
      <w:lvlJc w:val="left"/>
      <w:pPr>
        <w:ind w:left="6823" w:hanging="360"/>
      </w:pPr>
      <w:rPr>
        <w:rFonts w:hint="default"/>
      </w:rPr>
    </w:lvl>
    <w:lvl w:ilvl="8" w:tplc="ED08CEA2">
      <w:numFmt w:val="bullet"/>
      <w:lvlText w:val="•"/>
      <w:lvlJc w:val="left"/>
      <w:pPr>
        <w:ind w:left="7680" w:hanging="360"/>
      </w:pPr>
      <w:rPr>
        <w:rFonts w:hint="default"/>
      </w:rPr>
    </w:lvl>
  </w:abstractNum>
  <w:abstractNum w:abstractNumId="25">
    <w:nsid w:val="773928C7"/>
    <w:multiLevelType w:val="hybridMultilevel"/>
    <w:tmpl w:val="0762AD74"/>
    <w:lvl w:ilvl="0" w:tplc="CAA49618">
      <w:numFmt w:val="bullet"/>
      <w:lvlText w:val=""/>
      <w:lvlJc w:val="left"/>
      <w:pPr>
        <w:ind w:left="424" w:hanging="360"/>
      </w:pPr>
      <w:rPr>
        <w:rFonts w:ascii="Symbol" w:eastAsia="Symbol" w:hAnsi="Symbol" w:cs="Symbol" w:hint="default"/>
        <w:w w:val="100"/>
        <w:sz w:val="22"/>
        <w:szCs w:val="22"/>
      </w:rPr>
    </w:lvl>
    <w:lvl w:ilvl="1" w:tplc="9236AF86">
      <w:numFmt w:val="bullet"/>
      <w:lvlText w:val="•"/>
      <w:lvlJc w:val="left"/>
      <w:pPr>
        <w:ind w:left="1275" w:hanging="360"/>
      </w:pPr>
      <w:rPr>
        <w:rFonts w:hint="default"/>
      </w:rPr>
    </w:lvl>
    <w:lvl w:ilvl="2" w:tplc="45228216">
      <w:numFmt w:val="bullet"/>
      <w:lvlText w:val="•"/>
      <w:lvlJc w:val="left"/>
      <w:pPr>
        <w:ind w:left="2130" w:hanging="360"/>
      </w:pPr>
      <w:rPr>
        <w:rFonts w:hint="default"/>
      </w:rPr>
    </w:lvl>
    <w:lvl w:ilvl="3" w:tplc="26DC0F1E">
      <w:numFmt w:val="bullet"/>
      <w:lvlText w:val="•"/>
      <w:lvlJc w:val="left"/>
      <w:pPr>
        <w:ind w:left="2985" w:hanging="360"/>
      </w:pPr>
      <w:rPr>
        <w:rFonts w:hint="default"/>
      </w:rPr>
    </w:lvl>
    <w:lvl w:ilvl="4" w:tplc="39BEB14E">
      <w:numFmt w:val="bullet"/>
      <w:lvlText w:val="•"/>
      <w:lvlJc w:val="left"/>
      <w:pPr>
        <w:ind w:left="3840" w:hanging="360"/>
      </w:pPr>
      <w:rPr>
        <w:rFonts w:hint="default"/>
      </w:rPr>
    </w:lvl>
    <w:lvl w:ilvl="5" w:tplc="9E2A327A">
      <w:numFmt w:val="bullet"/>
      <w:lvlText w:val="•"/>
      <w:lvlJc w:val="left"/>
      <w:pPr>
        <w:ind w:left="4696" w:hanging="360"/>
      </w:pPr>
      <w:rPr>
        <w:rFonts w:hint="default"/>
      </w:rPr>
    </w:lvl>
    <w:lvl w:ilvl="6" w:tplc="FCE0E4B2">
      <w:numFmt w:val="bullet"/>
      <w:lvlText w:val="•"/>
      <w:lvlJc w:val="left"/>
      <w:pPr>
        <w:ind w:left="5551" w:hanging="360"/>
      </w:pPr>
      <w:rPr>
        <w:rFonts w:hint="default"/>
      </w:rPr>
    </w:lvl>
    <w:lvl w:ilvl="7" w:tplc="0A22085A">
      <w:numFmt w:val="bullet"/>
      <w:lvlText w:val="•"/>
      <w:lvlJc w:val="left"/>
      <w:pPr>
        <w:ind w:left="6406" w:hanging="360"/>
      </w:pPr>
      <w:rPr>
        <w:rFonts w:hint="default"/>
      </w:rPr>
    </w:lvl>
    <w:lvl w:ilvl="8" w:tplc="BF9410F4">
      <w:numFmt w:val="bullet"/>
      <w:lvlText w:val="•"/>
      <w:lvlJc w:val="left"/>
      <w:pPr>
        <w:ind w:left="7261" w:hanging="360"/>
      </w:pPr>
      <w:rPr>
        <w:rFonts w:hint="default"/>
      </w:rPr>
    </w:lvl>
  </w:abstractNum>
  <w:abstractNum w:abstractNumId="26">
    <w:nsid w:val="78BE660D"/>
    <w:multiLevelType w:val="hybridMultilevel"/>
    <w:tmpl w:val="B622D936"/>
    <w:lvl w:ilvl="0" w:tplc="65028D42">
      <w:numFmt w:val="bullet"/>
      <w:lvlText w:val=""/>
      <w:lvlJc w:val="left"/>
      <w:pPr>
        <w:ind w:left="424" w:hanging="360"/>
      </w:pPr>
      <w:rPr>
        <w:rFonts w:ascii="Symbol" w:eastAsia="Symbol" w:hAnsi="Symbol" w:cs="Symbol" w:hint="default"/>
        <w:w w:val="100"/>
        <w:sz w:val="22"/>
        <w:szCs w:val="22"/>
      </w:rPr>
    </w:lvl>
    <w:lvl w:ilvl="1" w:tplc="B55ACE9A">
      <w:numFmt w:val="bullet"/>
      <w:lvlText w:val="•"/>
      <w:lvlJc w:val="left"/>
      <w:pPr>
        <w:ind w:left="1275" w:hanging="360"/>
      </w:pPr>
      <w:rPr>
        <w:rFonts w:hint="default"/>
      </w:rPr>
    </w:lvl>
    <w:lvl w:ilvl="2" w:tplc="78446908">
      <w:numFmt w:val="bullet"/>
      <w:lvlText w:val="•"/>
      <w:lvlJc w:val="left"/>
      <w:pPr>
        <w:ind w:left="2130" w:hanging="360"/>
      </w:pPr>
      <w:rPr>
        <w:rFonts w:hint="default"/>
      </w:rPr>
    </w:lvl>
    <w:lvl w:ilvl="3" w:tplc="D3BEC444">
      <w:numFmt w:val="bullet"/>
      <w:lvlText w:val="•"/>
      <w:lvlJc w:val="left"/>
      <w:pPr>
        <w:ind w:left="2985" w:hanging="360"/>
      </w:pPr>
      <w:rPr>
        <w:rFonts w:hint="default"/>
      </w:rPr>
    </w:lvl>
    <w:lvl w:ilvl="4" w:tplc="FCAE61A0">
      <w:numFmt w:val="bullet"/>
      <w:lvlText w:val="•"/>
      <w:lvlJc w:val="left"/>
      <w:pPr>
        <w:ind w:left="3840" w:hanging="360"/>
      </w:pPr>
      <w:rPr>
        <w:rFonts w:hint="default"/>
      </w:rPr>
    </w:lvl>
    <w:lvl w:ilvl="5" w:tplc="D1E038AA">
      <w:numFmt w:val="bullet"/>
      <w:lvlText w:val="•"/>
      <w:lvlJc w:val="left"/>
      <w:pPr>
        <w:ind w:left="4696" w:hanging="360"/>
      </w:pPr>
      <w:rPr>
        <w:rFonts w:hint="default"/>
      </w:rPr>
    </w:lvl>
    <w:lvl w:ilvl="6" w:tplc="25E642D0">
      <w:numFmt w:val="bullet"/>
      <w:lvlText w:val="•"/>
      <w:lvlJc w:val="left"/>
      <w:pPr>
        <w:ind w:left="5551" w:hanging="360"/>
      </w:pPr>
      <w:rPr>
        <w:rFonts w:hint="default"/>
      </w:rPr>
    </w:lvl>
    <w:lvl w:ilvl="7" w:tplc="9CAC119E">
      <w:numFmt w:val="bullet"/>
      <w:lvlText w:val="•"/>
      <w:lvlJc w:val="left"/>
      <w:pPr>
        <w:ind w:left="6406" w:hanging="360"/>
      </w:pPr>
      <w:rPr>
        <w:rFonts w:hint="default"/>
      </w:rPr>
    </w:lvl>
    <w:lvl w:ilvl="8" w:tplc="365485EA">
      <w:numFmt w:val="bullet"/>
      <w:lvlText w:val="•"/>
      <w:lvlJc w:val="left"/>
      <w:pPr>
        <w:ind w:left="7261" w:hanging="360"/>
      </w:pPr>
      <w:rPr>
        <w:rFonts w:hint="default"/>
      </w:rPr>
    </w:lvl>
  </w:abstractNum>
  <w:abstractNum w:abstractNumId="27">
    <w:nsid w:val="7B4D0115"/>
    <w:multiLevelType w:val="hybridMultilevel"/>
    <w:tmpl w:val="7CD45678"/>
    <w:lvl w:ilvl="0" w:tplc="A83C7B4A">
      <w:start w:val="1"/>
      <w:numFmt w:val="decimal"/>
      <w:lvlText w:val="%1."/>
      <w:lvlJc w:val="left"/>
      <w:pPr>
        <w:ind w:left="186" w:hanging="293"/>
        <w:jc w:val="left"/>
      </w:pPr>
      <w:rPr>
        <w:rFonts w:ascii="Arial" w:eastAsia="Arial" w:hAnsi="Arial" w:cs="Arial" w:hint="default"/>
        <w:w w:val="99"/>
        <w:sz w:val="24"/>
        <w:szCs w:val="24"/>
      </w:rPr>
    </w:lvl>
    <w:lvl w:ilvl="1" w:tplc="24EE184A">
      <w:numFmt w:val="bullet"/>
      <w:lvlText w:val="•"/>
      <w:lvlJc w:val="left"/>
      <w:pPr>
        <w:ind w:left="1156" w:hanging="293"/>
      </w:pPr>
      <w:rPr>
        <w:rFonts w:hint="default"/>
      </w:rPr>
    </w:lvl>
    <w:lvl w:ilvl="2" w:tplc="51221576">
      <w:numFmt w:val="bullet"/>
      <w:lvlText w:val="•"/>
      <w:lvlJc w:val="left"/>
      <w:pPr>
        <w:ind w:left="2132" w:hanging="293"/>
      </w:pPr>
      <w:rPr>
        <w:rFonts w:hint="default"/>
      </w:rPr>
    </w:lvl>
    <w:lvl w:ilvl="3" w:tplc="944A6544">
      <w:numFmt w:val="bullet"/>
      <w:lvlText w:val="•"/>
      <w:lvlJc w:val="left"/>
      <w:pPr>
        <w:ind w:left="3108" w:hanging="293"/>
      </w:pPr>
      <w:rPr>
        <w:rFonts w:hint="default"/>
      </w:rPr>
    </w:lvl>
    <w:lvl w:ilvl="4" w:tplc="45424250">
      <w:numFmt w:val="bullet"/>
      <w:lvlText w:val="•"/>
      <w:lvlJc w:val="left"/>
      <w:pPr>
        <w:ind w:left="4084" w:hanging="293"/>
      </w:pPr>
      <w:rPr>
        <w:rFonts w:hint="default"/>
      </w:rPr>
    </w:lvl>
    <w:lvl w:ilvl="5" w:tplc="5D10ABE4">
      <w:numFmt w:val="bullet"/>
      <w:lvlText w:val="•"/>
      <w:lvlJc w:val="left"/>
      <w:pPr>
        <w:ind w:left="5060" w:hanging="293"/>
      </w:pPr>
      <w:rPr>
        <w:rFonts w:hint="default"/>
      </w:rPr>
    </w:lvl>
    <w:lvl w:ilvl="6" w:tplc="D18A3988">
      <w:numFmt w:val="bullet"/>
      <w:lvlText w:val="•"/>
      <w:lvlJc w:val="left"/>
      <w:pPr>
        <w:ind w:left="6036" w:hanging="293"/>
      </w:pPr>
      <w:rPr>
        <w:rFonts w:hint="default"/>
      </w:rPr>
    </w:lvl>
    <w:lvl w:ilvl="7" w:tplc="6AC6A8A6">
      <w:numFmt w:val="bullet"/>
      <w:lvlText w:val="•"/>
      <w:lvlJc w:val="left"/>
      <w:pPr>
        <w:ind w:left="7012" w:hanging="293"/>
      </w:pPr>
      <w:rPr>
        <w:rFonts w:hint="default"/>
      </w:rPr>
    </w:lvl>
    <w:lvl w:ilvl="8" w:tplc="799250D0">
      <w:numFmt w:val="bullet"/>
      <w:lvlText w:val="•"/>
      <w:lvlJc w:val="left"/>
      <w:pPr>
        <w:ind w:left="7988" w:hanging="293"/>
      </w:pPr>
      <w:rPr>
        <w:rFonts w:hint="default"/>
      </w:rPr>
    </w:lvl>
  </w:abstractNum>
  <w:num w:numId="1">
    <w:abstractNumId w:val="6"/>
  </w:num>
  <w:num w:numId="2">
    <w:abstractNumId w:val="2"/>
  </w:num>
  <w:num w:numId="3">
    <w:abstractNumId w:val="11"/>
  </w:num>
  <w:num w:numId="4">
    <w:abstractNumId w:val="1"/>
  </w:num>
  <w:num w:numId="5">
    <w:abstractNumId w:val="3"/>
  </w:num>
  <w:num w:numId="6">
    <w:abstractNumId w:val="12"/>
  </w:num>
  <w:num w:numId="7">
    <w:abstractNumId w:val="22"/>
  </w:num>
  <w:num w:numId="8">
    <w:abstractNumId w:val="7"/>
  </w:num>
  <w:num w:numId="9">
    <w:abstractNumId w:val="10"/>
  </w:num>
  <w:num w:numId="10">
    <w:abstractNumId w:val="24"/>
  </w:num>
  <w:num w:numId="11">
    <w:abstractNumId w:val="19"/>
  </w:num>
  <w:num w:numId="12">
    <w:abstractNumId w:val="5"/>
  </w:num>
  <w:num w:numId="13">
    <w:abstractNumId w:val="4"/>
  </w:num>
  <w:num w:numId="14">
    <w:abstractNumId w:val="9"/>
  </w:num>
  <w:num w:numId="15">
    <w:abstractNumId w:val="13"/>
  </w:num>
  <w:num w:numId="16">
    <w:abstractNumId w:val="25"/>
  </w:num>
  <w:num w:numId="17">
    <w:abstractNumId w:val="20"/>
  </w:num>
  <w:num w:numId="18">
    <w:abstractNumId w:val="8"/>
  </w:num>
  <w:num w:numId="19">
    <w:abstractNumId w:val="21"/>
  </w:num>
  <w:num w:numId="20">
    <w:abstractNumId w:val="14"/>
  </w:num>
  <w:num w:numId="21">
    <w:abstractNumId w:val="26"/>
  </w:num>
  <w:num w:numId="22">
    <w:abstractNumId w:val="23"/>
  </w:num>
  <w:num w:numId="23">
    <w:abstractNumId w:val="17"/>
  </w:num>
  <w:num w:numId="24">
    <w:abstractNumId w:val="27"/>
  </w:num>
  <w:num w:numId="25">
    <w:abstractNumId w:val="16"/>
  </w:num>
  <w:num w:numId="26">
    <w:abstractNumId w:val="18"/>
  </w:num>
  <w:num w:numId="27">
    <w:abstractNumId w:val="15"/>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EE5"/>
    <w:rsid w:val="00435EE5"/>
    <w:rsid w:val="00A54F5D"/>
    <w:rsid w:val="00D507A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86"/>
      <w:jc w:val="both"/>
    </w:pPr>
  </w:style>
  <w:style w:type="paragraph" w:customStyle="1" w:styleId="TableParagraph">
    <w:name w:val="Table Paragraph"/>
    <w:basedOn w:val="Normal"/>
    <w:uiPriority w:val="1"/>
    <w:qFormat/>
    <w:pPr>
      <w:spacing w:line="247" w:lineRule="exact"/>
      <w:ind w:left="107"/>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86"/>
      <w:jc w:val="both"/>
    </w:pPr>
  </w:style>
  <w:style w:type="paragraph" w:customStyle="1" w:styleId="TableParagraph">
    <w:name w:val="Table Paragraph"/>
    <w:basedOn w:val="Normal"/>
    <w:uiPriority w:val="1"/>
    <w:qFormat/>
    <w:pPr>
      <w:spacing w:line="247" w:lineRule="exact"/>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treasury.gov/resource-" TargetMode="External"/><Relationship Id="rId18" Type="http://schemas.openxmlformats.org/officeDocument/2006/relationships/hyperlink" Target="http://www.treasury.gov/resource-center/sanctions/Programs/-" TargetMode="External"/><Relationship Id="rId26" Type="http://schemas.openxmlformats.org/officeDocument/2006/relationships/hyperlink" Target="http://mppre.gob.ve/2018/03/09/alfred-de-zayas-expertos-y-relatores-de-la-onu-no-" TargetMode="External"/><Relationship Id="rId39" Type="http://schemas.openxmlformats.org/officeDocument/2006/relationships/hyperlink" Target="http://radiomundial.com.ve/article/banquero-iran%C3%AD-es-arrestado-por-transferir-dinero-venezolano-eeuu" TargetMode="External"/><Relationship Id="rId3" Type="http://schemas.microsoft.com/office/2007/relationships/stylesWithEffects" Target="stylesWithEffects.xml"/><Relationship Id="rId21" Type="http://schemas.openxmlformats.org/officeDocument/2006/relationships/image" Target="media/image5.png"/><Relationship Id="rId34" Type="http://schemas.openxmlformats.org/officeDocument/2006/relationships/hyperlink" Target="http://elestimulo.com/elinteres/plataforma-china-de-intercambio-de-bitcoin-no-transara-petros/" TargetMode="External"/><Relationship Id="rId42"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treasury.gov/resource-" TargetMode="External"/><Relationship Id="rId17" Type="http://schemas.openxmlformats.org/officeDocument/2006/relationships/hyperlink" Target="http://www.treasury.gov/resource-center-" TargetMode="External"/><Relationship Id="rId25" Type="http://schemas.openxmlformats.org/officeDocument/2006/relationships/hyperlink" Target="http://www.ultimasnoticias.com.ve/noticias/opinion/sanciones/" TargetMode="External"/><Relationship Id="rId33" Type="http://schemas.openxmlformats.org/officeDocument/2006/relationships/hyperlink" Target="http://www.analitica.com/economia/motta-dominguez-dice-que-wells-fargo-retuvo-un-pago-a-corpoelec-por-74-millones/" TargetMode="External"/><Relationship Id="rId38" Type="http://schemas.openxmlformats.org/officeDocument/2006/relationships/hyperlink" Target="http://www.reuters.com/article/us-usa-iran-crime/u-s-arrests-iranian-over-alleged-115-million-sanctions-evasion-" TargetMode="External"/><Relationship Id="rId2" Type="http://schemas.openxmlformats.org/officeDocument/2006/relationships/styles" Target="styles.xml"/><Relationship Id="rId16" Type="http://schemas.openxmlformats.org/officeDocument/2006/relationships/hyperlink" Target="http://www.treasury.gov/resource-center-" TargetMode="External"/><Relationship Id="rId20" Type="http://schemas.openxmlformats.org/officeDocument/2006/relationships/image" Target="media/image4.png"/><Relationship Id="rId29" Type="http://schemas.openxmlformats.org/officeDocument/2006/relationships/hyperlink" Target="http://www.americanpost.online/2018/02/28/onu-pide-el-cese-de-la-persecucion-financiera-a-venezuela/" TargetMode="External"/><Relationship Id="rId41"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3.xml"/><Relationship Id="rId32" Type="http://schemas.openxmlformats.org/officeDocument/2006/relationships/hyperlink" Target="http://www.analitica.com/economia/motta-dominguez-dice-que-wells-fargo-retuvo-un-pago-a-corpoelec-por-74-millones/" TargetMode="External"/><Relationship Id="rId37" Type="http://schemas.openxmlformats.org/officeDocument/2006/relationships/hyperlink" Target="http://www.reuters.com/article/us-usa-iran-crime/u-s-arrests-iranian-over-alleged-115-million-sanctions-evasion-" TargetMode="External"/><Relationship Id="rId40" Type="http://schemas.openxmlformats.org/officeDocument/2006/relationships/hyperlink" Target="http://www.ultimasnoticias.com.ve/noticias/comunidad/bloqueo-" TargetMode="External"/><Relationship Id="rId5" Type="http://schemas.openxmlformats.org/officeDocument/2006/relationships/webSettings" Target="webSettings.xml"/><Relationship Id="rId15" Type="http://schemas.openxmlformats.org/officeDocument/2006/relationships/hyperlink" Target="http://www.treasury.gov/resource-center/sanctions-" TargetMode="External"/><Relationship Id="rId23" Type="http://schemas.openxmlformats.org/officeDocument/2006/relationships/footer" Target="footer2.xml"/><Relationship Id="rId28" Type="http://schemas.openxmlformats.org/officeDocument/2006/relationships/hyperlink" Target="http://www.ohchr.org/SP/NewsEvents/Pa-ges/DisplayNews.aspx?NewsID-=22530&amp;amp;LangID=S" TargetMode="External"/><Relationship Id="rId36" Type="http://schemas.openxmlformats.org/officeDocument/2006/relationships/hyperlink" Target="http://www.justice.gov/usao-sdny/pr/iranian-national-arrested-scheme-evade-us-economic-sanctions-illicitly-sending-" TargetMode="External"/><Relationship Id="rId10" Type="http://schemas.openxmlformats.org/officeDocument/2006/relationships/image" Target="media/image2.png"/><Relationship Id="rId19" Type="http://schemas.openxmlformats.org/officeDocument/2006/relationships/hyperlink" Target="http://www.treasury.gov/resource-center/sanctions/Programs/-" TargetMode="External"/><Relationship Id="rId31" Type="http://schemas.openxmlformats.org/officeDocument/2006/relationships/hyperlink" Target="http://minci.gob.ve/2017/11/que-es-euroclear-y-por-que-tienen-secuestrado-"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treasury.gov/resource-center/sanctions-" TargetMode="External"/><Relationship Id="rId22" Type="http://schemas.openxmlformats.org/officeDocument/2006/relationships/hyperlink" Target="http://www.zeit-fragen.ch/fr/editions/2017/no-19-7-aout-2017/lapplication-" TargetMode="External"/><Relationship Id="rId27" Type="http://schemas.openxmlformats.org/officeDocument/2006/relationships/hyperlink" Target="http://www.ohchr.org/SP/NewsEvents/Pa-ges/DisplayNews.aspx?NewsID-=22530&amp;amp;LangID=S" TargetMode="External"/><Relationship Id="rId30" Type="http://schemas.openxmlformats.org/officeDocument/2006/relationships/hyperlink" Target="http://ciudadccs.info/venezuela-denuncio-efectos-ataques-financieros-la-salud/" TargetMode="External"/><Relationship Id="rId35" Type="http://schemas.openxmlformats.org/officeDocument/2006/relationships/hyperlink" Target="http://www.justice.gov/usao-sdny/pr/iranian-national-arrested-scheme-evade-us-economic-sanctions-illicitly-sending-"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34</Pages>
  <Words>9050</Words>
  <Characters>49780</Characters>
  <Application>Microsoft Office Word</Application>
  <DocSecurity>0</DocSecurity>
  <Lines>414</Lines>
  <Paragraphs>117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Stansfieldsmith</dc:creator>
  <cp:lastModifiedBy>Stansfieldsmith</cp:lastModifiedBy>
  <cp:revision>2</cp:revision>
  <dcterms:created xsi:type="dcterms:W3CDTF">2018-09-06T12:12:00Z</dcterms:created>
  <dcterms:modified xsi:type="dcterms:W3CDTF">2018-09-06T12:12:00Z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2018-09-06T00:00:00Z</vt:filetime>
  </property>
</Properties>
</file>